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DD659" w14:textId="63AA23C8" w:rsidR="007E5C0D" w:rsidRPr="005D691F" w:rsidRDefault="002D208D" w:rsidP="005D691F">
      <w:pPr>
        <w:pStyle w:val="Heading1"/>
      </w:pPr>
      <w:r w:rsidRPr="005D691F">
        <w:t>Example</w:t>
      </w:r>
      <w:r w:rsidR="0099789C">
        <w:t xml:space="preserve"> I</w:t>
      </w:r>
      <w:r w:rsidRPr="005D691F">
        <w:t xml:space="preserve">ntegrity </w:t>
      </w:r>
      <w:r w:rsidR="0099789C">
        <w:t>E</w:t>
      </w:r>
      <w:r w:rsidRPr="005D691F">
        <w:t xml:space="preserve">ducation and </w:t>
      </w:r>
      <w:r w:rsidR="0099789C">
        <w:t>T</w:t>
      </w:r>
      <w:r w:rsidRPr="005D691F">
        <w:t xml:space="preserve">raining </w:t>
      </w:r>
      <w:r w:rsidR="0099789C">
        <w:t>P</w:t>
      </w:r>
      <w:r w:rsidRPr="005D691F">
        <w:t>lan</w:t>
      </w:r>
    </w:p>
    <w:p w14:paraId="577904CE" w14:textId="434333E2" w:rsidR="007E5C0D" w:rsidRPr="007E5C0D" w:rsidRDefault="007E5C0D" w:rsidP="007E5C0D">
      <w:r>
        <w:t>Th</w:t>
      </w:r>
      <w:r w:rsidR="0099789C">
        <w:t xml:space="preserve">is </w:t>
      </w:r>
      <w:r>
        <w:t xml:space="preserve">table </w:t>
      </w:r>
      <w:r w:rsidR="0099789C">
        <w:t>is</w:t>
      </w:r>
      <w:r>
        <w:t xml:space="preserve"> an example of an integrity education</w:t>
      </w:r>
      <w:r w:rsidR="005C0226">
        <w:t xml:space="preserve"> and training</w:t>
      </w:r>
      <w:r>
        <w:t xml:space="preserve"> plan</w:t>
      </w:r>
      <w:r w:rsidRPr="007E5C0D">
        <w:t xml:space="preserve"> for different </w:t>
      </w:r>
      <w:r w:rsidR="00DA206F">
        <w:t>audiences</w:t>
      </w:r>
      <w:r w:rsidRPr="007E5C0D">
        <w:t>.</w:t>
      </w:r>
      <w:r>
        <w:t xml:space="preserve"> </w:t>
      </w:r>
      <w:r w:rsidR="0099789C">
        <w:t>Details</w:t>
      </w:r>
      <w:r w:rsidR="0099789C" w:rsidRPr="007E5C0D">
        <w:t xml:space="preserve"> </w:t>
      </w:r>
      <w:r w:rsidRPr="007E5C0D">
        <w:t xml:space="preserve">are </w:t>
      </w:r>
      <w:r w:rsidR="0099789C">
        <w:t xml:space="preserve">included </w:t>
      </w:r>
      <w:r w:rsidRPr="007E5C0D">
        <w:t xml:space="preserve">for illustrative purposes only and are not </w:t>
      </w:r>
      <w:r w:rsidR="006B106E">
        <w:t xml:space="preserve">intended to be </w:t>
      </w:r>
      <w:r w:rsidRPr="007E5C0D">
        <w:t xml:space="preserve">exhaustive or applicable to all authorities. </w:t>
      </w:r>
    </w:p>
    <w:p w14:paraId="347D59A8" w14:textId="77777777" w:rsidR="006D0B21" w:rsidRPr="008D23FC" w:rsidRDefault="006D0B21" w:rsidP="006D0B21">
      <w:pPr>
        <w:rPr>
          <w:sz w:val="2"/>
          <w:szCs w:val="2"/>
        </w:rPr>
      </w:pPr>
    </w:p>
    <w:tbl>
      <w:tblPr>
        <w:tblStyle w:val="CommissionTable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  <w:tblDescription w:val="This table shows messages, mechanisms, frequency, supports and responsibility for the integrity education and training of different audiences."/>
      </w:tblPr>
      <w:tblGrid>
        <w:gridCol w:w="2263"/>
        <w:gridCol w:w="2905"/>
        <w:gridCol w:w="3099"/>
        <w:gridCol w:w="2317"/>
        <w:gridCol w:w="2594"/>
        <w:gridCol w:w="2210"/>
      </w:tblGrid>
      <w:tr w:rsidR="00C3776E" w:rsidRPr="002D208D" w14:paraId="42DBA827" w14:textId="4ECE580D" w:rsidTr="008937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tblHeader/>
        </w:trPr>
        <w:tc>
          <w:tcPr>
            <w:tcW w:w="735" w:type="pct"/>
            <w:shd w:val="clear" w:color="auto" w:fill="92B9C9"/>
          </w:tcPr>
          <w:p w14:paraId="04F83920" w14:textId="77777777" w:rsidR="001A7E36" w:rsidRPr="00141744" w:rsidRDefault="001A7E36" w:rsidP="0005624C">
            <w:pPr>
              <w:spacing w:before="40" w:after="40"/>
              <w:contextualSpacing w:val="0"/>
              <w:rPr>
                <w:rFonts w:cs="Arial"/>
                <w:b/>
                <w:color w:val="3C455A"/>
              </w:rPr>
            </w:pPr>
            <w:r w:rsidRPr="00141744">
              <w:rPr>
                <w:rFonts w:cs="Arial"/>
                <w:b/>
                <w:color w:val="3C455A"/>
              </w:rPr>
              <w:t>Audience</w:t>
            </w:r>
          </w:p>
        </w:tc>
        <w:tc>
          <w:tcPr>
            <w:tcW w:w="944" w:type="pct"/>
            <w:shd w:val="clear" w:color="auto" w:fill="92B9C9"/>
          </w:tcPr>
          <w:p w14:paraId="41B443FC" w14:textId="6C363A7D" w:rsidR="001A7E36" w:rsidRPr="00141744" w:rsidRDefault="001A7E36" w:rsidP="0005624C">
            <w:pPr>
              <w:spacing w:before="40" w:after="40"/>
              <w:contextualSpacing w:val="0"/>
              <w:rPr>
                <w:rFonts w:cs="Arial"/>
                <w:b/>
                <w:color w:val="3C455A"/>
              </w:rPr>
            </w:pPr>
            <w:r w:rsidRPr="00141744">
              <w:rPr>
                <w:rFonts w:cs="Arial"/>
                <w:b/>
                <w:color w:val="3C455A"/>
              </w:rPr>
              <w:t>Message</w:t>
            </w:r>
            <w:r w:rsidR="00956709" w:rsidRPr="00141744">
              <w:rPr>
                <w:rFonts w:cs="Arial"/>
                <w:b/>
                <w:color w:val="3C455A"/>
              </w:rPr>
              <w:t>s</w:t>
            </w:r>
          </w:p>
        </w:tc>
        <w:tc>
          <w:tcPr>
            <w:tcW w:w="1007" w:type="pct"/>
            <w:shd w:val="clear" w:color="auto" w:fill="92B9C9"/>
          </w:tcPr>
          <w:p w14:paraId="3BA0FFB3" w14:textId="31E72030" w:rsidR="001A7E36" w:rsidRPr="00141744" w:rsidRDefault="001A7E36" w:rsidP="0005624C">
            <w:pPr>
              <w:spacing w:before="40" w:after="40"/>
              <w:contextualSpacing w:val="0"/>
              <w:rPr>
                <w:rFonts w:cs="Arial"/>
                <w:b/>
                <w:color w:val="3C455A"/>
              </w:rPr>
            </w:pPr>
            <w:r w:rsidRPr="00141744">
              <w:rPr>
                <w:rFonts w:cs="Arial"/>
                <w:b/>
                <w:color w:val="3C455A"/>
              </w:rPr>
              <w:t>Mechanism</w:t>
            </w:r>
            <w:r w:rsidR="00956709" w:rsidRPr="00141744">
              <w:rPr>
                <w:rFonts w:cs="Arial"/>
                <w:b/>
                <w:color w:val="3C455A"/>
              </w:rPr>
              <w:t>s</w:t>
            </w:r>
          </w:p>
        </w:tc>
        <w:tc>
          <w:tcPr>
            <w:tcW w:w="753" w:type="pct"/>
            <w:shd w:val="clear" w:color="auto" w:fill="92B9C9"/>
          </w:tcPr>
          <w:p w14:paraId="2A7E581C" w14:textId="77777777" w:rsidR="001A7E36" w:rsidRPr="00141744" w:rsidRDefault="001A7E36" w:rsidP="0005624C">
            <w:pPr>
              <w:spacing w:before="40" w:after="40"/>
              <w:contextualSpacing w:val="0"/>
              <w:rPr>
                <w:rFonts w:cs="Arial"/>
                <w:b/>
                <w:color w:val="3C455A"/>
              </w:rPr>
            </w:pPr>
            <w:r w:rsidRPr="00141744">
              <w:rPr>
                <w:rFonts w:cs="Arial"/>
                <w:b/>
                <w:color w:val="3C455A"/>
              </w:rPr>
              <w:t>Frequency</w:t>
            </w:r>
          </w:p>
        </w:tc>
        <w:tc>
          <w:tcPr>
            <w:tcW w:w="843" w:type="pct"/>
            <w:shd w:val="clear" w:color="auto" w:fill="92B9C9"/>
          </w:tcPr>
          <w:p w14:paraId="4C06FB18" w14:textId="77777777" w:rsidR="001A7E36" w:rsidRPr="00141744" w:rsidRDefault="001A7E36" w:rsidP="0005624C">
            <w:pPr>
              <w:spacing w:before="40" w:after="40"/>
              <w:contextualSpacing w:val="0"/>
              <w:rPr>
                <w:rFonts w:cs="Arial"/>
                <w:b/>
                <w:color w:val="3C455A"/>
              </w:rPr>
            </w:pPr>
            <w:r w:rsidRPr="00141744">
              <w:rPr>
                <w:rFonts w:cs="Arial"/>
                <w:b/>
                <w:color w:val="3C455A"/>
              </w:rPr>
              <w:t>Supported by</w:t>
            </w:r>
          </w:p>
        </w:tc>
        <w:tc>
          <w:tcPr>
            <w:tcW w:w="718" w:type="pct"/>
            <w:shd w:val="clear" w:color="auto" w:fill="92B9C9"/>
          </w:tcPr>
          <w:p w14:paraId="5D14C9BB" w14:textId="168A0188" w:rsidR="001A7E36" w:rsidRPr="00141744" w:rsidRDefault="001A7E36" w:rsidP="0005624C">
            <w:pPr>
              <w:spacing w:before="40" w:after="40"/>
              <w:contextualSpacing w:val="0"/>
              <w:rPr>
                <w:rFonts w:cs="Arial"/>
                <w:b/>
                <w:color w:val="3C455A"/>
              </w:rPr>
            </w:pPr>
            <w:r w:rsidRPr="00141744">
              <w:rPr>
                <w:rFonts w:cs="Arial"/>
                <w:b/>
                <w:color w:val="3C455A"/>
              </w:rPr>
              <w:t>Responsibility</w:t>
            </w:r>
          </w:p>
        </w:tc>
      </w:tr>
      <w:tr w:rsidR="001A7E36" w:rsidRPr="002D208D" w14:paraId="05AF5CCE" w14:textId="018BF111" w:rsidTr="0089372E">
        <w:trPr>
          <w:trHeight w:val="1498"/>
        </w:trPr>
        <w:tc>
          <w:tcPr>
            <w:tcW w:w="735" w:type="pct"/>
            <w:vAlign w:val="top"/>
          </w:tcPr>
          <w:p w14:paraId="7FCEB13D" w14:textId="77777777" w:rsidR="001A7E36" w:rsidRPr="002D208D" w:rsidRDefault="001A7E36" w:rsidP="00DA206F">
            <w:pPr>
              <w:spacing w:before="40" w:after="40"/>
              <w:contextualSpacing w:val="0"/>
            </w:pPr>
            <w:r w:rsidRPr="002D208D">
              <w:t>Job applicants</w:t>
            </w:r>
          </w:p>
        </w:tc>
        <w:tc>
          <w:tcPr>
            <w:tcW w:w="944" w:type="pct"/>
            <w:vAlign w:val="top"/>
          </w:tcPr>
          <w:p w14:paraId="4C95595C" w14:textId="3CAF01C6" w:rsidR="00F74479" w:rsidRDefault="00F74479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Integrity expectations</w:t>
            </w:r>
          </w:p>
          <w:p w14:paraId="37725F88" w14:textId="50579FAC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Vision and values</w:t>
            </w:r>
          </w:p>
          <w:p w14:paraId="3C50A5C9" w14:textId="4D382BA4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Code of conduct</w:t>
            </w:r>
          </w:p>
        </w:tc>
        <w:tc>
          <w:tcPr>
            <w:tcW w:w="1007" w:type="pct"/>
            <w:vAlign w:val="top"/>
          </w:tcPr>
          <w:p w14:paraId="7CF4F40C" w14:textId="5B10CC19" w:rsidR="001A7E36" w:rsidRPr="002D208D" w:rsidRDefault="0099789C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>
              <w:t>Positions</w:t>
            </w:r>
            <w:r w:rsidRPr="002D208D">
              <w:t xml:space="preserve"> </w:t>
            </w:r>
            <w:r w:rsidR="001A7E36" w:rsidRPr="002D208D">
              <w:t>descriptions</w:t>
            </w:r>
          </w:p>
          <w:p w14:paraId="5C435D01" w14:textId="77777777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Applicant packs</w:t>
            </w:r>
          </w:p>
          <w:p w14:paraId="4A79721D" w14:textId="77777777" w:rsidR="005D691F" w:rsidRDefault="001A7E36" w:rsidP="005D691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Website/jobs board materials</w:t>
            </w:r>
          </w:p>
          <w:p w14:paraId="6E8E0836" w14:textId="5C8737ED" w:rsidR="001A7E36" w:rsidRPr="002D208D" w:rsidRDefault="001A7E36" w:rsidP="005D691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Job advertisements</w:t>
            </w:r>
          </w:p>
        </w:tc>
        <w:tc>
          <w:tcPr>
            <w:tcW w:w="753" w:type="pct"/>
            <w:vAlign w:val="top"/>
          </w:tcPr>
          <w:p w14:paraId="59DDFD45" w14:textId="77777777" w:rsidR="001A7E36" w:rsidRPr="002D208D" w:rsidRDefault="001A7E36" w:rsidP="00DA206F">
            <w:pPr>
              <w:spacing w:before="40" w:after="40"/>
              <w:contextualSpacing w:val="0"/>
            </w:pPr>
            <w:r w:rsidRPr="002D208D">
              <w:t>On application</w:t>
            </w:r>
          </w:p>
        </w:tc>
        <w:tc>
          <w:tcPr>
            <w:tcW w:w="843" w:type="pct"/>
            <w:vAlign w:val="top"/>
          </w:tcPr>
          <w:p w14:paraId="344A316F" w14:textId="77777777" w:rsidR="001A7E36" w:rsidRPr="002D208D" w:rsidRDefault="001A7E36" w:rsidP="00DA206F">
            <w:pPr>
              <w:pStyle w:val="ListParagraph"/>
              <w:numPr>
                <w:ilvl w:val="0"/>
                <w:numId w:val="25"/>
              </w:numPr>
              <w:spacing w:before="40" w:after="40"/>
              <w:contextualSpacing w:val="0"/>
            </w:pPr>
            <w:r w:rsidRPr="002D208D">
              <w:t>Website</w:t>
            </w:r>
          </w:p>
          <w:p w14:paraId="1D574259" w14:textId="77777777" w:rsidR="001A7E36" w:rsidRPr="002D208D" w:rsidRDefault="001A7E36" w:rsidP="00DA206F">
            <w:pPr>
              <w:pStyle w:val="ListParagraph"/>
              <w:numPr>
                <w:ilvl w:val="0"/>
                <w:numId w:val="25"/>
              </w:numPr>
              <w:spacing w:before="40" w:after="40"/>
              <w:contextualSpacing w:val="0"/>
            </w:pPr>
            <w:r w:rsidRPr="002D208D">
              <w:t>Annual report</w:t>
            </w:r>
          </w:p>
          <w:p w14:paraId="37990DB3" w14:textId="56123751" w:rsidR="001A7E36" w:rsidRPr="002D208D" w:rsidRDefault="001A7E36" w:rsidP="00DA206F">
            <w:pPr>
              <w:pStyle w:val="ListParagraph"/>
              <w:numPr>
                <w:ilvl w:val="0"/>
                <w:numId w:val="25"/>
              </w:numPr>
              <w:spacing w:before="40" w:after="40"/>
              <w:contextualSpacing w:val="0"/>
            </w:pPr>
            <w:r w:rsidRPr="002D208D">
              <w:t>Corporate</w:t>
            </w:r>
            <w:r w:rsidR="00956709">
              <w:t xml:space="preserve"> </w:t>
            </w:r>
            <w:r w:rsidRPr="002D208D">
              <w:t>documents</w:t>
            </w:r>
          </w:p>
        </w:tc>
        <w:tc>
          <w:tcPr>
            <w:tcW w:w="718" w:type="pct"/>
            <w:vAlign w:val="top"/>
          </w:tcPr>
          <w:p w14:paraId="70ABBC64" w14:textId="71867B6A" w:rsidR="00B837F6" w:rsidRPr="002D208D" w:rsidRDefault="00B837F6" w:rsidP="00DA206F">
            <w:pPr>
              <w:spacing w:before="40" w:after="40"/>
              <w:contextualSpacing w:val="0"/>
            </w:pPr>
            <w:r>
              <w:t xml:space="preserve">Human </w:t>
            </w:r>
            <w:r w:rsidR="005D691F">
              <w:t>R</w:t>
            </w:r>
            <w:r>
              <w:t>esources</w:t>
            </w:r>
          </w:p>
        </w:tc>
      </w:tr>
      <w:tr w:rsidR="001A7E36" w:rsidRPr="002D208D" w14:paraId="7C8EB50A" w14:textId="07673069" w:rsidTr="0089372E">
        <w:trPr>
          <w:trHeight w:val="680"/>
        </w:trPr>
        <w:tc>
          <w:tcPr>
            <w:tcW w:w="735" w:type="pct"/>
            <w:vAlign w:val="top"/>
          </w:tcPr>
          <w:p w14:paraId="3387F6F8" w14:textId="77777777" w:rsidR="001A7E36" w:rsidRPr="002D208D" w:rsidRDefault="001A7E36" w:rsidP="00DA206F">
            <w:pPr>
              <w:spacing w:before="40" w:after="40"/>
              <w:contextualSpacing w:val="0"/>
            </w:pPr>
            <w:r w:rsidRPr="002D208D">
              <w:t>New starters (including temporary staff, volunteers and contractors)</w:t>
            </w:r>
          </w:p>
        </w:tc>
        <w:tc>
          <w:tcPr>
            <w:tcW w:w="944" w:type="pct"/>
            <w:vAlign w:val="top"/>
          </w:tcPr>
          <w:p w14:paraId="021A616A" w14:textId="77777777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Vision and values</w:t>
            </w:r>
          </w:p>
          <w:p w14:paraId="4917C067" w14:textId="77777777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Code of conduct</w:t>
            </w:r>
          </w:p>
          <w:p w14:paraId="2F3CFF4C" w14:textId="77777777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Policies and procedures</w:t>
            </w:r>
          </w:p>
          <w:p w14:paraId="521AC2DA" w14:textId="77777777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Reporting pathways</w:t>
            </w:r>
          </w:p>
        </w:tc>
        <w:tc>
          <w:tcPr>
            <w:tcW w:w="1007" w:type="pct"/>
            <w:vAlign w:val="top"/>
          </w:tcPr>
          <w:p w14:paraId="67B20088" w14:textId="77777777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Induction</w:t>
            </w:r>
          </w:p>
          <w:p w14:paraId="32CB4B5B" w14:textId="7103BBA0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>
              <w:t>Code of conduct</w:t>
            </w:r>
            <w:r w:rsidR="00F74479">
              <w:t xml:space="preserve"> training</w:t>
            </w:r>
          </w:p>
          <w:p w14:paraId="3C16B5C1" w14:textId="77777777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May require acknowledgement of code and policies</w:t>
            </w:r>
          </w:p>
        </w:tc>
        <w:tc>
          <w:tcPr>
            <w:tcW w:w="753" w:type="pct"/>
            <w:vAlign w:val="top"/>
          </w:tcPr>
          <w:p w14:paraId="4E4782D5" w14:textId="77777777" w:rsidR="001A7E36" w:rsidRPr="002D208D" w:rsidRDefault="001A7E36" w:rsidP="00DA206F">
            <w:pPr>
              <w:spacing w:before="40" w:after="40"/>
              <w:contextualSpacing w:val="0"/>
            </w:pPr>
            <w:r w:rsidRPr="002D208D">
              <w:t>First week to first 3 months of employment</w:t>
            </w:r>
          </w:p>
        </w:tc>
        <w:tc>
          <w:tcPr>
            <w:tcW w:w="843" w:type="pct"/>
            <w:vAlign w:val="top"/>
          </w:tcPr>
          <w:p w14:paraId="2872F76D" w14:textId="77777777" w:rsidR="001A7E36" w:rsidRPr="002D208D" w:rsidRDefault="001A7E36" w:rsidP="00DA206F">
            <w:pPr>
              <w:pStyle w:val="ListParagraph"/>
              <w:numPr>
                <w:ilvl w:val="0"/>
                <w:numId w:val="28"/>
              </w:numPr>
              <w:spacing w:before="40" w:after="40"/>
              <w:contextualSpacing w:val="0"/>
            </w:pPr>
            <w:r w:rsidRPr="002D208D">
              <w:t>Policies and procedures</w:t>
            </w:r>
          </w:p>
          <w:p w14:paraId="5D8AE677" w14:textId="77777777" w:rsidR="001A7E36" w:rsidRPr="002D208D" w:rsidRDefault="001A7E36" w:rsidP="00DA206F">
            <w:pPr>
              <w:pStyle w:val="ListParagraph"/>
              <w:numPr>
                <w:ilvl w:val="0"/>
                <w:numId w:val="28"/>
              </w:numPr>
              <w:spacing w:before="40" w:after="40"/>
              <w:contextualSpacing w:val="0"/>
            </w:pPr>
            <w:r w:rsidRPr="002D208D">
              <w:t>Induction manual</w:t>
            </w:r>
          </w:p>
          <w:p w14:paraId="34B84337" w14:textId="77777777" w:rsidR="001A7E36" w:rsidRPr="002D208D" w:rsidRDefault="001A7E36" w:rsidP="00DA206F">
            <w:pPr>
              <w:pStyle w:val="ListParagraph"/>
              <w:numPr>
                <w:ilvl w:val="0"/>
                <w:numId w:val="28"/>
              </w:numPr>
              <w:spacing w:before="40" w:after="40"/>
              <w:contextualSpacing w:val="0"/>
            </w:pPr>
            <w:r w:rsidRPr="002D208D">
              <w:t>Intranet</w:t>
            </w:r>
          </w:p>
          <w:p w14:paraId="1BF7629C" w14:textId="77777777" w:rsidR="001A7E36" w:rsidRPr="002D208D" w:rsidRDefault="001A7E36" w:rsidP="00DA206F">
            <w:pPr>
              <w:pStyle w:val="ListParagraph"/>
              <w:numPr>
                <w:ilvl w:val="0"/>
                <w:numId w:val="28"/>
              </w:numPr>
              <w:spacing w:before="40" w:after="40"/>
              <w:contextualSpacing w:val="0"/>
            </w:pPr>
            <w:r w:rsidRPr="002D208D">
              <w:t>Online modules (like Public Sector Induction)</w:t>
            </w:r>
          </w:p>
        </w:tc>
        <w:tc>
          <w:tcPr>
            <w:tcW w:w="718" w:type="pct"/>
            <w:vAlign w:val="top"/>
          </w:tcPr>
          <w:p w14:paraId="1CB8D056" w14:textId="6B590A50" w:rsidR="00B837F6" w:rsidRPr="002D208D" w:rsidRDefault="00B837F6" w:rsidP="00DA206F">
            <w:pPr>
              <w:spacing w:before="40" w:after="40"/>
              <w:contextualSpacing w:val="0"/>
            </w:pPr>
            <w:r>
              <w:t xml:space="preserve">Human </w:t>
            </w:r>
            <w:r w:rsidR="005D691F">
              <w:t>R</w:t>
            </w:r>
            <w:r>
              <w:t>esources</w:t>
            </w:r>
            <w:r w:rsidR="00956709">
              <w:t xml:space="preserve"> and managers</w:t>
            </w:r>
          </w:p>
        </w:tc>
      </w:tr>
      <w:tr w:rsidR="001A7E36" w:rsidRPr="002D208D" w14:paraId="75457850" w14:textId="791D42D0" w:rsidTr="0089372E">
        <w:trPr>
          <w:trHeight w:val="680"/>
        </w:trPr>
        <w:tc>
          <w:tcPr>
            <w:tcW w:w="735" w:type="pct"/>
            <w:vAlign w:val="top"/>
          </w:tcPr>
          <w:p w14:paraId="09C42D95" w14:textId="77777777" w:rsidR="001A7E36" w:rsidRPr="002D208D" w:rsidRDefault="001A7E36" w:rsidP="00DA206F">
            <w:pPr>
              <w:spacing w:before="40" w:after="40"/>
              <w:contextualSpacing w:val="0"/>
            </w:pPr>
            <w:r w:rsidRPr="002D208D">
              <w:t>Authority heads (including board members, elected members)</w:t>
            </w:r>
          </w:p>
        </w:tc>
        <w:tc>
          <w:tcPr>
            <w:tcW w:w="944" w:type="pct"/>
            <w:vAlign w:val="top"/>
          </w:tcPr>
          <w:p w14:paraId="01940B83" w14:textId="1FCDD51D" w:rsidR="00956709" w:rsidRDefault="00956709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>
              <w:t>Code of conduct</w:t>
            </w:r>
          </w:p>
          <w:p w14:paraId="461564CD" w14:textId="2311EBE9" w:rsidR="001A7E36" w:rsidRPr="002D208D" w:rsidRDefault="00956709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>
              <w:t>I</w:t>
            </w:r>
            <w:r w:rsidR="001A7E36" w:rsidRPr="002D208D">
              <w:t>ntegr</w:t>
            </w:r>
            <w:r>
              <w:t>ity</w:t>
            </w:r>
            <w:r w:rsidR="001A7E36" w:rsidRPr="002D208D">
              <w:t xml:space="preserve"> </w:t>
            </w:r>
            <w:r>
              <w:t>risk areas</w:t>
            </w:r>
          </w:p>
          <w:p w14:paraId="3DC8E4BD" w14:textId="77777777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Importance of role modelling</w:t>
            </w:r>
          </w:p>
          <w:p w14:paraId="5EFBFF73" w14:textId="5715FDEC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Case studies to illustrate/develop skills</w:t>
            </w:r>
            <w:r w:rsidR="00956709">
              <w:t xml:space="preserve"> in managing integrity risks (e.g. conflicts of interest)</w:t>
            </w:r>
          </w:p>
        </w:tc>
        <w:tc>
          <w:tcPr>
            <w:tcW w:w="1007" w:type="pct"/>
            <w:vAlign w:val="top"/>
          </w:tcPr>
          <w:p w14:paraId="0483C1FD" w14:textId="2C4A8384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 xml:space="preserve">In-house </w:t>
            </w:r>
            <w:r w:rsidR="00956709">
              <w:t xml:space="preserve">or external </w:t>
            </w:r>
            <w:r w:rsidRPr="002D208D">
              <w:t>training</w:t>
            </w:r>
          </w:p>
          <w:p w14:paraId="03787009" w14:textId="06AA9DD0" w:rsidR="0099789C" w:rsidRPr="0099789C" w:rsidRDefault="001A7E36" w:rsidP="0099789C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Professional development</w:t>
            </w:r>
            <w:r w:rsidR="00956709">
              <w:t xml:space="preserve"> opportunities</w:t>
            </w:r>
          </w:p>
        </w:tc>
        <w:tc>
          <w:tcPr>
            <w:tcW w:w="753" w:type="pct"/>
            <w:vAlign w:val="top"/>
          </w:tcPr>
          <w:p w14:paraId="3E6EC2D1" w14:textId="77777777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On appointment</w:t>
            </w:r>
          </w:p>
          <w:p w14:paraId="3A349295" w14:textId="77777777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When legislation, risks or policies change</w:t>
            </w:r>
          </w:p>
          <w:p w14:paraId="0DE842FC" w14:textId="77777777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When an integrity incident occurs</w:t>
            </w:r>
          </w:p>
        </w:tc>
        <w:tc>
          <w:tcPr>
            <w:tcW w:w="843" w:type="pct"/>
            <w:vAlign w:val="top"/>
          </w:tcPr>
          <w:p w14:paraId="225E83C2" w14:textId="77777777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Risk management process</w:t>
            </w:r>
          </w:p>
          <w:p w14:paraId="1EF16486" w14:textId="77777777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Policies and procedures</w:t>
            </w:r>
          </w:p>
          <w:p w14:paraId="2DAA2141" w14:textId="7E76641C" w:rsidR="001A7E36" w:rsidRPr="002D208D" w:rsidRDefault="0099789C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>
              <w:t>Position</w:t>
            </w:r>
            <w:r w:rsidRPr="002D208D">
              <w:t xml:space="preserve"> </w:t>
            </w:r>
            <w:r w:rsidR="001A7E36" w:rsidRPr="002D208D">
              <w:t>descriptions</w:t>
            </w:r>
          </w:p>
          <w:p w14:paraId="72CA7368" w14:textId="77777777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Performance processes</w:t>
            </w:r>
          </w:p>
          <w:p w14:paraId="15BC563F" w14:textId="77777777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Professional development</w:t>
            </w:r>
          </w:p>
        </w:tc>
        <w:tc>
          <w:tcPr>
            <w:tcW w:w="718" w:type="pct"/>
            <w:vAlign w:val="top"/>
          </w:tcPr>
          <w:p w14:paraId="72992204" w14:textId="6559439B" w:rsidR="001A7E36" w:rsidRPr="002D208D" w:rsidRDefault="00956709" w:rsidP="00DA206F">
            <w:pPr>
              <w:spacing w:before="40" w:after="40"/>
              <w:contextualSpacing w:val="0"/>
            </w:pPr>
            <w:r>
              <w:t xml:space="preserve">Governance, </w:t>
            </w:r>
            <w:r w:rsidR="005D691F">
              <w:t>C</w:t>
            </w:r>
            <w:r>
              <w:t xml:space="preserve">ompliance and </w:t>
            </w:r>
            <w:r w:rsidR="005D691F">
              <w:t>Ri</w:t>
            </w:r>
            <w:r>
              <w:t>sk</w:t>
            </w:r>
          </w:p>
        </w:tc>
      </w:tr>
      <w:tr w:rsidR="001A7E36" w:rsidRPr="002D208D" w14:paraId="4475F73A" w14:textId="77BAE86A" w:rsidTr="0089372E">
        <w:trPr>
          <w:trHeight w:val="2357"/>
        </w:trPr>
        <w:tc>
          <w:tcPr>
            <w:tcW w:w="735" w:type="pct"/>
            <w:vAlign w:val="top"/>
          </w:tcPr>
          <w:p w14:paraId="05259592" w14:textId="77777777" w:rsidR="001A7E36" w:rsidRPr="002D208D" w:rsidRDefault="001A7E36" w:rsidP="00DA206F">
            <w:pPr>
              <w:spacing w:before="40" w:after="40"/>
              <w:contextualSpacing w:val="0"/>
            </w:pPr>
            <w:r w:rsidRPr="002D208D">
              <w:lastRenderedPageBreak/>
              <w:t>Leaders and managers</w:t>
            </w:r>
          </w:p>
        </w:tc>
        <w:tc>
          <w:tcPr>
            <w:tcW w:w="944" w:type="pct"/>
            <w:vAlign w:val="top"/>
          </w:tcPr>
          <w:p w14:paraId="0DE7A2F0" w14:textId="77777777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How to manage complaints</w:t>
            </w:r>
          </w:p>
          <w:p w14:paraId="0A627AB4" w14:textId="77777777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How to have difficult conversations</w:t>
            </w:r>
          </w:p>
          <w:p w14:paraId="7F09F0A0" w14:textId="77777777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How to recognise red flags</w:t>
            </w:r>
          </w:p>
          <w:p w14:paraId="3B6134E5" w14:textId="77777777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PID awareness</w:t>
            </w:r>
          </w:p>
          <w:p w14:paraId="1B36F7F5" w14:textId="77777777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Risk awareness</w:t>
            </w:r>
          </w:p>
        </w:tc>
        <w:tc>
          <w:tcPr>
            <w:tcW w:w="1007" w:type="pct"/>
            <w:vAlign w:val="top"/>
          </w:tcPr>
          <w:p w14:paraId="26D31F6A" w14:textId="77777777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In-house training (facilitated by relevant team)</w:t>
            </w:r>
          </w:p>
          <w:p w14:paraId="0C68DBD6" w14:textId="75848CF9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Training run by</w:t>
            </w:r>
            <w:r w:rsidR="00956709">
              <w:t xml:space="preserve"> </w:t>
            </w:r>
            <w:r w:rsidRPr="002D208D">
              <w:t>integrity bodies</w:t>
            </w:r>
          </w:p>
          <w:p w14:paraId="2DC6484E" w14:textId="53554987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Training run by external provider</w:t>
            </w:r>
            <w:r w:rsidR="0099789C">
              <w:t>s</w:t>
            </w:r>
          </w:p>
          <w:p w14:paraId="2AD0AE94" w14:textId="77777777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Mentoring</w:t>
            </w:r>
          </w:p>
        </w:tc>
        <w:tc>
          <w:tcPr>
            <w:tcW w:w="753" w:type="pct"/>
            <w:vAlign w:val="top"/>
          </w:tcPr>
          <w:p w14:paraId="22C6403B" w14:textId="77777777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On appointment</w:t>
            </w:r>
          </w:p>
          <w:p w14:paraId="2A9AD075" w14:textId="77777777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When legislation, risks or policies change</w:t>
            </w:r>
          </w:p>
          <w:p w14:paraId="103BD4C0" w14:textId="77777777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When an integrity incident occurs</w:t>
            </w:r>
          </w:p>
        </w:tc>
        <w:tc>
          <w:tcPr>
            <w:tcW w:w="843" w:type="pct"/>
            <w:vAlign w:val="top"/>
          </w:tcPr>
          <w:p w14:paraId="625D7EB9" w14:textId="77777777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Policies and processes</w:t>
            </w:r>
          </w:p>
          <w:p w14:paraId="37D36928" w14:textId="5EE45EDA" w:rsidR="001A7E36" w:rsidRPr="002D208D" w:rsidRDefault="001A7E36" w:rsidP="00DA206F">
            <w:pPr>
              <w:pStyle w:val="ListParagraph"/>
              <w:numPr>
                <w:ilvl w:val="0"/>
                <w:numId w:val="16"/>
              </w:numPr>
              <w:spacing w:before="40" w:after="40"/>
              <w:ind w:left="391" w:hanging="391"/>
              <w:contextualSpacing w:val="0"/>
            </w:pPr>
            <w:r w:rsidRPr="002D208D">
              <w:t>Materials developed by integrity bodies</w:t>
            </w:r>
          </w:p>
        </w:tc>
        <w:tc>
          <w:tcPr>
            <w:tcW w:w="718" w:type="pct"/>
            <w:vAlign w:val="top"/>
          </w:tcPr>
          <w:p w14:paraId="5873192D" w14:textId="71751FAD" w:rsidR="005C23CC" w:rsidRPr="002D208D" w:rsidRDefault="00C3776E" w:rsidP="00DA206F">
            <w:pPr>
              <w:spacing w:before="40" w:after="40"/>
              <w:contextualSpacing w:val="0"/>
            </w:pPr>
            <w:r>
              <w:t xml:space="preserve">Human </w:t>
            </w:r>
            <w:r w:rsidR="005D691F">
              <w:t>R</w:t>
            </w:r>
            <w:r>
              <w:t xml:space="preserve">esources and </w:t>
            </w:r>
            <w:r w:rsidR="005C23CC">
              <w:t>Governance</w:t>
            </w:r>
            <w:r w:rsidR="00956709">
              <w:t xml:space="preserve">, </w:t>
            </w:r>
            <w:r w:rsidR="005D691F">
              <w:t>C</w:t>
            </w:r>
            <w:r w:rsidR="00956709">
              <w:t xml:space="preserve">ompliance and </w:t>
            </w:r>
            <w:r w:rsidR="005D691F">
              <w:t>Ri</w:t>
            </w:r>
            <w:r w:rsidR="00956709">
              <w:t>sk</w:t>
            </w:r>
          </w:p>
        </w:tc>
      </w:tr>
    </w:tbl>
    <w:p w14:paraId="7BB7B8B6" w14:textId="3FED11D9" w:rsidR="00C070D0" w:rsidRPr="00C070D0" w:rsidRDefault="00246B57" w:rsidP="0005624C">
      <w:r>
        <w:rPr>
          <w:sz w:val="16"/>
          <w:szCs w:val="16"/>
        </w:rPr>
        <w:br/>
      </w:r>
      <w:r w:rsidRPr="00246B57">
        <w:rPr>
          <w:sz w:val="16"/>
          <w:szCs w:val="16"/>
        </w:rPr>
        <w:t xml:space="preserve">Adapted from </w:t>
      </w:r>
      <w:hyperlink r:id="rId10" w:history="1">
        <w:r w:rsidRPr="00246B57">
          <w:rPr>
            <w:rStyle w:val="Hyperlink"/>
            <w:sz w:val="16"/>
            <w:szCs w:val="16"/>
          </w:rPr>
          <w:t>Crime and Corruption Commission, Queensland</w:t>
        </w:r>
      </w:hyperlink>
      <w:r w:rsidR="00AD2D9F">
        <w:rPr>
          <w:rStyle w:val="Hyperlink"/>
          <w:sz w:val="16"/>
          <w:szCs w:val="16"/>
        </w:rPr>
        <w:t xml:space="preserve"> </w:t>
      </w:r>
    </w:p>
    <w:sectPr w:rsidR="00C070D0" w:rsidRPr="00C070D0" w:rsidSect="009F15BD"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91B9D" w14:textId="77777777" w:rsidR="00FC7066" w:rsidRDefault="00FC7066" w:rsidP="005B19D2">
      <w:pPr>
        <w:spacing w:after="0" w:line="240" w:lineRule="auto"/>
      </w:pPr>
      <w:r>
        <w:separator/>
      </w:r>
    </w:p>
  </w:endnote>
  <w:endnote w:type="continuationSeparator" w:id="0">
    <w:p w14:paraId="5B51AF40" w14:textId="77777777" w:rsidR="00FC7066" w:rsidRDefault="00FC7066" w:rsidP="005B1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DE3B1" w14:textId="1341FA23" w:rsidR="00BB4759" w:rsidRPr="008F46B4" w:rsidRDefault="00000000" w:rsidP="00F826F8">
    <w:pPr>
      <w:pStyle w:val="Footer"/>
      <w:rPr>
        <w:noProof/>
        <w:sz w:val="18"/>
      </w:rPr>
    </w:pPr>
    <w:sdt>
      <w:sdtPr>
        <w:id w:val="201502192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8F46B4" w:rsidRPr="00BB4759">
          <w:fldChar w:fldCharType="begin"/>
        </w:r>
        <w:r w:rsidR="008F46B4" w:rsidRPr="00BB4759">
          <w:instrText xml:space="preserve"> PAGE   \* MERGEFORMAT </w:instrText>
        </w:r>
        <w:r w:rsidR="008F46B4" w:rsidRPr="00BB4759">
          <w:fldChar w:fldCharType="separate"/>
        </w:r>
        <w:r w:rsidR="008F46B4">
          <w:rPr>
            <w:noProof/>
          </w:rPr>
          <w:t>2</w:t>
        </w:r>
        <w:r w:rsidR="008F46B4" w:rsidRPr="00BB4759">
          <w:rPr>
            <w:noProof/>
          </w:rPr>
          <w:fldChar w:fldCharType="end"/>
        </w:r>
      </w:sdtContent>
    </w:sdt>
    <w:r w:rsidR="008F46B4">
      <w:rPr>
        <w:noProof/>
      </w:rPr>
      <w:tab/>
    </w:r>
    <w:r w:rsidR="00F826F8">
      <w:rPr>
        <w:noProof/>
      </w:rPr>
      <w:t xml:space="preserve">                                                       </w:t>
    </w:r>
    <w:r w:rsidR="008F46B4">
      <w:rPr>
        <w:noProof/>
      </w:rPr>
      <w:tab/>
    </w:r>
    <w:r w:rsidR="008F46B4">
      <w:rPr>
        <w:noProof/>
        <w:sz w:val="18"/>
      </w:rPr>
      <w:t xml:space="preserve">Integrity Framework Guide - </w:t>
    </w:r>
    <w:r w:rsidR="008F46B4" w:rsidRPr="002D208D">
      <w:rPr>
        <w:noProof/>
        <w:sz w:val="18"/>
      </w:rPr>
      <w:t>Example integrity education and training plan</w:t>
    </w:r>
    <w:r w:rsidR="008F46B4">
      <w:rPr>
        <w:noProof/>
        <w:sz w:val="18"/>
      </w:rPr>
      <w:t xml:space="preserve"> </w:t>
    </w:r>
    <w:r w:rsidR="008F46B4" w:rsidRPr="008F46B4">
      <w:rPr>
        <w:noProof/>
        <w:sz w:val="18"/>
      </w:rPr>
      <w:t>(</w:t>
    </w:r>
    <w:r w:rsidR="00F826F8" w:rsidRPr="008F46B4">
      <w:rPr>
        <w:noProof/>
        <w:sz w:val="18"/>
      </w:rPr>
      <w:t>PSC2</w:t>
    </w:r>
    <w:r w:rsidR="00F826F8">
      <w:rPr>
        <w:noProof/>
        <w:sz w:val="18"/>
      </w:rPr>
      <w:t>5034415</w:t>
    </w:r>
    <w:r w:rsidR="00F826F8" w:rsidRPr="008F46B4">
      <w:rPr>
        <w:noProof/>
        <w:sz w:val="18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1B823" w14:textId="73D3ACE6" w:rsidR="007853E9" w:rsidRPr="00BB4759" w:rsidRDefault="00000000" w:rsidP="00F826F8">
    <w:pPr>
      <w:pStyle w:val="Footer"/>
      <w:rPr>
        <w:noProof/>
        <w:sz w:val="18"/>
      </w:rPr>
    </w:pPr>
    <w:sdt>
      <w:sdtPr>
        <w:id w:val="-107126895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853E9" w:rsidRPr="00BB4759">
          <w:fldChar w:fldCharType="begin"/>
        </w:r>
        <w:r w:rsidR="007853E9" w:rsidRPr="00BB4759">
          <w:instrText xml:space="preserve"> PAGE   \* MERGEFORMAT </w:instrText>
        </w:r>
        <w:r w:rsidR="007853E9" w:rsidRPr="00BB4759">
          <w:fldChar w:fldCharType="separate"/>
        </w:r>
        <w:r w:rsidR="00246B57">
          <w:rPr>
            <w:noProof/>
          </w:rPr>
          <w:t>1</w:t>
        </w:r>
        <w:r w:rsidR="007853E9" w:rsidRPr="00BB4759">
          <w:rPr>
            <w:noProof/>
          </w:rPr>
          <w:fldChar w:fldCharType="end"/>
        </w:r>
      </w:sdtContent>
    </w:sdt>
    <w:r w:rsidR="00E749B6">
      <w:rPr>
        <w:noProof/>
      </w:rPr>
      <w:tab/>
    </w:r>
    <w:r w:rsidR="00F826F8">
      <w:rPr>
        <w:noProof/>
      </w:rPr>
      <w:t xml:space="preserve">                                                    </w:t>
    </w:r>
    <w:r w:rsidR="008F46B4">
      <w:rPr>
        <w:noProof/>
      </w:rPr>
      <w:tab/>
    </w:r>
    <w:r w:rsidR="00E749B6">
      <w:rPr>
        <w:noProof/>
        <w:sz w:val="18"/>
      </w:rPr>
      <w:t>Integrity Framework Guide</w:t>
    </w:r>
    <w:r w:rsidR="0099789C">
      <w:rPr>
        <w:noProof/>
        <w:sz w:val="18"/>
      </w:rPr>
      <w:t>:</w:t>
    </w:r>
    <w:r w:rsidR="00926F33">
      <w:rPr>
        <w:noProof/>
        <w:sz w:val="18"/>
      </w:rPr>
      <w:t xml:space="preserve"> </w:t>
    </w:r>
    <w:r w:rsidR="002D208D" w:rsidRPr="002D208D">
      <w:rPr>
        <w:noProof/>
        <w:sz w:val="18"/>
      </w:rPr>
      <w:t xml:space="preserve">Example </w:t>
    </w:r>
    <w:r w:rsidR="0099789C">
      <w:rPr>
        <w:noProof/>
        <w:sz w:val="18"/>
      </w:rPr>
      <w:t>I</w:t>
    </w:r>
    <w:r w:rsidR="002D208D" w:rsidRPr="002D208D">
      <w:rPr>
        <w:noProof/>
        <w:sz w:val="18"/>
      </w:rPr>
      <w:t xml:space="preserve">ntegrity </w:t>
    </w:r>
    <w:r w:rsidR="0099789C">
      <w:rPr>
        <w:noProof/>
        <w:sz w:val="18"/>
      </w:rPr>
      <w:t>E</w:t>
    </w:r>
    <w:r w:rsidR="002D208D" w:rsidRPr="002D208D">
      <w:rPr>
        <w:noProof/>
        <w:sz w:val="18"/>
      </w:rPr>
      <w:t xml:space="preserve">ducation and </w:t>
    </w:r>
    <w:r w:rsidR="0099789C">
      <w:rPr>
        <w:noProof/>
        <w:sz w:val="18"/>
      </w:rPr>
      <w:t>T</w:t>
    </w:r>
    <w:r w:rsidR="002D208D" w:rsidRPr="002D208D">
      <w:rPr>
        <w:noProof/>
        <w:sz w:val="18"/>
      </w:rPr>
      <w:t xml:space="preserve">raining </w:t>
    </w:r>
    <w:r w:rsidR="0099789C">
      <w:rPr>
        <w:noProof/>
        <w:sz w:val="18"/>
      </w:rPr>
      <w:t>P</w:t>
    </w:r>
    <w:r w:rsidR="002D208D" w:rsidRPr="002D208D">
      <w:rPr>
        <w:noProof/>
        <w:sz w:val="18"/>
      </w:rPr>
      <w:t>lan</w:t>
    </w:r>
    <w:r w:rsidR="008F46B4">
      <w:rPr>
        <w:noProof/>
        <w:sz w:val="18"/>
      </w:rPr>
      <w:t xml:space="preserve"> </w:t>
    </w:r>
    <w:r w:rsidR="008F46B4" w:rsidRPr="008F46B4">
      <w:rPr>
        <w:noProof/>
        <w:sz w:val="18"/>
      </w:rPr>
      <w:t>(PSC2</w:t>
    </w:r>
    <w:r w:rsidR="00F826F8">
      <w:rPr>
        <w:noProof/>
        <w:sz w:val="18"/>
      </w:rPr>
      <w:t>5034415</w:t>
    </w:r>
    <w:r w:rsidR="008F46B4" w:rsidRPr="008F46B4">
      <w:rPr>
        <w:noProof/>
        <w:sz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28287" w14:textId="77777777" w:rsidR="00FC7066" w:rsidRDefault="00FC7066" w:rsidP="005B19D2">
      <w:pPr>
        <w:spacing w:after="0" w:line="240" w:lineRule="auto"/>
      </w:pPr>
      <w:r>
        <w:separator/>
      </w:r>
    </w:p>
  </w:footnote>
  <w:footnote w:type="continuationSeparator" w:id="0">
    <w:p w14:paraId="41712B05" w14:textId="77777777" w:rsidR="00FC7066" w:rsidRDefault="00FC7066" w:rsidP="005B1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70A1E" w14:textId="58572760" w:rsidR="007853E9" w:rsidRDefault="00EA684F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 wp14:anchorId="0A991C59" wp14:editId="3FF87F7D">
          <wp:simplePos x="0" y="0"/>
          <wp:positionH relativeFrom="page">
            <wp:posOffset>-164531</wp:posOffset>
          </wp:positionH>
          <wp:positionV relativeFrom="paragraph">
            <wp:posOffset>-456978</wp:posOffset>
          </wp:positionV>
          <wp:extent cx="2870791" cy="1579880"/>
          <wp:effectExtent l="0" t="0" r="6350" b="1270"/>
          <wp:wrapNone/>
          <wp:docPr id="21" name="Picture 2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1878"/>
                  <a:stretch/>
                </pic:blipFill>
                <pic:spPr bwMode="auto">
                  <a:xfrm>
                    <a:off x="0" y="0"/>
                    <a:ext cx="2870791" cy="15798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AU"/>
      </w:rPr>
      <w:drawing>
        <wp:anchor distT="0" distB="0" distL="114300" distR="114300" simplePos="0" relativeHeight="251661312" behindDoc="1" locked="0" layoutInCell="1" allowOverlap="1" wp14:anchorId="2248E65F" wp14:editId="5F2D2071">
          <wp:simplePos x="0" y="0"/>
          <wp:positionH relativeFrom="page">
            <wp:posOffset>6733609</wp:posOffset>
          </wp:positionH>
          <wp:positionV relativeFrom="paragraph">
            <wp:posOffset>-450215</wp:posOffset>
          </wp:positionV>
          <wp:extent cx="4155114" cy="1579880"/>
          <wp:effectExtent l="0" t="0" r="0" b="127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040" r="-217"/>
                  <a:stretch/>
                </pic:blipFill>
                <pic:spPr bwMode="auto">
                  <a:xfrm>
                    <a:off x="0" y="0"/>
                    <a:ext cx="4155114" cy="15798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46D4A38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2BAE1C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CA25F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4242F"/>
    <w:multiLevelType w:val="multilevel"/>
    <w:tmpl w:val="311C7B5A"/>
    <w:numStyleLink w:val="Bullets"/>
  </w:abstractNum>
  <w:abstractNum w:abstractNumId="4" w15:restartNumberingAfterBreak="0">
    <w:nsid w:val="118550D8"/>
    <w:multiLevelType w:val="hybridMultilevel"/>
    <w:tmpl w:val="83BC2BC2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649E5"/>
    <w:multiLevelType w:val="hybridMultilevel"/>
    <w:tmpl w:val="5A84E760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0C64D3"/>
    <w:multiLevelType w:val="hybridMultilevel"/>
    <w:tmpl w:val="AE0C92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444C77"/>
    <w:multiLevelType w:val="hybridMultilevel"/>
    <w:tmpl w:val="7F4AC2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973BC"/>
    <w:multiLevelType w:val="hybridMultilevel"/>
    <w:tmpl w:val="99B8D04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CD126E"/>
    <w:multiLevelType w:val="hybridMultilevel"/>
    <w:tmpl w:val="708E8C5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B53477E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6366461"/>
    <w:multiLevelType w:val="hybridMultilevel"/>
    <w:tmpl w:val="556A143E"/>
    <w:lvl w:ilvl="0" w:tplc="0C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8851753"/>
    <w:multiLevelType w:val="hybridMultilevel"/>
    <w:tmpl w:val="E1C045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E059B"/>
    <w:multiLevelType w:val="hybridMultilevel"/>
    <w:tmpl w:val="6A4EA3E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FC3BBB"/>
    <w:multiLevelType w:val="hybridMultilevel"/>
    <w:tmpl w:val="7450C0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80959"/>
    <w:multiLevelType w:val="multilevel"/>
    <w:tmpl w:val="311C7B5A"/>
    <w:numStyleLink w:val="Bullets"/>
  </w:abstractNum>
  <w:abstractNum w:abstractNumId="16" w15:restartNumberingAfterBreak="0">
    <w:nsid w:val="52345A78"/>
    <w:multiLevelType w:val="hybridMultilevel"/>
    <w:tmpl w:val="CC5C5E7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85E4A72"/>
    <w:multiLevelType w:val="hybridMultilevel"/>
    <w:tmpl w:val="811C99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5A0DFD"/>
    <w:multiLevelType w:val="multilevel"/>
    <w:tmpl w:val="311C7B5A"/>
    <w:styleLink w:val="Bullets"/>
    <w:lvl w:ilvl="0">
      <w:start w:val="1"/>
      <w:numFmt w:val="bullet"/>
      <w:pStyle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2522A79"/>
    <w:multiLevelType w:val="hybridMultilevel"/>
    <w:tmpl w:val="3A36A41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AF4515B"/>
    <w:multiLevelType w:val="hybridMultilevel"/>
    <w:tmpl w:val="9CF034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44780C"/>
    <w:multiLevelType w:val="hybridMultilevel"/>
    <w:tmpl w:val="0D0866CE"/>
    <w:lvl w:ilvl="0" w:tplc="D07E1C88">
      <w:start w:val="1"/>
      <w:numFmt w:val="bullet"/>
      <w:pStyle w:val="ListParagraph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7CE49B6C">
      <w:start w:val="1"/>
      <w:numFmt w:val="bullet"/>
      <w:lvlText w:val="o"/>
      <w:lvlJc w:val="left"/>
      <w:pPr>
        <w:ind w:left="907" w:hanging="340"/>
      </w:pPr>
      <w:rPr>
        <w:rFonts w:ascii="Courier New" w:hAnsi="Courier New" w:hint="default"/>
      </w:rPr>
    </w:lvl>
    <w:lvl w:ilvl="2" w:tplc="1170549A">
      <w:start w:val="1"/>
      <w:numFmt w:val="bullet"/>
      <w:lvlText w:val="-"/>
      <w:lvlJc w:val="left"/>
      <w:pPr>
        <w:ind w:left="1701" w:hanging="340"/>
      </w:pPr>
      <w:rPr>
        <w:rFonts w:ascii="Arial" w:hAnsi="Arial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8923E5F"/>
    <w:multiLevelType w:val="hybridMultilevel"/>
    <w:tmpl w:val="04C087EC"/>
    <w:lvl w:ilvl="0" w:tplc="E3D060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D83CDA">
      <w:start w:val="1"/>
      <w:numFmt w:val="bullet"/>
      <w:lvlText w:val="o"/>
      <w:lvlJc w:val="left"/>
      <w:pPr>
        <w:ind w:left="907" w:hanging="34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857205"/>
    <w:multiLevelType w:val="hybridMultilevel"/>
    <w:tmpl w:val="CED8D10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80306584">
    <w:abstractNumId w:val="21"/>
  </w:num>
  <w:num w:numId="2" w16cid:durableId="687874777">
    <w:abstractNumId w:val="22"/>
  </w:num>
  <w:num w:numId="3" w16cid:durableId="674186702">
    <w:abstractNumId w:val="9"/>
  </w:num>
  <w:num w:numId="4" w16cid:durableId="41827429">
    <w:abstractNumId w:val="15"/>
  </w:num>
  <w:num w:numId="5" w16cid:durableId="64227590">
    <w:abstractNumId w:val="18"/>
  </w:num>
  <w:num w:numId="6" w16cid:durableId="1144658600">
    <w:abstractNumId w:val="2"/>
  </w:num>
  <w:num w:numId="7" w16cid:durableId="1425104056">
    <w:abstractNumId w:val="1"/>
  </w:num>
  <w:num w:numId="8" w16cid:durableId="1301687363">
    <w:abstractNumId w:val="0"/>
  </w:num>
  <w:num w:numId="9" w16cid:durableId="1745685787">
    <w:abstractNumId w:val="3"/>
  </w:num>
  <w:num w:numId="10" w16cid:durableId="1579829118">
    <w:abstractNumId w:val="10"/>
  </w:num>
  <w:num w:numId="11" w16cid:durableId="1217545528">
    <w:abstractNumId w:val="5"/>
  </w:num>
  <w:num w:numId="12" w16cid:durableId="985668492">
    <w:abstractNumId w:val="4"/>
  </w:num>
  <w:num w:numId="13" w16cid:durableId="252326236">
    <w:abstractNumId w:val="11"/>
  </w:num>
  <w:num w:numId="14" w16cid:durableId="354233937">
    <w:abstractNumId w:val="17"/>
  </w:num>
  <w:num w:numId="15" w16cid:durableId="1194346245">
    <w:abstractNumId w:val="12"/>
  </w:num>
  <w:num w:numId="16" w16cid:durableId="941038620">
    <w:abstractNumId w:val="6"/>
  </w:num>
  <w:num w:numId="17" w16cid:durableId="926814794">
    <w:abstractNumId w:val="21"/>
  </w:num>
  <w:num w:numId="18" w16cid:durableId="1951812354">
    <w:abstractNumId w:val="14"/>
  </w:num>
  <w:num w:numId="19" w16cid:durableId="1968050205">
    <w:abstractNumId w:val="21"/>
  </w:num>
  <w:num w:numId="20" w16cid:durableId="1393499355">
    <w:abstractNumId w:val="21"/>
  </w:num>
  <w:num w:numId="21" w16cid:durableId="217323557">
    <w:abstractNumId w:val="21"/>
  </w:num>
  <w:num w:numId="22" w16cid:durableId="1640501204">
    <w:abstractNumId w:val="20"/>
  </w:num>
  <w:num w:numId="23" w16cid:durableId="777406655">
    <w:abstractNumId w:val="21"/>
  </w:num>
  <w:num w:numId="24" w16cid:durableId="1672834963">
    <w:abstractNumId w:val="8"/>
  </w:num>
  <w:num w:numId="25" w16cid:durableId="202644794">
    <w:abstractNumId w:val="23"/>
  </w:num>
  <w:num w:numId="26" w16cid:durableId="71204544">
    <w:abstractNumId w:val="19"/>
  </w:num>
  <w:num w:numId="27" w16cid:durableId="1925262867">
    <w:abstractNumId w:val="21"/>
  </w:num>
  <w:num w:numId="28" w16cid:durableId="99839598">
    <w:abstractNumId w:val="16"/>
  </w:num>
  <w:num w:numId="29" w16cid:durableId="966618701">
    <w:abstractNumId w:val="13"/>
  </w:num>
  <w:num w:numId="30" w16cid:durableId="1729112027">
    <w:abstractNumId w:val="21"/>
  </w:num>
  <w:num w:numId="31" w16cid:durableId="1392460674">
    <w:abstractNumId w:val="21"/>
  </w:num>
  <w:num w:numId="32" w16cid:durableId="343872381">
    <w:abstractNumId w:val="21"/>
  </w:num>
  <w:num w:numId="33" w16cid:durableId="29693633">
    <w:abstractNumId w:val="7"/>
  </w:num>
  <w:num w:numId="34" w16cid:durableId="234317050">
    <w:abstractNumId w:val="21"/>
  </w:num>
  <w:num w:numId="35" w16cid:durableId="564612326">
    <w:abstractNumId w:val="21"/>
  </w:num>
  <w:num w:numId="36" w16cid:durableId="152373679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9D2"/>
    <w:rsid w:val="00000079"/>
    <w:rsid w:val="00042EE3"/>
    <w:rsid w:val="00050B64"/>
    <w:rsid w:val="00051B01"/>
    <w:rsid w:val="0005624C"/>
    <w:rsid w:val="000F4469"/>
    <w:rsid w:val="00102E7E"/>
    <w:rsid w:val="00104E8C"/>
    <w:rsid w:val="001314EE"/>
    <w:rsid w:val="00136655"/>
    <w:rsid w:val="00137D66"/>
    <w:rsid w:val="00141744"/>
    <w:rsid w:val="001610DC"/>
    <w:rsid w:val="0018201F"/>
    <w:rsid w:val="001A17A9"/>
    <w:rsid w:val="001A7E36"/>
    <w:rsid w:val="001B5DD3"/>
    <w:rsid w:val="001F1159"/>
    <w:rsid w:val="00222A77"/>
    <w:rsid w:val="0023452D"/>
    <w:rsid w:val="00246B57"/>
    <w:rsid w:val="0028799D"/>
    <w:rsid w:val="00287E5E"/>
    <w:rsid w:val="002957FB"/>
    <w:rsid w:val="002C6F11"/>
    <w:rsid w:val="002D208D"/>
    <w:rsid w:val="002D551C"/>
    <w:rsid w:val="002E32B2"/>
    <w:rsid w:val="002F3221"/>
    <w:rsid w:val="003134DD"/>
    <w:rsid w:val="00367DE0"/>
    <w:rsid w:val="00392FC7"/>
    <w:rsid w:val="003A0154"/>
    <w:rsid w:val="003A3046"/>
    <w:rsid w:val="003C38E2"/>
    <w:rsid w:val="003C6579"/>
    <w:rsid w:val="003D738F"/>
    <w:rsid w:val="003F0ECA"/>
    <w:rsid w:val="00420A88"/>
    <w:rsid w:val="004849D7"/>
    <w:rsid w:val="00484FAE"/>
    <w:rsid w:val="004C4E4E"/>
    <w:rsid w:val="004C6AA4"/>
    <w:rsid w:val="004E5AE9"/>
    <w:rsid w:val="005441B2"/>
    <w:rsid w:val="00546FEF"/>
    <w:rsid w:val="005479CD"/>
    <w:rsid w:val="00553BFB"/>
    <w:rsid w:val="00556557"/>
    <w:rsid w:val="00570E72"/>
    <w:rsid w:val="005B19D2"/>
    <w:rsid w:val="005C0226"/>
    <w:rsid w:val="005C23CC"/>
    <w:rsid w:val="005C4E6D"/>
    <w:rsid w:val="005C5E0C"/>
    <w:rsid w:val="005D0796"/>
    <w:rsid w:val="005D58D8"/>
    <w:rsid w:val="005D691F"/>
    <w:rsid w:val="00610E8C"/>
    <w:rsid w:val="00617E72"/>
    <w:rsid w:val="0063158C"/>
    <w:rsid w:val="00666C1C"/>
    <w:rsid w:val="006A32CF"/>
    <w:rsid w:val="006B0D3A"/>
    <w:rsid w:val="006B106E"/>
    <w:rsid w:val="006B1A6E"/>
    <w:rsid w:val="006C7EFF"/>
    <w:rsid w:val="006D0B21"/>
    <w:rsid w:val="006E2015"/>
    <w:rsid w:val="00700BF0"/>
    <w:rsid w:val="00717C92"/>
    <w:rsid w:val="00762442"/>
    <w:rsid w:val="007853E9"/>
    <w:rsid w:val="00790E3A"/>
    <w:rsid w:val="007A316F"/>
    <w:rsid w:val="007A5BCF"/>
    <w:rsid w:val="007D15B6"/>
    <w:rsid w:val="007D5A90"/>
    <w:rsid w:val="007E5C0D"/>
    <w:rsid w:val="007E7FC3"/>
    <w:rsid w:val="00832FB5"/>
    <w:rsid w:val="0089372E"/>
    <w:rsid w:val="008A4158"/>
    <w:rsid w:val="008D23FC"/>
    <w:rsid w:val="008F42C5"/>
    <w:rsid w:val="008F46B4"/>
    <w:rsid w:val="00926F33"/>
    <w:rsid w:val="00956709"/>
    <w:rsid w:val="0097362E"/>
    <w:rsid w:val="009832B0"/>
    <w:rsid w:val="00984BA1"/>
    <w:rsid w:val="009964A4"/>
    <w:rsid w:val="0099789C"/>
    <w:rsid w:val="009A2F8D"/>
    <w:rsid w:val="009B5A7C"/>
    <w:rsid w:val="009C3C61"/>
    <w:rsid w:val="009C6482"/>
    <w:rsid w:val="009F15BD"/>
    <w:rsid w:val="00A254AF"/>
    <w:rsid w:val="00A3493C"/>
    <w:rsid w:val="00A44700"/>
    <w:rsid w:val="00A56370"/>
    <w:rsid w:val="00A60813"/>
    <w:rsid w:val="00A73712"/>
    <w:rsid w:val="00A9754C"/>
    <w:rsid w:val="00AD2D9F"/>
    <w:rsid w:val="00B25D8E"/>
    <w:rsid w:val="00B4204C"/>
    <w:rsid w:val="00B602E2"/>
    <w:rsid w:val="00B72AE1"/>
    <w:rsid w:val="00B837F6"/>
    <w:rsid w:val="00B923C0"/>
    <w:rsid w:val="00BA074A"/>
    <w:rsid w:val="00BB4759"/>
    <w:rsid w:val="00BE1BF6"/>
    <w:rsid w:val="00C00771"/>
    <w:rsid w:val="00C070D0"/>
    <w:rsid w:val="00C326ED"/>
    <w:rsid w:val="00C35186"/>
    <w:rsid w:val="00C3776E"/>
    <w:rsid w:val="00C37FAD"/>
    <w:rsid w:val="00C46A93"/>
    <w:rsid w:val="00C63494"/>
    <w:rsid w:val="00C72055"/>
    <w:rsid w:val="00C74DD6"/>
    <w:rsid w:val="00C86EFA"/>
    <w:rsid w:val="00D1073C"/>
    <w:rsid w:val="00D14582"/>
    <w:rsid w:val="00D51E6C"/>
    <w:rsid w:val="00D606BC"/>
    <w:rsid w:val="00D667F0"/>
    <w:rsid w:val="00D84167"/>
    <w:rsid w:val="00DA206F"/>
    <w:rsid w:val="00DD6BFF"/>
    <w:rsid w:val="00DE6F21"/>
    <w:rsid w:val="00DE72AC"/>
    <w:rsid w:val="00DF0281"/>
    <w:rsid w:val="00DF3BDE"/>
    <w:rsid w:val="00E02763"/>
    <w:rsid w:val="00E0651F"/>
    <w:rsid w:val="00E1658D"/>
    <w:rsid w:val="00E2130C"/>
    <w:rsid w:val="00E34D0E"/>
    <w:rsid w:val="00E648F7"/>
    <w:rsid w:val="00E749B6"/>
    <w:rsid w:val="00E97F57"/>
    <w:rsid w:val="00EA684F"/>
    <w:rsid w:val="00EB1A9E"/>
    <w:rsid w:val="00EF7820"/>
    <w:rsid w:val="00F41A50"/>
    <w:rsid w:val="00F74479"/>
    <w:rsid w:val="00F826F8"/>
    <w:rsid w:val="00F97209"/>
    <w:rsid w:val="00FB6244"/>
    <w:rsid w:val="00FB7582"/>
    <w:rsid w:val="00FC7066"/>
    <w:rsid w:val="00FD521D"/>
    <w:rsid w:val="00FD7BF2"/>
    <w:rsid w:val="00FE5209"/>
    <w:rsid w:val="00FF344C"/>
    <w:rsid w:val="35FE5A64"/>
    <w:rsid w:val="461758C0"/>
    <w:rsid w:val="4E32F0DB"/>
    <w:rsid w:val="6991C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A03036"/>
  <w15:chartTrackingRefBased/>
  <w15:docId w15:val="{43882B8B-5632-4B4F-9A32-274BF24E5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582"/>
    <w:pPr>
      <w:spacing w:after="120"/>
    </w:pPr>
    <w:rPr>
      <w:rFonts w:ascii="Arial" w:hAnsi="Arial"/>
      <w:sz w:val="24"/>
    </w:rPr>
  </w:style>
  <w:style w:type="paragraph" w:styleId="Heading1">
    <w:name w:val="heading 1"/>
    <w:basedOn w:val="Title"/>
    <w:next w:val="Normal"/>
    <w:link w:val="Heading1Char"/>
    <w:autoRedefine/>
    <w:uiPriority w:val="9"/>
    <w:qFormat/>
    <w:rsid w:val="005D691F"/>
    <w:pPr>
      <w:spacing w:before="1080" w:after="120"/>
      <w:outlineLvl w:val="0"/>
    </w:p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3452D"/>
    <w:pPr>
      <w:keepNext/>
      <w:keepLines/>
      <w:spacing w:before="240" w:line="240" w:lineRule="auto"/>
      <w:contextualSpacing/>
      <w:outlineLvl w:val="1"/>
    </w:pPr>
    <w:rPr>
      <w:rFonts w:ascii="Century Gothic" w:eastAsiaTheme="majorEastAsia" w:hAnsi="Century Gothic" w:cstheme="majorBidi"/>
      <w:color w:val="595959" w:themeColor="text1" w:themeTint="A6"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46FEF"/>
    <w:pPr>
      <w:keepNext/>
      <w:keepLines/>
      <w:spacing w:before="240" w:line="240" w:lineRule="auto"/>
      <w:contextualSpacing/>
      <w:outlineLvl w:val="2"/>
    </w:pPr>
    <w:rPr>
      <w:rFonts w:ascii="Century Gothic" w:eastAsiaTheme="majorEastAsia" w:hAnsi="Century Gothic" w:cstheme="majorBidi"/>
      <w:b/>
      <w:color w:val="808080" w:themeColor="background1" w:themeShade="8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1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19D2"/>
  </w:style>
  <w:style w:type="paragraph" w:styleId="Footer">
    <w:name w:val="footer"/>
    <w:basedOn w:val="Normal"/>
    <w:link w:val="FooterChar"/>
    <w:uiPriority w:val="99"/>
    <w:unhideWhenUsed/>
    <w:rsid w:val="005B1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19D2"/>
  </w:style>
  <w:style w:type="character" w:customStyle="1" w:styleId="Heading1Char">
    <w:name w:val="Heading 1 Char"/>
    <w:basedOn w:val="DefaultParagraphFont"/>
    <w:link w:val="Heading1"/>
    <w:uiPriority w:val="9"/>
    <w:rsid w:val="005D691F"/>
    <w:rPr>
      <w:rFonts w:ascii="Century Gothic" w:eastAsiaTheme="majorEastAsia" w:hAnsi="Century Gothic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next w:val="ListBullet3"/>
    <w:uiPriority w:val="34"/>
    <w:rsid w:val="00D14582"/>
    <w:pPr>
      <w:numPr>
        <w:numId w:val="1"/>
      </w:numPr>
      <w:contextualSpacing/>
    </w:pPr>
  </w:style>
  <w:style w:type="table" w:styleId="TableGrid">
    <w:name w:val="Table Grid"/>
    <w:basedOn w:val="TableNormal"/>
    <w:uiPriority w:val="39"/>
    <w:rsid w:val="00C74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74DD6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FD521D"/>
    <w:pPr>
      <w:spacing w:after="0" w:line="240" w:lineRule="auto"/>
      <w:contextualSpacing/>
    </w:pPr>
    <w:rPr>
      <w:rFonts w:ascii="Century Gothic" w:eastAsiaTheme="majorEastAsia" w:hAnsi="Century Gothic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521D"/>
    <w:rPr>
      <w:rFonts w:ascii="Century Gothic" w:eastAsiaTheme="majorEastAsia" w:hAnsi="Century Gothic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23452D"/>
    <w:rPr>
      <w:rFonts w:ascii="Century Gothic" w:eastAsiaTheme="majorEastAsia" w:hAnsi="Century Gothic" w:cstheme="majorBidi"/>
      <w:color w:val="595959" w:themeColor="text1" w:themeTint="A6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46FEF"/>
    <w:rPr>
      <w:rFonts w:ascii="Century Gothic" w:eastAsiaTheme="majorEastAsia" w:hAnsi="Century Gothic" w:cstheme="majorBidi"/>
      <w:b/>
      <w:color w:val="808080" w:themeColor="background1" w:themeShade="80"/>
      <w:sz w:val="24"/>
      <w:szCs w:val="26"/>
    </w:rPr>
  </w:style>
  <w:style w:type="character" w:styleId="Strong">
    <w:name w:val="Strong"/>
    <w:aliases w:val="Bold"/>
    <w:basedOn w:val="DefaultParagraphFont"/>
    <w:uiPriority w:val="22"/>
    <w:rsid w:val="00556557"/>
    <w:rPr>
      <w:rFonts w:ascii="Arial" w:hAnsi="Arial"/>
      <w:b/>
      <w:bCs/>
      <w:sz w:val="24"/>
    </w:rPr>
  </w:style>
  <w:style w:type="character" w:styleId="Emphasis">
    <w:name w:val="Emphasis"/>
    <w:aliases w:val="Italicise Acts"/>
    <w:basedOn w:val="DefaultParagraphFont"/>
    <w:uiPriority w:val="20"/>
    <w:rsid w:val="00556557"/>
    <w:rPr>
      <w:rFonts w:ascii="Arial" w:hAnsi="Arial"/>
      <w:i/>
      <w:iCs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C37FAD"/>
    <w:pPr>
      <w:pBdr>
        <w:top w:val="single" w:sz="6" w:space="10" w:color="F26D78"/>
        <w:bottom w:val="single" w:sz="6" w:space="10" w:color="F26D78"/>
      </w:pBdr>
      <w:spacing w:before="360" w:after="360"/>
      <w:ind w:left="864" w:right="864"/>
      <w:jc w:val="center"/>
    </w:pPr>
    <w:rPr>
      <w:rFonts w:ascii="Century Gothic" w:hAnsi="Century Gothic"/>
      <w:i/>
      <w:iCs/>
      <w:color w:val="F26D7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FAD"/>
    <w:rPr>
      <w:rFonts w:ascii="Century Gothic" w:hAnsi="Century Gothic"/>
      <w:i/>
      <w:iCs/>
      <w:color w:val="F26D78"/>
    </w:rPr>
  </w:style>
  <w:style w:type="paragraph" w:styleId="NoSpacing">
    <w:name w:val="No Spacing"/>
    <w:uiPriority w:val="1"/>
    <w:qFormat/>
    <w:rsid w:val="00556557"/>
    <w:pPr>
      <w:spacing w:after="0" w:line="240" w:lineRule="auto"/>
    </w:pPr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4F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FAE"/>
    <w:rPr>
      <w:rFonts w:ascii="Segoe UI" w:hAnsi="Segoe UI" w:cs="Segoe UI"/>
      <w:sz w:val="18"/>
      <w:szCs w:val="18"/>
    </w:rPr>
  </w:style>
  <w:style w:type="table" w:customStyle="1" w:styleId="CommissionTable1">
    <w:name w:val="Commission Table 1"/>
    <w:basedOn w:val="TableNormal"/>
    <w:uiPriority w:val="99"/>
    <w:rsid w:val="00E648F7"/>
    <w:pPr>
      <w:spacing w:before="120" w:after="120" w:line="240" w:lineRule="auto"/>
      <w:contextualSpacing/>
    </w:pPr>
    <w:rPr>
      <w:rFonts w:ascii="Arial" w:hAnsi="Arial"/>
      <w:sz w:val="24"/>
    </w:rPr>
    <w:tblPr>
      <w:tblStyleRowBandSize w:val="1"/>
      <w:tblBorders>
        <w:insideH w:val="single" w:sz="4" w:space="0" w:color="404040"/>
      </w:tblBorders>
    </w:tblPr>
    <w:tcPr>
      <w:vAlign w:val="center"/>
    </w:tcPr>
    <w:tblStylePr w:type="firstRow">
      <w:pPr>
        <w:jc w:val="left"/>
      </w:pPr>
      <w:rPr>
        <w:rFonts w:ascii="Arial" w:hAnsi="Arial"/>
        <w:b w:val="0"/>
        <w:color w:val="FFFFFF" w:themeColor="background1"/>
        <w:sz w:val="24"/>
      </w:rPr>
      <w:tblPr/>
      <w:tcPr>
        <w:tc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6" w:space="0" w:color="FFFFFF" w:themeColor="background1"/>
          <w:insideV w:val="single" w:sz="4" w:space="0" w:color="FFFFFF" w:themeColor="background1"/>
        </w:tcBorders>
        <w:shd w:val="clear" w:color="auto" w:fill="404040"/>
      </w:tcPr>
    </w:tblStylePr>
    <w:tblStylePr w:type="lastRow">
      <w:rPr>
        <w:color w:val="FFFFFF" w:themeColor="background1"/>
      </w:rPr>
      <w:tblPr/>
      <w:tcPr>
        <w:shd w:val="clear" w:color="auto" w:fill="808080" w:themeFill="background1" w:themeFillShade="80"/>
      </w:tcPr>
    </w:tblStylePr>
    <w:tblStylePr w:type="firstCol">
      <w:rPr>
        <w:rFonts w:ascii="Arial" w:hAnsi="Arial"/>
        <w:color w:val="FFFFFF" w:themeColor="background1"/>
        <w:sz w:val="24"/>
      </w:rPr>
      <w:tblPr/>
      <w:tcPr>
        <w:shd w:val="clear" w:color="auto" w:fill="404040"/>
      </w:tcPr>
    </w:tblStylePr>
    <w:tblStylePr w:type="band2Horz">
      <w:rPr>
        <w:rFonts w:ascii="Arial" w:hAnsi="Arial"/>
        <w:color w:val="auto"/>
        <w:sz w:val="24"/>
      </w:rPr>
      <w:tblPr/>
      <w:tcPr>
        <w:shd w:val="clear" w:color="auto" w:fill="D9D9D9" w:themeFill="background1" w:themeFillShade="D9"/>
      </w:tcPr>
    </w:tblStylePr>
  </w:style>
  <w:style w:type="character" w:customStyle="1" w:styleId="BulletChar">
    <w:name w:val="Bullet Char"/>
    <w:basedOn w:val="DefaultParagraphFont"/>
    <w:link w:val="Bullet"/>
    <w:locked/>
    <w:rsid w:val="00556557"/>
    <w:rPr>
      <w:rFonts w:ascii="Arial" w:hAnsi="Arial" w:cs="Arial"/>
      <w:sz w:val="24"/>
    </w:rPr>
  </w:style>
  <w:style w:type="paragraph" w:customStyle="1" w:styleId="Bullet">
    <w:name w:val="Bullet"/>
    <w:basedOn w:val="Normal"/>
    <w:link w:val="BulletChar"/>
    <w:rsid w:val="00556557"/>
    <w:pPr>
      <w:numPr>
        <w:numId w:val="9"/>
      </w:numPr>
      <w:spacing w:after="0" w:line="240" w:lineRule="auto"/>
    </w:pPr>
    <w:rPr>
      <w:rFonts w:cs="Arial"/>
    </w:rPr>
  </w:style>
  <w:style w:type="numbering" w:customStyle="1" w:styleId="Bullets">
    <w:name w:val="Bullets"/>
    <w:uiPriority w:val="99"/>
    <w:rsid w:val="00556557"/>
    <w:pPr>
      <w:numPr>
        <w:numId w:val="5"/>
      </w:numPr>
    </w:pPr>
  </w:style>
  <w:style w:type="paragraph" w:styleId="ListBullet">
    <w:name w:val="List Bullet"/>
    <w:basedOn w:val="Normal"/>
    <w:uiPriority w:val="99"/>
    <w:semiHidden/>
    <w:unhideWhenUsed/>
    <w:rsid w:val="00D14582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D14582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D14582"/>
    <w:pPr>
      <w:numPr>
        <w:numId w:val="8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A3493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37D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7D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7D66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7D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7D66"/>
    <w:rPr>
      <w:rFonts w:ascii="Arial" w:hAnsi="Arial"/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B60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ommissionTableIntegrity">
    <w:name w:val="Commission Table Integrity"/>
    <w:basedOn w:val="TableNormal"/>
    <w:uiPriority w:val="99"/>
    <w:rsid w:val="006D0B21"/>
    <w:pPr>
      <w:spacing w:before="120" w:after="120" w:line="240" w:lineRule="auto"/>
      <w:contextualSpacing/>
    </w:pPr>
    <w:rPr>
      <w:rFonts w:ascii="Arial" w:hAnsi="Arial"/>
      <w:sz w:val="24"/>
    </w:rPr>
    <w:tblPr>
      <w:tblStyleRowBandSize w:val="1"/>
      <w:tblBorders>
        <w:insideH w:val="single" w:sz="4" w:space="0" w:color="403A60"/>
      </w:tblBorders>
    </w:tblPr>
    <w:tcPr>
      <w:vAlign w:val="center"/>
    </w:tcPr>
    <w:tblStylePr w:type="firstRow">
      <w:pPr>
        <w:jc w:val="left"/>
      </w:pPr>
      <w:rPr>
        <w:rFonts w:ascii="Arial" w:hAnsi="Arial"/>
        <w:b w:val="0"/>
        <w:color w:val="FFFFFF" w:themeColor="background1"/>
        <w:sz w:val="24"/>
      </w:rPr>
      <w:tblPr/>
      <w:tcPr>
        <w:tcBorders>
          <w:insideV w:val="single" w:sz="4" w:space="0" w:color="FFFFFF" w:themeColor="background1"/>
        </w:tcBorders>
        <w:shd w:val="clear" w:color="auto" w:fill="403A60"/>
      </w:tcPr>
    </w:tblStylePr>
    <w:tblStylePr w:type="lastRow">
      <w:rPr>
        <w:color w:val="FFFFFF" w:themeColor="background1"/>
      </w:rPr>
      <w:tblPr/>
      <w:tcPr>
        <w:shd w:val="clear" w:color="auto" w:fill="808080" w:themeFill="background1" w:themeFillShade="80"/>
      </w:tcPr>
    </w:tblStylePr>
    <w:tblStylePr w:type="firstCol">
      <w:rPr>
        <w:rFonts w:ascii="Arial" w:hAnsi="Arial"/>
        <w:color w:val="FFFFFF" w:themeColor="background1"/>
        <w:sz w:val="24"/>
      </w:rPr>
      <w:tblPr/>
      <w:tcPr>
        <w:shd w:val="clear" w:color="auto" w:fill="403A60"/>
      </w:tcPr>
    </w:tblStylePr>
    <w:tblStylePr w:type="band2Horz">
      <w:rPr>
        <w:rFonts w:ascii="Arial" w:hAnsi="Arial"/>
        <w:color w:val="auto"/>
        <w:sz w:val="24"/>
      </w:rPr>
      <w:tblPr/>
      <w:tcPr>
        <w:shd w:val="clear" w:color="auto" w:fill="D9D9D9" w:themeFill="background1" w:themeFillShade="D9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B837F6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E5C0D"/>
    <w:pPr>
      <w:spacing w:after="0" w:line="240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6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ccc.qld.gov.au/sites/default/files/Docs/Publications/CCC/Fraud-and-Corruption-Control-Best-Practice-Guide-2018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7757a1667b3485c9576e9a836fff4b5 xmlns="160935bb-7d01-4b96-91e7-4e9c47a96f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Communications</TermName>
          <TermId xmlns="http://schemas.microsoft.com/office/infopath/2007/PartnerControls">9848cc81-f204-4e09-86ac-66260e722c5f</TermId>
        </TermInfo>
      </Terms>
    </m7757a1667b3485c9576e9a836fff4b5>
    <DWPDocumentSubCategoryText xmlns="3e6137ec-5a33-48e1-b4a4-b3d3fc2edb53" xsi:nil="true"/>
    <DWPDocumentID xmlns="3e6137ec-5a33-48e1-b4a4-b3d3fc2edb53" xsi:nil="true"/>
    <DWPDiscipline xmlns="3e6137ec-5a33-48e1-b4a4-b3d3fc2edb53">
      <Url xsi:nil="true"/>
      <Description xsi:nil="true"/>
    </DWPDiscipline>
    <DWPAudience xmlns="160935bb-7d01-4b96-91e7-4e9c47a96f49">Internal</DWPAudience>
    <DWPNotificationDate xmlns="3e6137ec-5a33-48e1-b4a4-b3d3fc2edb53" xsi:nil="true"/>
    <TaxCatchAll xmlns="d727913f-0cf9-4c48-ad0f-229091bf0a6b">
      <Value>36</Value>
    </TaxCatchAll>
    <DWPDescription xmlns="160935bb-7d01-4b96-91e7-4e9c47a96f49" xsi:nil="true"/>
    <TaxKeywordTaxHTField xmlns="d727913f-0cf9-4c48-ad0f-229091bf0a6b">
      <Terms xmlns="http://schemas.microsoft.com/office/infopath/2007/PartnerControls"/>
    </TaxKeywordTaxHTField>
    <DWPSourceContentType xmlns="3e6137ec-5a33-48e1-b4a4-b3d3fc2edb53" xsi:nil="true"/>
    <DWPPublishedVersion xmlns="3e6137ec-5a33-48e1-b4a4-b3d3fc2edb53" xsi:nil="true"/>
    <DWPApprovedBy xmlns="d727913f-0cf9-4c48-ad0f-229091bf0a6b">
      <UserInfo>
        <DisplayName/>
        <AccountId xsi:nil="true"/>
        <AccountType/>
      </UserInfo>
    </DWPApprovedBy>
    <DWPExpiryDate xmlns="3e6137ec-5a33-48e1-b4a4-b3d3fc2edb53" xsi:nil="true"/>
    <DWPSourceSiteTitle xmlns="3e6137ec-5a33-48e1-b4a4-b3d3fc2edb53" xsi:nil="true"/>
    <DWPCategory xmlns="d727913f-0cf9-4c48-ad0f-229091bf0a6b">68</DWPCategory>
    <DWPDocumentOwner xmlns="d727913f-0cf9-4c48-ad0f-229091bf0a6b">
      <UserInfo>
        <DisplayName/>
        <AccountId xsi:nil="true"/>
        <AccountType/>
      </UserInfo>
    </DWPDocumentOwner>
    <DWPDocumentType xmlns="d727913f-0cf9-4c48-ad0f-229091bf0a6b">6</DWPDocumentType>
    <Lastupdated xmlns="b30337e0-0a1c-4362-897f-a11875a06e9e" xsi:nil="true"/>
    <TaxCatchAllLabel xmlns="d727913f-0cf9-4c48-ad0f-229091bf0a6b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orporate Library Document" ma:contentTypeID="0x0101001FBC8B74C95A43CFAFE0DB1CCF830385009F88D1B8B0504A489A5E856BB443D6BE" ma:contentTypeVersion="51" ma:contentTypeDescription="Published Document Content Type" ma:contentTypeScope="" ma:versionID="cd1f75091ceee620aad3f010e791de15">
  <xsd:schema xmlns:xsd="http://www.w3.org/2001/XMLSchema" xmlns:xs="http://www.w3.org/2001/XMLSchema" xmlns:p="http://schemas.microsoft.com/office/2006/metadata/properties" xmlns:ns2="3e6137ec-5a33-48e1-b4a4-b3d3fc2edb53" xmlns:ns3="d727913f-0cf9-4c48-ad0f-229091bf0a6b" xmlns:ns4="160935bb-7d01-4b96-91e7-4e9c47a96f49" xmlns:ns5="b30337e0-0a1c-4362-897f-a11875a06e9e" targetNamespace="http://schemas.microsoft.com/office/2006/metadata/properties" ma:root="true" ma:fieldsID="1324622f6cd64f7077928c2140f4ca56" ns2:_="" ns3:_="" ns4:_="" ns5:_="">
    <xsd:import namespace="3e6137ec-5a33-48e1-b4a4-b3d3fc2edb53"/>
    <xsd:import namespace="d727913f-0cf9-4c48-ad0f-229091bf0a6b"/>
    <xsd:import namespace="160935bb-7d01-4b96-91e7-4e9c47a96f49"/>
    <xsd:import namespace="b30337e0-0a1c-4362-897f-a11875a06e9e"/>
    <xsd:element name="properties">
      <xsd:complexType>
        <xsd:sequence>
          <xsd:element name="documentManagement">
            <xsd:complexType>
              <xsd:all>
                <xsd:element ref="ns2:DWPDocumentID" minOccurs="0"/>
                <xsd:element ref="ns3:DWPDocumentOwner" minOccurs="0"/>
                <xsd:element ref="ns2:DWPExpiryDate" minOccurs="0"/>
                <xsd:element ref="ns2:DWPNotificationDate" minOccurs="0"/>
                <xsd:element ref="ns2:DWPDiscipline" minOccurs="0"/>
                <xsd:element ref="ns4:DWPDescription" minOccurs="0"/>
                <xsd:element ref="ns4:DWPAudience" minOccurs="0"/>
                <xsd:element ref="ns3:DWPDocumentType"/>
                <xsd:element ref="ns3:DWPCategory" minOccurs="0"/>
                <xsd:element ref="ns3:DWPApprovedBy" minOccurs="0"/>
                <xsd:element ref="ns2:DWPPublishedVersion" minOccurs="0"/>
                <xsd:element ref="ns2:DWPSourceContentType" minOccurs="0"/>
                <xsd:element ref="ns2:DWPSourceSiteTitle" minOccurs="0"/>
                <xsd:element ref="ns2:DWPDocumentSubCategoryText" minOccurs="0"/>
                <xsd:element ref="ns5:Lastupdated" minOccurs="0"/>
                <xsd:element ref="ns3:TaxCatchAll" minOccurs="0"/>
                <xsd:element ref="ns3:TaxKeywordTaxHTField" minOccurs="0"/>
                <xsd:element ref="ns3:TaxCatchAllLabel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MediaServiceAutoTag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4:m7757a1667b3485c9576e9a836fff4b5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6137ec-5a33-48e1-b4a4-b3d3fc2edb53" elementFormDefault="qualified">
    <xsd:import namespace="http://schemas.microsoft.com/office/2006/documentManagement/types"/>
    <xsd:import namespace="http://schemas.microsoft.com/office/infopath/2007/PartnerControls"/>
    <xsd:element name="DWPDocumentID" ma:index="2" nillable="true" ma:displayName="Document ID" ma:description="" ma:internalName="DWPDocumentID" ma:readOnly="false">
      <xsd:simpleType>
        <xsd:restriction base="dms:Text">
          <xsd:maxLength value="255"/>
        </xsd:restriction>
      </xsd:simpleType>
    </xsd:element>
    <xsd:element name="DWPExpiryDate" ma:index="4" nillable="true" ma:displayName="Expiry Date" ma:description="The document's expiry date" ma:format="DateTime" ma:internalName="DWPExpiryDate" ma:readOnly="false">
      <xsd:simpleType>
        <xsd:restriction base="dms:DateTime"/>
      </xsd:simpleType>
    </xsd:element>
    <xsd:element name="DWPNotificationDate" ma:index="5" nillable="true" ma:displayName="Notification Date" ma:description="The document owner's reminder notification date" ma:format="DateTime" ma:internalName="DWPNotificationDate" ma:readOnly="false">
      <xsd:simpleType>
        <xsd:restriction base="dms:DateTime"/>
      </xsd:simpleType>
    </xsd:element>
    <xsd:element name="DWPDiscipline" ma:index="6" nillable="true" ma:displayName="Discipline" ma:description="A link to the People and Groups page" ma:format="Image" ma:internalName="DWPDisciplin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WPPublishedVersion" ma:index="13" nillable="true" ma:displayName="Document Published Version" ma:description="The source document's published version" ma:internalName="DWPPublishedVersion" ma:readOnly="false">
      <xsd:simpleType>
        <xsd:restriction base="dms:Text">
          <xsd:maxLength value="255"/>
        </xsd:restriction>
      </xsd:simpleType>
    </xsd:element>
    <xsd:element name="DWPSourceContentType" ma:index="14" nillable="true" ma:displayName="Source Content Type Id" ma:description="The source Content Type ID from where this document was published" ma:internalName="DWPSourceContentType" ma:readOnly="false">
      <xsd:simpleType>
        <xsd:restriction base="dms:Text">
          <xsd:maxLength value="255"/>
        </xsd:restriction>
      </xsd:simpleType>
    </xsd:element>
    <xsd:element name="DWPSourceSiteTitle" ma:index="15" nillable="true" ma:displayName="Souce Site Title" ma:description="The source document's site" ma:internalName="DWPSourceSiteTitle" ma:readOnly="false">
      <xsd:simpleType>
        <xsd:restriction base="dms:Text">
          <xsd:maxLength value="255"/>
        </xsd:restriction>
      </xsd:simpleType>
    </xsd:element>
    <xsd:element name="DWPDocumentSubCategoryText" ma:index="16" nillable="true" ma:displayName="Document Sub Category" ma:description="The source document sub category" ma:internalName="DWPDocumentSubCategoryText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27913f-0cf9-4c48-ad0f-229091bf0a6b" elementFormDefault="qualified">
    <xsd:import namespace="http://schemas.microsoft.com/office/2006/documentManagement/types"/>
    <xsd:import namespace="http://schemas.microsoft.com/office/infopath/2007/PartnerControls"/>
    <xsd:element name="DWPDocumentOwner" ma:index="3" nillable="true" ma:displayName="Owner" ma:description="The document's owner for reminder notification" ma:list="UserInfo" ma:SharePointGroup="0" ma:internalName="DWPDocument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WPDocumentType" ma:index="9" ma:displayName="Document Type" ma:list="{c53ef5e5-cf6e-40e3-a571-f382915882b0}" ma:internalName="DWPDocumentType" ma:readOnly="false" ma:showField="Title" ma:web="d727913f-0cf9-4c48-ad0f-229091bf0a6b">
      <xsd:simpleType>
        <xsd:restriction base="dms:Lookup"/>
      </xsd:simpleType>
    </xsd:element>
    <xsd:element name="DWPCategory" ma:index="10" nillable="true" ma:displayName="Document Category" ma:list="{e3e74bed-f987-43e8-8d52-61d2df75fa4d}" ma:internalName="DWPCategory" ma:readOnly="false" ma:showField="Title" ma:web="d727913f-0cf9-4c48-ad0f-229091bf0a6b">
      <xsd:simpleType>
        <xsd:restriction base="dms:Lookup"/>
      </xsd:simpleType>
    </xsd:element>
    <xsd:element name="DWPApprovedBy" ma:index="12" nillable="true" ma:displayName="Approved By" ma:description="document approver" ma:list="UserInfo" ma:SharePointGroup="0" ma:internalName="DWPApprov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19" nillable="true" ma:displayName="Taxonomy Catch All Column" ma:hidden="true" ma:list="{23f826ce-62c1-4c1c-a641-6640c5fd15e0}" ma:internalName="TaxCatchAll" ma:readOnly="false" ma:showField="CatchAllData" ma:web="d727913f-0cf9-4c48-ad0f-229091bf0a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26" nillable="true" ma:taxonomy="true" ma:internalName="TaxKeywordTaxHTField" ma:taxonomyFieldName="TaxKeyword" ma:displayName="Enterprise Keywords" ma:readOnly="false" ma:fieldId="{23f27201-bee3-471e-b2e7-b64fd8b7ca38}" ma:taxonomyMulti="true" ma:sspId="79dd5136-d8d3-43bd-8536-49417bb0680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27" nillable="true" ma:displayName="Taxonomy Catch All Column1" ma:hidden="true" ma:list="{23f826ce-62c1-4c1c-a641-6640c5fd15e0}" ma:internalName="TaxCatchAllLabel" ma:readOnly="false" ma:showField="CatchAllDataLabel" ma:web="d727913f-0cf9-4c48-ad0f-229091bf0a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8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0935bb-7d01-4b96-91e7-4e9c47a96f49" elementFormDefault="qualified">
    <xsd:import namespace="http://schemas.microsoft.com/office/2006/documentManagement/types"/>
    <xsd:import namespace="http://schemas.microsoft.com/office/infopath/2007/PartnerControls"/>
    <xsd:element name="DWPDescription" ma:index="7" nillable="true" ma:displayName="Document Description" ma:internalName="DWPDescription" ma:readOnly="false">
      <xsd:simpleType>
        <xsd:restriction base="dms:Note">
          <xsd:maxLength value="255"/>
        </xsd:restriction>
      </xsd:simpleType>
    </xsd:element>
    <xsd:element name="DWPAudience" ma:index="8" nillable="true" ma:displayName="Audience" ma:default="Internal" ma:format="Dropdown" ma:internalName="DWPAudience" ma:readOnly="false">
      <xsd:simpleType>
        <xsd:restriction base="dms:Choice">
          <xsd:enumeration value="Internal"/>
          <xsd:enumeration value="Public"/>
          <xsd:enumeration value="Corporate"/>
        </xsd:restriction>
      </xsd:simpleType>
    </xsd:element>
    <xsd:element name="m7757a1667b3485c9576e9a836fff4b5" ma:index="36" nillable="true" ma:taxonomy="true" ma:internalName="m7757a1667b3485c9576e9a836fff4b5" ma:taxonomyFieldName="DWPBusinessStream" ma:displayName="Business Stream" ma:readOnly="false" ma:default="" ma:fieldId="{67757a16-67b3-485c-9576-e9a836fff4b5}" ma:sspId="79dd5136-d8d3-43bd-8536-49417bb0680b" ma:termSetId="72ed4be9-b6a6-47ad-ad89-5c99d43eef3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337e0-0a1c-4362-897f-a11875a06e9e" elementFormDefault="qualified">
    <xsd:import namespace="http://schemas.microsoft.com/office/2006/documentManagement/types"/>
    <xsd:import namespace="http://schemas.microsoft.com/office/infopath/2007/PartnerControls"/>
    <xsd:element name="Lastupdated" ma:index="18" nillable="true" ma:displayName="Last updated" ma:format="DateOnly" ma:internalName="Lastupdated" ma:readOnly="false">
      <xsd:simpleType>
        <xsd:restriction base="dms:DateTime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32" nillable="true" ma:displayName="Tags" ma:hidden="true" ma:internalName="MediaServiceAutoTags" ma:readOnly="true">
      <xsd:simpleType>
        <xsd:restriction base="dms:Text"/>
      </xsd:simpleType>
    </xsd:element>
    <xsd:element name="MediaServiceOCR" ma:index="3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2C57F9-45FF-4E08-8715-2396F2783274}">
  <ds:schemaRefs>
    <ds:schemaRef ds:uri="http://schemas.microsoft.com/office/2006/metadata/properties"/>
    <ds:schemaRef ds:uri="http://schemas.microsoft.com/office/infopath/2007/PartnerControls"/>
    <ds:schemaRef ds:uri="160935bb-7d01-4b96-91e7-4e9c47a96f49"/>
    <ds:schemaRef ds:uri="3e6137ec-5a33-48e1-b4a4-b3d3fc2edb53"/>
    <ds:schemaRef ds:uri="d727913f-0cf9-4c48-ad0f-229091bf0a6b"/>
    <ds:schemaRef ds:uri="b30337e0-0a1c-4362-897f-a11875a06e9e"/>
  </ds:schemaRefs>
</ds:datastoreItem>
</file>

<file path=customXml/itemProps2.xml><?xml version="1.0" encoding="utf-8"?>
<ds:datastoreItem xmlns:ds="http://schemas.openxmlformats.org/officeDocument/2006/customXml" ds:itemID="{448878DB-24CD-4F2E-88A7-0B9105ADB6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6137ec-5a33-48e1-b4a4-b3d3fc2edb53"/>
    <ds:schemaRef ds:uri="d727913f-0cf9-4c48-ad0f-229091bf0a6b"/>
    <ds:schemaRef ds:uri="160935bb-7d01-4b96-91e7-4e9c47a96f49"/>
    <ds:schemaRef ds:uri="b30337e0-0a1c-4362-897f-a11875a06e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B7E002-0ACF-4D04-B92F-0679632773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DPC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Haupapa, Taylor</dc:creator>
  <cp:keywords/>
  <dc:description/>
  <cp:lastModifiedBy>Hewett, Mikaela</cp:lastModifiedBy>
  <cp:revision>2</cp:revision>
  <cp:lastPrinted>2020-09-16T08:38:00Z</cp:lastPrinted>
  <dcterms:created xsi:type="dcterms:W3CDTF">2026-09-22T07:31:00Z</dcterms:created>
  <dcterms:modified xsi:type="dcterms:W3CDTF">2026-09-22T07:31:00Z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ContentTypeId">
    <vt:lpwstr>0x0101001FBC8B74C95A43CFAFE0DB1CCF830385009F88D1B8B0504A489A5E856BB443D6BE</vt:lpwstr>
  </property>
  <property fmtid="{D5CDD505-2E9C-101B-9397-08002B2CF9AE}" pid="4" name="DWPBusinessStream">
    <vt:lpwstr>36;#Communications|9848cc81-f204-4e09-86ac-66260e722c5f</vt:lpwstr>
  </property>
  <property fmtid="{D5CDD505-2E9C-101B-9397-08002B2CF9AE}" pid="5" name="_AuthorEmailDisplayName">
    <vt:lpwstr>Haupapa, Taylor</vt:lpwstr>
  </property>
  <property fmtid="{D5CDD505-2E9C-101B-9397-08002B2CF9AE}" pid="6" name="_EmailSubject">
    <vt:lpwstr>Email how do i</vt:lpwstr>
  </property>
  <property fmtid="{D5CDD505-2E9C-101B-9397-08002B2CF9AE}" pid="7" name="_AdHocReviewCycleID">
    <vt:i4>-794294034</vt:i4>
  </property>
  <property fmtid="{D5CDD505-2E9C-101B-9397-08002B2CF9AE}" pid="8" name="_AuthorEmail">
    <vt:lpwstr>Taylor.Haupapa@psc.wa.gov.au</vt:lpwstr>
  </property>
  <property fmtid="{D5CDD505-2E9C-101B-9397-08002B2CF9AE}" pid="9" name="_NewReviewCycle">
    <vt:lpwstr/>
  </property>
  <property fmtid="{D5CDD505-2E9C-101B-9397-08002B2CF9AE}" pid="10" name="_ReviewingToolsShownOnce">
    <vt:lpwstr/>
  </property>
  <property fmtid="{D5CDD505-2E9C-101B-9397-08002B2CF9AE}" pid="11" name="MSIP_Label_9debd643-ebde-44ed-8e8b-40a2ae139fe2_Enabled">
    <vt:lpwstr>true</vt:lpwstr>
  </property>
  <property fmtid="{D5CDD505-2E9C-101B-9397-08002B2CF9AE}" pid="12" name="MSIP_Label_9debd643-ebde-44ed-8e8b-40a2ae139fe2_SetDate">
    <vt:lpwstr>2023-09-29T07:41:31Z</vt:lpwstr>
  </property>
  <property fmtid="{D5CDD505-2E9C-101B-9397-08002B2CF9AE}" pid="13" name="MSIP_Label_9debd643-ebde-44ed-8e8b-40a2ae139fe2_Method">
    <vt:lpwstr>Standard</vt:lpwstr>
  </property>
  <property fmtid="{D5CDD505-2E9C-101B-9397-08002B2CF9AE}" pid="14" name="MSIP_Label_9debd643-ebde-44ed-8e8b-40a2ae139fe2_Name">
    <vt:lpwstr>OFFICIAL PSC.</vt:lpwstr>
  </property>
  <property fmtid="{D5CDD505-2E9C-101B-9397-08002B2CF9AE}" pid="15" name="MSIP_Label_9debd643-ebde-44ed-8e8b-40a2ae139fe2_SiteId">
    <vt:lpwstr>d48144b5-571f-4b68-9721-e41bc0071e17</vt:lpwstr>
  </property>
  <property fmtid="{D5CDD505-2E9C-101B-9397-08002B2CF9AE}" pid="16" name="MSIP_Label_9debd643-ebde-44ed-8e8b-40a2ae139fe2_ActionId">
    <vt:lpwstr>659e2226-1242-400e-b5b4-31bbac3e4a35</vt:lpwstr>
  </property>
  <property fmtid="{D5CDD505-2E9C-101B-9397-08002B2CF9AE}" pid="17" name="MSIP_Label_9debd643-ebde-44ed-8e8b-40a2ae139fe2_ContentBits">
    <vt:lpwstr>0</vt:lpwstr>
  </property>
</Properties>
</file>