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13391770" w14:textId="612A03BA" w:rsidR="002B309F" w:rsidRPr="00167B50" w:rsidRDefault="002B309F" w:rsidP="002B309F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bookmarkStart w:id="0" w:name="_Hlk215145607"/>
      <w:r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1B0092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0C5D4F57" w14:textId="524C61ED" w:rsidR="005318EB" w:rsidRDefault="005318EB" w:rsidP="005318EB">
      <w:pPr>
        <w:spacing w:before="240" w:after="240"/>
        <w:jc w:val="center"/>
        <w:rPr>
          <w:rStyle w:val="Arial12Bold"/>
          <w:rFonts w:eastAsiaTheme="majorEastAsia"/>
        </w:rPr>
      </w:pPr>
      <w:r w:rsidRPr="005C720F">
        <w:rPr>
          <w:rFonts w:ascii="Arial" w:eastAsiaTheme="majorEastAsia" w:hAnsi="Arial" w:cs="Arial"/>
          <w:b/>
        </w:rPr>
        <w:t>Application for</w:t>
      </w:r>
      <w:r w:rsidRPr="00604A6D">
        <w:rPr>
          <w:rFonts w:ascii="Arial Narrow" w:eastAsiaTheme="majorEastAsia" w:hAnsi="Arial Narrow"/>
          <w:b/>
          <w:color w:val="31849B" w:themeColor="accent5" w:themeShade="BF"/>
          <w:sz w:val="28"/>
          <w:szCs w:val="28"/>
        </w:rPr>
        <w:t xml:space="preserve"> </w:t>
      </w:r>
      <w:r>
        <w:rPr>
          <w:rStyle w:val="Arial12Bold"/>
          <w:rFonts w:eastAsiaTheme="majorEastAsia"/>
        </w:rPr>
        <w:t xml:space="preserve">Greenhouse Gas Retention Lease </w:t>
      </w:r>
      <w:r>
        <w:rPr>
          <w:rStyle w:val="Arial12Bold"/>
          <w:rFonts w:eastAsiaTheme="majorEastAsia"/>
        </w:rPr>
        <w:br/>
        <w:t>by Greenhouse Gas Injection Licensee</w:t>
      </w:r>
    </w:p>
    <w:p w14:paraId="36E8CEA7" w14:textId="147374C8" w:rsidR="00966203" w:rsidRPr="005318EB" w:rsidRDefault="00966203" w:rsidP="005318EB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5318EB">
        <w:rPr>
          <w:rStyle w:val="Legislation"/>
          <w:rFonts w:eastAsiaTheme="majorEastAsia"/>
          <w:sz w:val="20"/>
          <w:szCs w:val="20"/>
        </w:rPr>
        <w:t xml:space="preserve">Petroleum and Greenhouse Gas Storage </w:t>
      </w:r>
      <w:r w:rsidR="005E138C" w:rsidRPr="005318EB">
        <w:rPr>
          <w:rStyle w:val="Legislation"/>
          <w:rFonts w:eastAsiaTheme="majorEastAsia"/>
          <w:sz w:val="20"/>
          <w:szCs w:val="20"/>
        </w:rPr>
        <w:t xml:space="preserve">(Submerged Lands) </w:t>
      </w:r>
      <w:r w:rsidRPr="005318EB">
        <w:rPr>
          <w:rStyle w:val="Legislation"/>
          <w:rFonts w:eastAsiaTheme="majorEastAsia"/>
          <w:sz w:val="20"/>
          <w:szCs w:val="20"/>
        </w:rPr>
        <w:t>Act 19</w:t>
      </w:r>
      <w:r w:rsidR="005E138C" w:rsidRPr="005318EB">
        <w:rPr>
          <w:rStyle w:val="Legislation"/>
          <w:rFonts w:eastAsiaTheme="majorEastAsia"/>
          <w:sz w:val="20"/>
          <w:szCs w:val="20"/>
        </w:rPr>
        <w:t>82</w:t>
      </w:r>
    </w:p>
    <w:p w14:paraId="7D9B696F" w14:textId="7DADF3A5" w:rsidR="00B06229" w:rsidRPr="005318EB" w:rsidRDefault="00966203" w:rsidP="005318EB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5318EB">
        <w:rPr>
          <w:rStyle w:val="Arial12"/>
          <w:rFonts w:eastAsiaTheme="majorEastAsia"/>
          <w:sz w:val="20"/>
          <w:szCs w:val="20"/>
        </w:rPr>
        <w:t xml:space="preserve">Section </w:t>
      </w:r>
      <w:r w:rsidR="00642BE7" w:rsidRPr="005318EB">
        <w:rPr>
          <w:rStyle w:val="Arial12"/>
          <w:rFonts w:eastAsiaTheme="majorEastAsia"/>
          <w:sz w:val="20"/>
          <w:szCs w:val="20"/>
        </w:rPr>
        <w:t>3</w:t>
      </w:r>
      <w:r w:rsidR="00C516FE" w:rsidRPr="005318EB">
        <w:rPr>
          <w:rStyle w:val="Arial12"/>
          <w:rFonts w:eastAsiaTheme="majorEastAsia"/>
          <w:sz w:val="20"/>
          <w:szCs w:val="20"/>
        </w:rPr>
        <w:t>8</w:t>
      </w:r>
      <w:r w:rsidR="00D04E3D" w:rsidRPr="005318EB">
        <w:rPr>
          <w:rStyle w:val="Arial12"/>
          <w:rFonts w:eastAsiaTheme="majorEastAsia"/>
          <w:sz w:val="20"/>
          <w:szCs w:val="20"/>
        </w:rPr>
        <w:t>CA(1</w:t>
      </w:r>
      <w:r w:rsidR="00310E7B" w:rsidRPr="005318EB">
        <w:rPr>
          <w:rStyle w:val="Arial12"/>
          <w:rFonts w:eastAsiaTheme="majorEastAsia"/>
          <w:sz w:val="20"/>
          <w:szCs w:val="20"/>
        </w:rPr>
        <w:t>B</w:t>
      </w:r>
      <w:r w:rsidR="00D04E3D" w:rsidRPr="005318EB">
        <w:rPr>
          <w:rStyle w:val="Arial12"/>
          <w:rFonts w:eastAsiaTheme="majorEastAsia"/>
          <w:sz w:val="20"/>
          <w:szCs w:val="20"/>
        </w:rPr>
        <w:t>)</w:t>
      </w:r>
    </w:p>
    <w:p w14:paraId="035BFC9D" w14:textId="77777777" w:rsidR="005318EB" w:rsidRDefault="005318EB" w:rsidP="005318EB">
      <w:pPr>
        <w:spacing w:before="240" w:after="120"/>
        <w:rPr>
          <w:rFonts w:eastAsiaTheme="majorEastAsia" w:cs="Arial"/>
          <w:b/>
          <w:bCs/>
          <w:i/>
          <w:iCs/>
          <w:sz w:val="20"/>
          <w:szCs w:val="20"/>
        </w:rPr>
      </w:pPr>
      <w:r w:rsidRPr="00AD4219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>This is the approved form for the purpose of</w:t>
      </w:r>
      <w:r w:rsidRPr="00AD4219">
        <w:rPr>
          <w:rStyle w:val="Legislation"/>
          <w:rFonts w:eastAsiaTheme="majorEastAsia"/>
          <w:b/>
          <w:bCs/>
          <w:sz w:val="20"/>
          <w:szCs w:val="20"/>
        </w:rPr>
        <w:t xml:space="preserve"> </w:t>
      </w:r>
      <w:r w:rsidRPr="00AD4219">
        <w:rPr>
          <w:rFonts w:eastAsiaTheme="majorEastAsia" w:cs="Arial"/>
          <w:b/>
          <w:bCs/>
          <w:sz w:val="20"/>
          <w:szCs w:val="20"/>
        </w:rPr>
        <w:t xml:space="preserve">section 152J of the </w:t>
      </w:r>
      <w:r w:rsidRPr="00AD4219">
        <w:rPr>
          <w:rFonts w:eastAsiaTheme="majorEastAsia" w:cs="Arial"/>
          <w:b/>
          <w:bCs/>
          <w:i/>
          <w:iCs/>
          <w:sz w:val="20"/>
          <w:szCs w:val="20"/>
        </w:rPr>
        <w:t>Petroleum and Greenhouse Gas Storage (Submerged Lands) Act 1982</w:t>
      </w:r>
    </w:p>
    <w:p w14:paraId="2178159C" w14:textId="36D6393F" w:rsidR="00310E7B" w:rsidRPr="00310E7B" w:rsidRDefault="00310E7B" w:rsidP="004C0869">
      <w:pPr>
        <w:pStyle w:val="ListParagraph"/>
        <w:numPr>
          <w:ilvl w:val="0"/>
          <w:numId w:val="29"/>
        </w:numPr>
        <w:spacing w:before="360" w:after="240"/>
        <w:ind w:left="357" w:hanging="357"/>
        <w:contextualSpacing w:val="0"/>
        <w:rPr>
          <w:rStyle w:val="Arial12Bold"/>
          <w:rFonts w:eastAsiaTheme="majorEastAsia"/>
        </w:rPr>
      </w:pPr>
      <w:r>
        <w:rPr>
          <w:rStyle w:val="Arial12Bold"/>
          <w:rFonts w:eastAsiaTheme="majorEastAsia"/>
        </w:rPr>
        <w:t xml:space="preserve">Current </w:t>
      </w:r>
      <w:r w:rsidR="005318EB">
        <w:rPr>
          <w:rStyle w:val="Arial12Bold"/>
          <w:rFonts w:eastAsiaTheme="majorEastAsia"/>
        </w:rPr>
        <w:t xml:space="preserve">greenhouse gas (GHG) injection </w:t>
      </w:r>
      <w:r w:rsidR="003C205E">
        <w:rPr>
          <w:rStyle w:val="Arial12Bold"/>
          <w:rFonts w:eastAsiaTheme="majorEastAsia"/>
        </w:rPr>
        <w:t>l</w:t>
      </w:r>
      <w:r>
        <w:rPr>
          <w:rStyle w:val="Arial12Bold"/>
          <w:rFonts w:eastAsiaTheme="majorEastAsia"/>
        </w:rPr>
        <w:t xml:space="preserve">icence </w:t>
      </w:r>
      <w:r w:rsidR="003C205E">
        <w:rPr>
          <w:rStyle w:val="Arial12Bold"/>
          <w:rFonts w:eastAsiaTheme="majorEastAsia"/>
        </w:rPr>
        <w:t>d</w:t>
      </w:r>
      <w:r>
        <w:rPr>
          <w:rStyle w:val="Arial12Bold"/>
          <w:rFonts w:eastAsiaTheme="majorEastAsia"/>
        </w:rPr>
        <w:t>etails</w:t>
      </w:r>
    </w:p>
    <w:tbl>
      <w:tblPr>
        <w:tblW w:w="95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2684"/>
        <w:gridCol w:w="6890"/>
      </w:tblGrid>
      <w:tr w:rsidR="000235FE" w:rsidRPr="00421505" w14:paraId="238AE8A0" w14:textId="77777777" w:rsidTr="005318EB">
        <w:trPr>
          <w:cantSplit/>
          <w:trHeight w:val="405"/>
        </w:trPr>
        <w:tc>
          <w:tcPr>
            <w:tcW w:w="2684" w:type="dxa"/>
            <w:tcBorders>
              <w:right w:val="nil"/>
            </w:tcBorders>
            <w:shd w:val="clear" w:color="auto" w:fill="E3BFBB"/>
            <w:vAlign w:val="center"/>
          </w:tcPr>
          <w:p w14:paraId="0CC6C467" w14:textId="7FC745C1" w:rsidR="000235FE" w:rsidRPr="003B131D" w:rsidRDefault="00310E7B" w:rsidP="005101FF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Injection </w:t>
            </w:r>
            <w:r w:rsidR="00D04E3D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Licence </w:t>
            </w:r>
            <w:r w:rsidR="009A4ED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Number</w:t>
            </w:r>
          </w:p>
        </w:tc>
        <w:tc>
          <w:tcPr>
            <w:tcW w:w="6890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0695266" w14:textId="3431D75B" w:rsidR="000235FE" w:rsidRPr="00B357DE" w:rsidRDefault="000235FE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4516385" w14:textId="430317A6" w:rsidR="00B06229" w:rsidRPr="00993D2D" w:rsidRDefault="00B06229" w:rsidP="00310E7B">
      <w:pPr>
        <w:pStyle w:val="ListParagraph"/>
        <w:numPr>
          <w:ilvl w:val="0"/>
          <w:numId w:val="29"/>
        </w:numPr>
        <w:spacing w:before="240" w:after="240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3C205E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5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84"/>
        <w:gridCol w:w="850"/>
        <w:gridCol w:w="1134"/>
        <w:gridCol w:w="2410"/>
        <w:gridCol w:w="425"/>
        <w:gridCol w:w="851"/>
        <w:gridCol w:w="1207"/>
      </w:tblGrid>
      <w:tr w:rsidR="00993D2D" w:rsidRPr="00421505" w14:paraId="6296B0D1" w14:textId="77777777" w:rsidTr="00A20695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A3711D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A20695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A3711D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A20695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0D93BF2E" w14:textId="6E98E6AD" w:rsidR="00993D2D" w:rsidRPr="00C73704" w:rsidRDefault="005318EB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A3711D">
        <w:trPr>
          <w:cantSplit/>
          <w:trHeight w:val="363"/>
        </w:trPr>
        <w:tc>
          <w:tcPr>
            <w:tcW w:w="4668" w:type="dxa"/>
            <w:gridSpan w:val="3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49F97880" w14:textId="2CD9DDEC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A20695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A3711D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A20695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5101FF">
        <w:trPr>
          <w:cantSplit/>
          <w:trHeight w:val="1481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A20695">
        <w:trPr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2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FB401B">
        <w:trPr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A20695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FB401B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231D393B" w14:textId="51060364" w:rsidR="00B06229" w:rsidRPr="0089024D" w:rsidRDefault="00B06229" w:rsidP="0089024D">
      <w:pPr>
        <w:spacing w:before="240" w:after="240"/>
        <w:rPr>
          <w:rFonts w:asciiTheme="majorHAnsi" w:hAnsiTheme="majorHAnsi" w:cstheme="majorHAnsi"/>
          <w:b/>
        </w:rPr>
      </w:pPr>
    </w:p>
    <w:tbl>
      <w:tblPr>
        <w:tblW w:w="961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shd w:val="clear" w:color="auto" w:fill="31849B" w:themeFill="accent5" w:themeFillShade="BF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3959"/>
        <w:gridCol w:w="2127"/>
        <w:gridCol w:w="2126"/>
        <w:gridCol w:w="1400"/>
      </w:tblGrid>
      <w:tr w:rsidR="0089024D" w:rsidRPr="00C6712E" w14:paraId="44382432" w14:textId="77777777" w:rsidTr="00417314">
        <w:trPr>
          <w:cantSplit/>
          <w:trHeight w:val="389"/>
        </w:trPr>
        <w:tc>
          <w:tcPr>
            <w:tcW w:w="96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AF7C17" w14:textId="2B761899" w:rsidR="0089024D" w:rsidRPr="0089024D" w:rsidRDefault="0089024D" w:rsidP="0089024D">
            <w:pPr>
              <w:pStyle w:val="ListParagraph"/>
              <w:numPr>
                <w:ilvl w:val="0"/>
                <w:numId w:val="29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9024D">
              <w:rPr>
                <w:rFonts w:asciiTheme="majorHAnsi" w:hAnsiTheme="majorHAnsi" w:cstheme="majorHAnsi"/>
                <w:b/>
              </w:rPr>
              <w:lastRenderedPageBreak/>
              <w:t>Applicant(s)</w:t>
            </w:r>
          </w:p>
        </w:tc>
      </w:tr>
      <w:tr w:rsidR="00B933E5" w:rsidRPr="00C6712E" w14:paraId="71337064" w14:textId="77777777" w:rsidTr="00417314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3F1397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8362F05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1B6B3C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91B8E6B" w14:textId="22C00AB9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 w:rsidR="00C95C2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B933E5" w:rsidRPr="00C6712E" w14:paraId="5751AB15" w14:textId="77777777" w:rsidTr="00417314">
        <w:trPr>
          <w:cantSplit/>
          <w:trHeight w:val="389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9E25" w14:textId="5D32FF6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C7FD" w14:textId="407138BF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E084" w14:textId="0F11E8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1D37" w14:textId="16C1421C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620AB188" w14:textId="77777777" w:rsidTr="00417314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383E" w14:textId="087D0D3B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86C7" w14:textId="529AC69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5BA1" w14:textId="61EFFEA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1971" w14:textId="3D2224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5D78077E" w14:textId="77777777" w:rsidTr="00417314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9210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4514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053B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70AA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516FE" w:rsidRPr="00C6712E" w14:paraId="29A6BD77" w14:textId="77777777" w:rsidTr="00417314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2D90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CF51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46BE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CB93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5318EB" w:rsidRPr="00C6712E" w14:paraId="09090061" w14:textId="77777777" w:rsidTr="00417314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9D0EA" w14:textId="77777777" w:rsidR="005318EB" w:rsidRPr="005C720F" w:rsidRDefault="005318EB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0972B" w14:textId="77777777" w:rsidR="005318EB" w:rsidRPr="005C720F" w:rsidRDefault="005318EB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437B1" w14:textId="77777777" w:rsidR="005318EB" w:rsidRPr="005C720F" w:rsidRDefault="005318EB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970CC" w14:textId="77777777" w:rsidR="005318EB" w:rsidRPr="005C720F" w:rsidRDefault="005318EB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5318EB" w:rsidRPr="00C6712E" w14:paraId="0A7B1B67" w14:textId="77777777" w:rsidTr="00417314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3A8B" w14:textId="77777777" w:rsidR="005318EB" w:rsidRPr="005C720F" w:rsidRDefault="005318EB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2ADE7" w14:textId="77777777" w:rsidR="005318EB" w:rsidRPr="005C720F" w:rsidRDefault="005318EB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654BA" w14:textId="77777777" w:rsidR="005318EB" w:rsidRPr="005C720F" w:rsidRDefault="005318EB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D4D4B" w14:textId="77777777" w:rsidR="005318EB" w:rsidRPr="005C720F" w:rsidRDefault="005318EB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8BA8A5B" w14:textId="77777777" w:rsidR="005318EB" w:rsidRDefault="005318EB" w:rsidP="005318EB">
      <w:pPr>
        <w:pStyle w:val="ListParagraph"/>
        <w:numPr>
          <w:ilvl w:val="0"/>
          <w:numId w:val="29"/>
        </w:numPr>
        <w:spacing w:before="240" w:after="240"/>
        <w:contextualSpacing w:val="0"/>
      </w:pPr>
      <w:r>
        <w:rPr>
          <w:rFonts w:ascii="Arial" w:hAnsi="Arial" w:cs="Arial"/>
          <w:b/>
        </w:rPr>
        <w:t xml:space="preserve">Identified GHG storage formations </w:t>
      </w:r>
    </w:p>
    <w:tbl>
      <w:tblPr>
        <w:tblStyle w:val="TableGrid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6"/>
        <w:gridCol w:w="703"/>
      </w:tblGrid>
      <w:tr w:rsidR="005318EB" w14:paraId="484B3015" w14:textId="77777777" w:rsidTr="00417314">
        <w:trPr>
          <w:trHeight w:val="594"/>
          <w:jc w:val="center"/>
        </w:trPr>
        <w:tc>
          <w:tcPr>
            <w:tcW w:w="8926" w:type="dxa"/>
            <w:shd w:val="clear" w:color="auto" w:fill="E3BFBB"/>
            <w:vAlign w:val="center"/>
          </w:tcPr>
          <w:p w14:paraId="175A9D1A" w14:textId="77777777" w:rsidR="005318EB" w:rsidRPr="007C4EAA" w:rsidRDefault="005318EB" w:rsidP="002438D2">
            <w:pPr>
              <w:tabs>
                <w:tab w:val="left" w:pos="7470"/>
              </w:tabs>
              <w:spacing w:before="60" w:after="60" w:line="276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Confirm that one (1) or more identified GHG storage formations are 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  <w:t>wholly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situated in the GHG licence area</w:t>
            </w:r>
          </w:p>
        </w:tc>
        <w:tc>
          <w:tcPr>
            <w:tcW w:w="703" w:type="dxa"/>
            <w:vAlign w:val="center"/>
          </w:tcPr>
          <w:p w14:paraId="0A49B255" w14:textId="77777777" w:rsidR="005318EB" w:rsidRDefault="005318EB" w:rsidP="002438D2">
            <w:pPr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</w:tbl>
    <w:p w14:paraId="4D04AA4A" w14:textId="77777777" w:rsidR="005318EB" w:rsidRPr="00310E7B" w:rsidRDefault="005318EB" w:rsidP="005318EB">
      <w:pPr>
        <w:pStyle w:val="ListParagraph"/>
        <w:numPr>
          <w:ilvl w:val="0"/>
          <w:numId w:val="29"/>
        </w:numPr>
        <w:spacing w:before="240" w:after="240"/>
        <w:contextualSpacing w:val="0"/>
      </w:pPr>
      <w:r>
        <w:rPr>
          <w:b/>
          <w:bCs/>
        </w:rPr>
        <w:t>Confirm ONE of the following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232"/>
        <w:gridCol w:w="3397"/>
      </w:tblGrid>
      <w:tr w:rsidR="005318EB" w14:paraId="5B130EC0" w14:textId="77777777" w:rsidTr="00417314">
        <w:trPr>
          <w:trHeight w:val="697"/>
          <w:jc w:val="center"/>
        </w:trPr>
        <w:tc>
          <w:tcPr>
            <w:tcW w:w="6232" w:type="dxa"/>
            <w:tcBorders>
              <w:right w:val="nil"/>
            </w:tcBorders>
            <w:shd w:val="clear" w:color="auto" w:fill="E3BFBB"/>
            <w:vAlign w:val="center"/>
          </w:tcPr>
          <w:p w14:paraId="4705AC21" w14:textId="77777777" w:rsidR="005318EB" w:rsidRPr="00F05472" w:rsidRDefault="005318EB" w:rsidP="002438D2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The date of grant of the GHG injection licence; OR</w:t>
            </w:r>
          </w:p>
        </w:tc>
        <w:tc>
          <w:tcPr>
            <w:tcW w:w="3397" w:type="dxa"/>
            <w:tcBorders>
              <w:left w:val="nil"/>
            </w:tcBorders>
            <w:vAlign w:val="bottom"/>
          </w:tcPr>
          <w:p w14:paraId="3FA94043" w14:textId="77777777" w:rsidR="005318EB" w:rsidRDefault="005318EB" w:rsidP="002438D2">
            <w:pPr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310E7B">
              <w:rPr>
                <w:rFonts w:ascii="Arial" w:eastAsiaTheme="majorEastAsia" w:hAnsi="Arial" w:cs="Arial"/>
                <w:b/>
                <w:bCs/>
                <w:color w:val="BFBFBF" w:themeColor="background1" w:themeShade="BF"/>
                <w:sz w:val="20"/>
                <w:szCs w:val="20"/>
              </w:rPr>
              <w:t>DD / MM / YYYY</w:t>
            </w:r>
          </w:p>
        </w:tc>
      </w:tr>
      <w:tr w:rsidR="005318EB" w14:paraId="5C794682" w14:textId="77777777" w:rsidTr="00417314">
        <w:trPr>
          <w:trHeight w:val="764"/>
          <w:jc w:val="center"/>
        </w:trPr>
        <w:tc>
          <w:tcPr>
            <w:tcW w:w="6232" w:type="dxa"/>
            <w:tcBorders>
              <w:right w:val="nil"/>
            </w:tcBorders>
            <w:shd w:val="clear" w:color="auto" w:fill="E3BFBB"/>
            <w:vAlign w:val="center"/>
          </w:tcPr>
          <w:p w14:paraId="0529AF60" w14:textId="77777777" w:rsidR="005318EB" w:rsidRPr="00F05472" w:rsidRDefault="005318EB" w:rsidP="002438D2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If GHG injections have been carried on, the LAST day on which the operations were carried on</w:t>
            </w:r>
          </w:p>
        </w:tc>
        <w:tc>
          <w:tcPr>
            <w:tcW w:w="3397" w:type="dxa"/>
            <w:tcBorders>
              <w:left w:val="nil"/>
            </w:tcBorders>
            <w:vAlign w:val="bottom"/>
          </w:tcPr>
          <w:p w14:paraId="2B399E43" w14:textId="77777777" w:rsidR="005318EB" w:rsidRPr="0019238A" w:rsidRDefault="005318EB" w:rsidP="002438D2">
            <w:pPr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310E7B">
              <w:rPr>
                <w:rFonts w:ascii="Arial" w:eastAsiaTheme="majorEastAsia" w:hAnsi="Arial" w:cs="Arial"/>
                <w:b/>
                <w:bCs/>
                <w:color w:val="BFBFBF" w:themeColor="background1" w:themeShade="BF"/>
                <w:sz w:val="20"/>
                <w:szCs w:val="20"/>
              </w:rPr>
              <w:t>DD / MM / YYYY</w:t>
            </w:r>
          </w:p>
        </w:tc>
      </w:tr>
    </w:tbl>
    <w:tbl>
      <w:tblPr>
        <w:tblW w:w="9649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shd w:val="clear" w:color="auto" w:fill="D9D9D9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10"/>
        <w:gridCol w:w="7085"/>
        <w:gridCol w:w="1836"/>
        <w:gridCol w:w="708"/>
        <w:gridCol w:w="10"/>
      </w:tblGrid>
      <w:tr w:rsidR="005318EB" w:rsidRPr="004768D6" w14:paraId="18F45ECB" w14:textId="77777777" w:rsidTr="00417314">
        <w:trPr>
          <w:gridAfter w:val="1"/>
          <w:wAfter w:w="10" w:type="dxa"/>
          <w:cantSplit/>
          <w:trHeight w:val="516"/>
        </w:trPr>
        <w:tc>
          <w:tcPr>
            <w:tcW w:w="96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6E17B8" w14:textId="77777777" w:rsidR="00417314" w:rsidRPr="00F37BC8" w:rsidRDefault="00417314" w:rsidP="00417314">
            <w:pPr>
              <w:pStyle w:val="ListParagraph"/>
              <w:numPr>
                <w:ilvl w:val="0"/>
                <w:numId w:val="29"/>
              </w:numPr>
              <w:spacing w:before="240" w:after="120"/>
              <w:ind w:left="244" w:hanging="357"/>
              <w:contextualSpacing w:val="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 xml:space="preserve">Supporting information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(see</w:t>
            </w:r>
            <w:r w:rsidRPr="004768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page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3</w:t>
            </w:r>
            <w:r w:rsidRPr="004768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for further details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)</w:t>
            </w:r>
          </w:p>
          <w:p w14:paraId="6584210A" w14:textId="6890B5FF" w:rsidR="005318EB" w:rsidRPr="00417314" w:rsidRDefault="00417314" w:rsidP="00417314">
            <w:pPr>
              <w:spacing w:after="120"/>
              <w:ind w:left="-113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417314">
              <w:rPr>
                <w:b/>
                <w:bCs/>
                <w:sz w:val="20"/>
                <w:szCs w:val="20"/>
              </w:rPr>
              <w:t>Tick the boxes to confirm that each of the below are submitted with this application</w:t>
            </w:r>
          </w:p>
        </w:tc>
      </w:tr>
      <w:tr w:rsidR="005318EB" w:rsidRPr="0019238A" w14:paraId="16533A79" w14:textId="77777777" w:rsidTr="00417314">
        <w:trPr>
          <w:gridAfter w:val="1"/>
          <w:wAfter w:w="10" w:type="dxa"/>
          <w:cantSplit/>
          <w:trHeight w:val="799"/>
        </w:trPr>
        <w:tc>
          <w:tcPr>
            <w:tcW w:w="8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1E54345" w14:textId="77777777" w:rsidR="005318EB" w:rsidRPr="00C73704" w:rsidRDefault="005318EB" w:rsidP="002438D2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A plan showing the </w:t>
            </w:r>
            <w:proofErr w:type="spellStart"/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block number(s) and map sheet(s) of the one (1) or more identified GHG storage formations to which this application relates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52B0BF" w14:textId="77777777" w:rsidR="005318EB" w:rsidRPr="0019238A" w:rsidRDefault="005318EB" w:rsidP="002438D2">
            <w:pPr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5318EB" w:rsidRPr="00C95C24" w14:paraId="5C409381" w14:textId="77777777" w:rsidTr="00417314">
        <w:trPr>
          <w:gridAfter w:val="1"/>
          <w:wAfter w:w="10" w:type="dxa"/>
          <w:cantSplit/>
          <w:trHeight w:val="799"/>
        </w:trPr>
        <w:tc>
          <w:tcPr>
            <w:tcW w:w="8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1F6F872" w14:textId="77777777" w:rsidR="005318EB" w:rsidRPr="00C73704" w:rsidRDefault="005318EB" w:rsidP="002438D2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particulars of the proposals for the work and expenditure in respect of the one (1) or more identified GHG storage formations comprised in the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block(s) specified within the abovementioned plan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5F8A4" w14:textId="77777777" w:rsidR="005318EB" w:rsidRPr="00C95C24" w:rsidRDefault="005318EB" w:rsidP="002438D2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5318EB" w:rsidRPr="0019238A" w14:paraId="72E754CF" w14:textId="77777777" w:rsidTr="00417314">
        <w:trPr>
          <w:gridAfter w:val="1"/>
          <w:wAfter w:w="10" w:type="dxa"/>
          <w:cantSplit/>
          <w:trHeight w:val="799"/>
        </w:trPr>
        <w:tc>
          <w:tcPr>
            <w:tcW w:w="8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467933B" w14:textId="77777777" w:rsidR="005318EB" w:rsidRDefault="005318EB" w:rsidP="002438D2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 assessment of when the applicant(s) will be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in a position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to carry on a GHG injection operation in respect of each identified GHG storage formation comprised in the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block(s) specified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81056" w14:textId="77777777" w:rsidR="005318EB" w:rsidRPr="0019238A" w:rsidRDefault="005318EB" w:rsidP="002438D2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5318EB" w:rsidRPr="0019238A" w14:paraId="125DFC9B" w14:textId="77777777" w:rsidTr="00417314">
        <w:trPr>
          <w:gridAfter w:val="1"/>
          <w:wAfter w:w="10" w:type="dxa"/>
          <w:cantSplit/>
          <w:trHeight w:val="667"/>
        </w:trPr>
        <w:tc>
          <w:tcPr>
            <w:tcW w:w="8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FAD716D" w14:textId="77777777" w:rsidR="005318EB" w:rsidRDefault="005318EB" w:rsidP="002438D2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Any other matters for consideration (optional)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52F8D" w14:textId="77777777" w:rsidR="005318EB" w:rsidRPr="0019238A" w:rsidRDefault="005318EB" w:rsidP="002438D2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89024D" w:rsidRPr="00421505" w14:paraId="61C56B52" w14:textId="77777777" w:rsidTr="005318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" w:type="dxa"/>
          <w:cantSplit/>
          <w:trHeight w:val="437"/>
        </w:trPr>
        <w:tc>
          <w:tcPr>
            <w:tcW w:w="96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EF48B6" w14:textId="3D32EF96" w:rsidR="0089024D" w:rsidRPr="0089024D" w:rsidRDefault="0089024D" w:rsidP="0089024D">
            <w:pPr>
              <w:pStyle w:val="ListParagraph"/>
              <w:numPr>
                <w:ilvl w:val="0"/>
                <w:numId w:val="29"/>
              </w:numPr>
              <w:spacing w:before="240" w:after="240" w:line="240" w:lineRule="auto"/>
              <w:ind w:left="244" w:hanging="357"/>
              <w:contextualSpacing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</w:rPr>
              <w:t xml:space="preserve">Signature of applicant or agent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(agent must demonstrate proof of authority to act for applicant(s))</w:t>
            </w:r>
          </w:p>
        </w:tc>
      </w:tr>
      <w:tr w:rsidR="009A4ED4" w:rsidRPr="00421505" w14:paraId="0A08E324" w14:textId="77777777" w:rsidTr="005318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" w:type="dxa"/>
          <w:cantSplit/>
          <w:trHeight w:val="437"/>
        </w:trPr>
        <w:tc>
          <w:tcPr>
            <w:tcW w:w="7085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70C9E89B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4" w:type="dxa"/>
            <w:gridSpan w:val="3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0CED6358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9A4ED4" w:rsidRPr="00421505" w14:paraId="558CE759" w14:textId="77777777" w:rsidTr="004173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" w:type="dxa"/>
          <w:cantSplit/>
          <w:trHeight w:val="937"/>
        </w:trPr>
        <w:tc>
          <w:tcPr>
            <w:tcW w:w="7085" w:type="dxa"/>
            <w:vAlign w:val="center"/>
          </w:tcPr>
          <w:p w14:paraId="11FE8A16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4" w:type="dxa"/>
            <w:gridSpan w:val="3"/>
            <w:vAlign w:val="center"/>
          </w:tcPr>
          <w:p w14:paraId="6D0435B2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9941A93" w14:textId="0556020B" w:rsidR="009A4ED4" w:rsidRDefault="009A4ED4" w:rsidP="009A4ED4"/>
    <w:p w14:paraId="79CAC0A3" w14:textId="77777777" w:rsidR="005318EB" w:rsidRDefault="0089024D" w:rsidP="005318EB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="005318EB" w:rsidRPr="001F0954">
        <w:rPr>
          <w:b/>
          <w:bCs/>
          <w:sz w:val="20"/>
          <w:szCs w:val="20"/>
        </w:rPr>
        <w:t>To successfully apply for</w:t>
      </w:r>
      <w:r w:rsidR="005318EB">
        <w:rPr>
          <w:b/>
          <w:bCs/>
          <w:sz w:val="20"/>
          <w:szCs w:val="20"/>
        </w:rPr>
        <w:t xml:space="preserve"> a GHG retention lease, </w:t>
      </w:r>
      <w:r w:rsidR="005318EB" w:rsidRPr="001F0954">
        <w:rPr>
          <w:b/>
          <w:bCs/>
          <w:sz w:val="20"/>
          <w:szCs w:val="20"/>
        </w:rPr>
        <w:t xml:space="preserve">the application must </w:t>
      </w:r>
      <w:r w:rsidR="005318EB">
        <w:rPr>
          <w:b/>
          <w:bCs/>
          <w:sz w:val="20"/>
          <w:szCs w:val="20"/>
        </w:rPr>
        <w:t>(amongst other things):</w:t>
      </w:r>
    </w:p>
    <w:p w14:paraId="724D23C0" w14:textId="77777777" w:rsidR="005318EB" w:rsidRPr="00AB6F16" w:rsidRDefault="005318EB" w:rsidP="005318EB">
      <w:pPr>
        <w:pStyle w:val="ListParagraph"/>
        <w:numPr>
          <w:ilvl w:val="0"/>
          <w:numId w:val="32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in the approved manner;</w:t>
      </w:r>
    </w:p>
    <w:p w14:paraId="0E6FDC37" w14:textId="77777777" w:rsidR="00417314" w:rsidRDefault="00417314" w:rsidP="00417314">
      <w:pPr>
        <w:pStyle w:val="ListParagraph"/>
        <w:numPr>
          <w:ilvl w:val="0"/>
          <w:numId w:val="32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</w:t>
      </w:r>
    </w:p>
    <w:p w14:paraId="745FE459" w14:textId="77777777" w:rsidR="00417314" w:rsidRPr="00F37BC8" w:rsidRDefault="00417314" w:rsidP="00417314">
      <w:pPr>
        <w:pStyle w:val="ListParagraph"/>
        <w:numPr>
          <w:ilvl w:val="0"/>
          <w:numId w:val="32"/>
        </w:numPr>
        <w:spacing w:after="120"/>
        <w:ind w:hanging="357"/>
        <w:contextualSpacing w:val="0"/>
        <w:rPr>
          <w:sz w:val="20"/>
          <w:szCs w:val="20"/>
        </w:rPr>
      </w:pPr>
      <w:r w:rsidRPr="00F37BC8">
        <w:rPr>
          <w:sz w:val="20"/>
          <w:szCs w:val="20"/>
        </w:rPr>
        <w:t>be accompanied by the prescribed fee;</w:t>
      </w:r>
      <w:r w:rsidRPr="00F37BC8">
        <w:rPr>
          <w:b/>
          <w:bCs/>
          <w:sz w:val="20"/>
          <w:szCs w:val="20"/>
        </w:rPr>
        <w:t xml:space="preserve"> </w:t>
      </w:r>
      <w:r w:rsidRPr="00F37BC8">
        <w:rPr>
          <w:sz w:val="20"/>
          <w:szCs w:val="20"/>
        </w:rPr>
        <w:t>and</w:t>
      </w:r>
    </w:p>
    <w:p w14:paraId="775498CE" w14:textId="77777777" w:rsidR="005318EB" w:rsidRDefault="005318EB" w:rsidP="005318EB">
      <w:pPr>
        <w:pStyle w:val="ListParagraph"/>
        <w:numPr>
          <w:ilvl w:val="0"/>
          <w:numId w:val="32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03770030" w14:textId="77777777" w:rsidR="005318EB" w:rsidRDefault="005318EB" w:rsidP="005318EB">
      <w:pPr>
        <w:pStyle w:val="ListParagraph"/>
        <w:numPr>
          <w:ilvl w:val="0"/>
          <w:numId w:val="28"/>
        </w:numPr>
        <w:spacing w:before="120" w:after="120"/>
        <w:ind w:left="720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the particulars of the applicant’s proposals for work and expenditure in respect of the one (1) or more identified GHG storage formations comprised in the </w:t>
      </w:r>
      <w:proofErr w:type="spellStart"/>
      <w:r>
        <w:rPr>
          <w:sz w:val="20"/>
          <w:szCs w:val="20"/>
        </w:rPr>
        <w:t>graticular</w:t>
      </w:r>
      <w:proofErr w:type="spellEnd"/>
      <w:r>
        <w:rPr>
          <w:sz w:val="20"/>
          <w:szCs w:val="20"/>
        </w:rPr>
        <w:t xml:space="preserve"> block(s) specified in the application.</w:t>
      </w:r>
    </w:p>
    <w:p w14:paraId="074EF3E7" w14:textId="77777777" w:rsidR="005318EB" w:rsidRPr="009E7FEE" w:rsidRDefault="005318EB" w:rsidP="005318EB">
      <w:pPr>
        <w:pStyle w:val="ListParagraph"/>
        <w:numPr>
          <w:ilvl w:val="0"/>
          <w:numId w:val="28"/>
        </w:numPr>
        <w:spacing w:before="120" w:after="120"/>
        <w:ind w:left="7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9E7FEE">
        <w:rPr>
          <w:sz w:val="20"/>
          <w:szCs w:val="20"/>
        </w:rPr>
        <w:t xml:space="preserve">n assessment of when the applicant(s) will be </w:t>
      </w:r>
      <w:proofErr w:type="gramStart"/>
      <w:r w:rsidRPr="009E7FEE">
        <w:rPr>
          <w:sz w:val="20"/>
          <w:szCs w:val="20"/>
        </w:rPr>
        <w:t>in a position</w:t>
      </w:r>
      <w:proofErr w:type="gramEnd"/>
      <w:r w:rsidRPr="009E7FEE">
        <w:rPr>
          <w:sz w:val="20"/>
          <w:szCs w:val="20"/>
        </w:rPr>
        <w:t xml:space="preserve"> to carry on a </w:t>
      </w:r>
      <w:r>
        <w:rPr>
          <w:sz w:val="20"/>
          <w:szCs w:val="20"/>
        </w:rPr>
        <w:t>GHG</w:t>
      </w:r>
      <w:r w:rsidRPr="009E7FEE">
        <w:rPr>
          <w:sz w:val="20"/>
          <w:szCs w:val="20"/>
        </w:rPr>
        <w:t xml:space="preserve"> injection operation in respect of each identified </w:t>
      </w:r>
      <w:r>
        <w:rPr>
          <w:sz w:val="20"/>
          <w:szCs w:val="20"/>
        </w:rPr>
        <w:t>GHG</w:t>
      </w:r>
      <w:r w:rsidRPr="009E7FEE">
        <w:rPr>
          <w:sz w:val="20"/>
          <w:szCs w:val="20"/>
        </w:rPr>
        <w:t xml:space="preserve"> storage formation comprised in the </w:t>
      </w:r>
      <w:proofErr w:type="spellStart"/>
      <w:r w:rsidRPr="009E7FEE">
        <w:rPr>
          <w:sz w:val="20"/>
          <w:szCs w:val="20"/>
        </w:rPr>
        <w:t>graticular</w:t>
      </w:r>
      <w:proofErr w:type="spellEnd"/>
      <w:r w:rsidRPr="009E7FEE">
        <w:rPr>
          <w:sz w:val="20"/>
          <w:szCs w:val="20"/>
        </w:rPr>
        <w:t xml:space="preserve"> block(s) specified in the application.</w:t>
      </w:r>
    </w:p>
    <w:p w14:paraId="7AEF9CD0" w14:textId="77777777" w:rsidR="005318EB" w:rsidRDefault="005318EB" w:rsidP="005318EB">
      <w:pPr>
        <w:pStyle w:val="ListParagraph"/>
        <w:numPr>
          <w:ilvl w:val="0"/>
          <w:numId w:val="28"/>
        </w:numPr>
        <w:spacing w:before="120" w:after="120"/>
        <w:ind w:left="7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A564A2">
        <w:rPr>
          <w:sz w:val="20"/>
          <w:szCs w:val="20"/>
        </w:rPr>
        <w:t xml:space="preserve"> statement of any other matters that the applicant wishes the Minister to consider.</w:t>
      </w:r>
    </w:p>
    <w:p w14:paraId="555FC4BB" w14:textId="77777777" w:rsidR="005318EB" w:rsidRPr="00C8623E" w:rsidRDefault="005318EB" w:rsidP="005318EB">
      <w:pPr>
        <w:spacing w:after="120"/>
        <w:rPr>
          <w:sz w:val="20"/>
          <w:szCs w:val="20"/>
        </w:rPr>
      </w:pPr>
      <w:r w:rsidRPr="00C8623E">
        <w:rPr>
          <w:sz w:val="20"/>
          <w:szCs w:val="20"/>
        </w:rPr>
        <w:t xml:space="preserve">The prescribed fee, as stated in the Schedule of Fees, is </w:t>
      </w:r>
      <w:r w:rsidRPr="00C8623E">
        <w:rPr>
          <w:b/>
          <w:bCs/>
          <w:sz w:val="20"/>
          <w:szCs w:val="20"/>
        </w:rPr>
        <w:t xml:space="preserve">payable to the Department of Mines, </w:t>
      </w:r>
      <w:r>
        <w:rPr>
          <w:b/>
          <w:bCs/>
          <w:sz w:val="20"/>
          <w:szCs w:val="20"/>
        </w:rPr>
        <w:t>Petroleum and Exploration</w:t>
      </w:r>
      <w:r w:rsidRPr="00C8623E">
        <w:rPr>
          <w:b/>
          <w:bCs/>
          <w:sz w:val="20"/>
          <w:szCs w:val="20"/>
        </w:rPr>
        <w:t xml:space="preserve">. </w:t>
      </w:r>
      <w:r w:rsidRPr="00C8623E">
        <w:rPr>
          <w:sz w:val="20"/>
          <w:szCs w:val="20"/>
        </w:rPr>
        <w:t>Payment is accepted by</w:t>
      </w:r>
      <w:r w:rsidRPr="00C8623E">
        <w:rPr>
          <w:b/>
          <w:bCs/>
          <w:sz w:val="20"/>
          <w:szCs w:val="20"/>
        </w:rPr>
        <w:t xml:space="preserve"> credit card </w:t>
      </w:r>
      <w:r w:rsidRPr="00C8623E">
        <w:rPr>
          <w:sz w:val="20"/>
          <w:szCs w:val="20"/>
          <w:u w:val="single"/>
        </w:rPr>
        <w:t>only</w:t>
      </w:r>
      <w:r w:rsidRPr="00C8623E">
        <w:rPr>
          <w:sz w:val="20"/>
          <w:szCs w:val="20"/>
        </w:rPr>
        <w:t>. Please note all fees are subject to variation, including Consumer Price Index adjustments, and the current fee schedule should be checked prior to payment.</w:t>
      </w:r>
    </w:p>
    <w:p w14:paraId="560B2CCC" w14:textId="77777777" w:rsidR="005318EB" w:rsidRPr="00E5132F" w:rsidRDefault="005318EB" w:rsidP="005318EB">
      <w:pPr>
        <w:spacing w:before="240" w:after="120"/>
        <w:rPr>
          <w:b/>
          <w:bCs/>
          <w:sz w:val="20"/>
          <w:szCs w:val="20"/>
        </w:rPr>
      </w:pPr>
      <w:r w:rsidRPr="00E5132F">
        <w:rPr>
          <w:b/>
          <w:bCs/>
          <w:sz w:val="20"/>
          <w:szCs w:val="20"/>
        </w:rPr>
        <w:t>Please note</w:t>
      </w:r>
    </w:p>
    <w:p w14:paraId="05C27969" w14:textId="77777777" w:rsidR="005318EB" w:rsidRPr="00CC3481" w:rsidRDefault="005318EB" w:rsidP="005318EB">
      <w:pPr>
        <w:spacing w:after="120"/>
        <w:rPr>
          <w:sz w:val="20"/>
          <w:szCs w:val="20"/>
        </w:rPr>
      </w:pPr>
      <w:r w:rsidRPr="00CC3481">
        <w:rPr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10B868D2" w14:textId="77777777" w:rsidR="005318EB" w:rsidRPr="00947ED8" w:rsidRDefault="005318EB" w:rsidP="005318EB">
      <w:pPr>
        <w:spacing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947ED8">
        <w:rPr>
          <w:rFonts w:asciiTheme="majorHAnsi" w:hAnsiTheme="majorHAnsi" w:cstheme="majorHAnsi"/>
          <w:b/>
          <w:bCs/>
          <w:sz w:val="20"/>
          <w:szCs w:val="20"/>
        </w:rPr>
        <w:t>Submission of application</w:t>
      </w:r>
    </w:p>
    <w:p w14:paraId="0D99F232" w14:textId="23C14A7B" w:rsidR="005318EB" w:rsidRPr="00947ED8" w:rsidRDefault="005318EB" w:rsidP="005318EB">
      <w:pPr>
        <w:spacing w:after="120"/>
        <w:rPr>
          <w:rFonts w:asciiTheme="majorHAnsi" w:hAnsiTheme="majorHAnsi" w:cstheme="majorHAnsi"/>
          <w:sz w:val="20"/>
          <w:szCs w:val="20"/>
        </w:rPr>
      </w:pPr>
      <w:r w:rsidRPr="00947ED8">
        <w:rPr>
          <w:rFonts w:asciiTheme="majorHAnsi" w:hAnsiTheme="majorHAnsi" w:cstheme="majorHAnsi"/>
          <w:sz w:val="20"/>
          <w:szCs w:val="20"/>
        </w:rPr>
        <w:t>The application, together with supporting data must be submitted online through the Petroleum</w:t>
      </w:r>
      <w:r w:rsidR="00C57A6F">
        <w:rPr>
          <w:rFonts w:asciiTheme="majorHAnsi" w:hAnsiTheme="majorHAnsi" w:cstheme="majorHAnsi"/>
          <w:sz w:val="20"/>
          <w:szCs w:val="20"/>
        </w:rPr>
        <w:t xml:space="preserve"> and</w:t>
      </w:r>
      <w:r w:rsidRPr="00947ED8">
        <w:rPr>
          <w:rFonts w:asciiTheme="majorHAnsi" w:hAnsiTheme="majorHAnsi" w:cstheme="majorHAnsi"/>
          <w:sz w:val="20"/>
          <w:szCs w:val="20"/>
        </w:rPr>
        <w:t xml:space="preserve"> Geothermal Register (PGR).</w:t>
      </w:r>
    </w:p>
    <w:p w14:paraId="65ED1A97" w14:textId="77777777" w:rsidR="005318EB" w:rsidRPr="00947ED8" w:rsidRDefault="005318EB" w:rsidP="005318EB">
      <w:pPr>
        <w:tabs>
          <w:tab w:val="left" w:pos="1080"/>
          <w:tab w:val="center" w:pos="4153"/>
          <w:tab w:val="right" w:pos="8306"/>
        </w:tabs>
        <w:spacing w:after="120"/>
        <w:rPr>
          <w:rFonts w:ascii="Arial" w:hAnsi="Arial" w:cs="Arial"/>
          <w:sz w:val="20"/>
          <w:szCs w:val="20"/>
        </w:rPr>
      </w:pPr>
      <w:r w:rsidRPr="00947ED8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947ED8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p w14:paraId="03F5BCBB" w14:textId="5421F60F" w:rsidR="009A4ED4" w:rsidRDefault="009A4ED4" w:rsidP="005318EB">
      <w:pPr>
        <w:spacing w:after="120"/>
      </w:pPr>
    </w:p>
    <w:sectPr w:rsidR="009A4ED4" w:rsidSect="0089024D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FE4D4" w14:textId="77777777" w:rsidR="006E19DB" w:rsidRDefault="006E19DB" w:rsidP="00A4382C">
      <w:pPr>
        <w:spacing w:line="240" w:lineRule="auto"/>
      </w:pPr>
      <w:r>
        <w:separator/>
      </w:r>
    </w:p>
  </w:endnote>
  <w:endnote w:type="continuationSeparator" w:id="0">
    <w:p w14:paraId="456A8681" w14:textId="77777777" w:rsidR="006E19DB" w:rsidRDefault="006E19DB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89024D" w14:paraId="0A97896F" w14:textId="77777777" w:rsidTr="000E28DA">
      <w:trPr>
        <w:trHeight w:val="510"/>
      </w:trPr>
      <w:tc>
        <w:tcPr>
          <w:tcW w:w="3209" w:type="dxa"/>
          <w:vAlign w:val="center"/>
        </w:tcPr>
        <w:p w14:paraId="1815CBEB" w14:textId="77777777" w:rsidR="0089024D" w:rsidRDefault="0089024D" w:rsidP="0089024D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173CB610" w14:textId="744C930E" w:rsidR="0089024D" w:rsidRPr="00207A0D" w:rsidRDefault="0089024D" w:rsidP="0089024D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0F21466D" w14:textId="77777777" w:rsidR="0089024D" w:rsidRPr="00207A0D" w:rsidRDefault="0089024D" w:rsidP="0089024D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3E97DA80" w:rsidR="00CC5FB3" w:rsidRPr="00CC5FB3" w:rsidRDefault="0089024D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62A629C7" wp14:editId="7BB13CDC">
          <wp:simplePos x="0" y="0"/>
          <wp:positionH relativeFrom="page">
            <wp:posOffset>-3241</wp:posOffset>
          </wp:positionH>
          <wp:positionV relativeFrom="paragraph">
            <wp:posOffset>-436728</wp:posOffset>
          </wp:positionV>
          <wp:extent cx="7548880" cy="560070"/>
          <wp:effectExtent l="0" t="0" r="0" b="0"/>
          <wp:wrapNone/>
          <wp:docPr id="18096056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 w:rsidRPr="005B3B54">
      <w:rPr>
        <w:color w:val="FFFFFF" w:themeColor="background1"/>
        <w:szCs w:val="16"/>
      </w:rPr>
      <w:tab/>
      <w:t xml:space="preserve"> </w:t>
    </w:r>
    <w:r w:rsidR="00CC5FB3">
      <w:rPr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89024D" w14:paraId="1EDEB6A3" w14:textId="77777777" w:rsidTr="000E28DA">
      <w:trPr>
        <w:trHeight w:val="510"/>
      </w:trPr>
      <w:tc>
        <w:tcPr>
          <w:tcW w:w="3209" w:type="dxa"/>
          <w:vAlign w:val="center"/>
        </w:tcPr>
        <w:p w14:paraId="10D9AFC5" w14:textId="35F2A4A4" w:rsidR="0089024D" w:rsidRDefault="0089024D" w:rsidP="0089024D">
          <w:pPr>
            <w:pStyle w:val="Footer"/>
            <w:rPr>
              <w:color w:val="FFFFFF" w:themeColor="background1"/>
            </w:rPr>
          </w:pPr>
          <w:r>
            <w:rPr>
              <w:noProof/>
              <w:lang w:eastAsia="en-AU"/>
            </w:rPr>
            <w:drawing>
              <wp:anchor distT="0" distB="0" distL="114300" distR="114300" simplePos="0" relativeHeight="251666432" behindDoc="1" locked="0" layoutInCell="1" allowOverlap="1" wp14:anchorId="2DC3E267" wp14:editId="280A74F5">
                <wp:simplePos x="0" y="0"/>
                <wp:positionH relativeFrom="page">
                  <wp:posOffset>-712470</wp:posOffset>
                </wp:positionH>
                <wp:positionV relativeFrom="paragraph">
                  <wp:posOffset>-116205</wp:posOffset>
                </wp:positionV>
                <wp:extent cx="7548880" cy="560070"/>
                <wp:effectExtent l="0" t="0" r="0" b="0"/>
                <wp:wrapNone/>
                <wp:docPr id="180078892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5543920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8880" cy="5600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210" w:type="dxa"/>
          <w:vAlign w:val="center"/>
        </w:tcPr>
        <w:p w14:paraId="0A38C7DA" w14:textId="0510E5CD" w:rsidR="0089024D" w:rsidRPr="00207A0D" w:rsidRDefault="0089024D" w:rsidP="0089024D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3F579AE9" w14:textId="77777777" w:rsidR="0089024D" w:rsidRPr="00207A0D" w:rsidRDefault="0089024D" w:rsidP="0089024D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74FA0083" w:rsidR="007218E4" w:rsidRPr="0089024D" w:rsidRDefault="007218E4" w:rsidP="008902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FA8F1" w14:textId="77777777" w:rsidR="006E19DB" w:rsidRDefault="006E19DB" w:rsidP="00A4382C">
      <w:pPr>
        <w:spacing w:line="240" w:lineRule="auto"/>
      </w:pPr>
      <w:r>
        <w:separator/>
      </w:r>
    </w:p>
  </w:footnote>
  <w:footnote w:type="continuationSeparator" w:id="0">
    <w:p w14:paraId="4E98E4EF" w14:textId="77777777" w:rsidR="006E19DB" w:rsidRDefault="006E19DB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1A881" w14:textId="337F816F" w:rsidR="0089024D" w:rsidRDefault="0089024D" w:rsidP="0089024D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3BDD9C34" wp14:editId="3617B8F8">
          <wp:simplePos x="0" y="0"/>
          <wp:positionH relativeFrom="page">
            <wp:posOffset>0</wp:posOffset>
          </wp:positionH>
          <wp:positionV relativeFrom="paragraph">
            <wp:posOffset>-20472</wp:posOffset>
          </wp:positionV>
          <wp:extent cx="7581265" cy="800735"/>
          <wp:effectExtent l="0" t="0" r="635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3422" cy="8020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257173" w14:textId="4DBEC54D" w:rsidR="0089024D" w:rsidRDefault="0089024D" w:rsidP="0089024D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0F9C5553" w14:textId="5BB61D42" w:rsidR="005318EB" w:rsidRPr="005318EB" w:rsidRDefault="005318EB" w:rsidP="005318EB">
    <w:pPr>
      <w:pStyle w:val="Header"/>
      <w:rPr>
        <w:rFonts w:ascii="Roboto Light" w:hAnsi="Roboto Light"/>
        <w:color w:val="FFFFFF" w:themeColor="background1"/>
        <w:sz w:val="20"/>
        <w:szCs w:val="20"/>
      </w:rPr>
    </w:pPr>
    <w:r w:rsidRPr="005318EB">
      <w:rPr>
        <w:rFonts w:ascii="Roboto Light" w:hAnsi="Roboto Light"/>
        <w:color w:val="FFFFFF" w:themeColor="background1"/>
        <w:sz w:val="20"/>
        <w:szCs w:val="20"/>
      </w:rPr>
      <w:t>Application for a Greenhouse Gas Retention Lease by a Greenhouse Gas Injection Licensee – PGGS(SL)A</w:t>
    </w:r>
  </w:p>
  <w:p w14:paraId="39F4117B" w14:textId="2518624A" w:rsidR="0089024D" w:rsidRDefault="0089024D" w:rsidP="005318EB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2AE445BA" w:rsidR="005C720F" w:rsidRDefault="0089024D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1253C791" wp14:editId="0793FED8">
          <wp:simplePos x="0" y="0"/>
          <wp:positionH relativeFrom="column">
            <wp:posOffset>-723745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95F16"/>
    <w:multiLevelType w:val="hybridMultilevel"/>
    <w:tmpl w:val="4A68C9A0"/>
    <w:lvl w:ilvl="0" w:tplc="9418F05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2" w15:restartNumberingAfterBreak="0">
    <w:nsid w:val="10275E17"/>
    <w:multiLevelType w:val="hybridMultilevel"/>
    <w:tmpl w:val="7E6A2FA2"/>
    <w:lvl w:ilvl="0" w:tplc="E042EDD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3" w15:restartNumberingAfterBreak="0">
    <w:nsid w:val="19E47981"/>
    <w:multiLevelType w:val="multilevel"/>
    <w:tmpl w:val="0AA25E70"/>
    <w:numStyleLink w:val="AgencyBullets"/>
  </w:abstractNum>
  <w:abstractNum w:abstractNumId="4" w15:restartNumberingAfterBreak="0">
    <w:nsid w:val="1FE67512"/>
    <w:multiLevelType w:val="hybridMultilevel"/>
    <w:tmpl w:val="9F74BF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6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7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EF60A1"/>
    <w:multiLevelType w:val="multilevel"/>
    <w:tmpl w:val="77DEEFC4"/>
    <w:numStyleLink w:val="AgencyNumbers"/>
  </w:abstractNum>
  <w:abstractNum w:abstractNumId="9" w15:restartNumberingAfterBreak="0">
    <w:nsid w:val="41B20D18"/>
    <w:multiLevelType w:val="multilevel"/>
    <w:tmpl w:val="C4023126"/>
    <w:numStyleLink w:val="AgencyTableBullets"/>
  </w:abstractNum>
  <w:abstractNum w:abstractNumId="10" w15:restartNumberingAfterBreak="0">
    <w:nsid w:val="4474526F"/>
    <w:multiLevelType w:val="multilevel"/>
    <w:tmpl w:val="D5A4B100"/>
    <w:numStyleLink w:val="AgencyTableNumbers"/>
  </w:abstractNum>
  <w:abstractNum w:abstractNumId="11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3" w15:restartNumberingAfterBreak="0">
    <w:nsid w:val="5119696E"/>
    <w:multiLevelType w:val="hybridMultilevel"/>
    <w:tmpl w:val="E12CE2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6"/>
  </w:num>
  <w:num w:numId="2" w16cid:durableId="1114712982">
    <w:abstractNumId w:val="12"/>
  </w:num>
  <w:num w:numId="3" w16cid:durableId="47924743">
    <w:abstractNumId w:val="1"/>
  </w:num>
  <w:num w:numId="4" w16cid:durableId="1536692662">
    <w:abstractNumId w:val="5"/>
  </w:num>
  <w:num w:numId="5" w16cid:durableId="284586889">
    <w:abstractNumId w:val="8"/>
  </w:num>
  <w:num w:numId="6" w16cid:durableId="765152632">
    <w:abstractNumId w:val="9"/>
  </w:num>
  <w:num w:numId="7" w16cid:durableId="898440182">
    <w:abstractNumId w:val="10"/>
  </w:num>
  <w:num w:numId="8" w16cid:durableId="10036349">
    <w:abstractNumId w:val="3"/>
  </w:num>
  <w:num w:numId="9" w16cid:durableId="1765229124">
    <w:abstractNumId w:val="3"/>
  </w:num>
  <w:num w:numId="10" w16cid:durableId="510873556">
    <w:abstractNumId w:val="8"/>
  </w:num>
  <w:num w:numId="11" w16cid:durableId="2049210529">
    <w:abstractNumId w:val="3"/>
  </w:num>
  <w:num w:numId="12" w16cid:durableId="728458963">
    <w:abstractNumId w:val="3"/>
  </w:num>
  <w:num w:numId="13" w16cid:durableId="717433922">
    <w:abstractNumId w:val="3"/>
  </w:num>
  <w:num w:numId="14" w16cid:durableId="2006660679">
    <w:abstractNumId w:val="3"/>
  </w:num>
  <w:num w:numId="15" w16cid:durableId="1116868461">
    <w:abstractNumId w:val="8"/>
  </w:num>
  <w:num w:numId="16" w16cid:durableId="823745404">
    <w:abstractNumId w:val="8"/>
  </w:num>
  <w:num w:numId="17" w16cid:durableId="1761411400">
    <w:abstractNumId w:val="8"/>
  </w:num>
  <w:num w:numId="18" w16cid:durableId="1583297293">
    <w:abstractNumId w:val="8"/>
  </w:num>
  <w:num w:numId="19" w16cid:durableId="1080057401">
    <w:abstractNumId w:val="6"/>
  </w:num>
  <w:num w:numId="20" w16cid:durableId="1878738900">
    <w:abstractNumId w:val="12"/>
  </w:num>
  <w:num w:numId="21" w16cid:durableId="164519997">
    <w:abstractNumId w:val="1"/>
  </w:num>
  <w:num w:numId="22" w16cid:durableId="1424299007">
    <w:abstractNumId w:val="5"/>
  </w:num>
  <w:num w:numId="23" w16cid:durableId="940919409">
    <w:abstractNumId w:val="9"/>
  </w:num>
  <w:num w:numId="24" w16cid:durableId="558982355">
    <w:abstractNumId w:val="10"/>
  </w:num>
  <w:num w:numId="25" w16cid:durableId="1733384676">
    <w:abstractNumId w:val="11"/>
  </w:num>
  <w:num w:numId="26" w16cid:durableId="109281014">
    <w:abstractNumId w:val="14"/>
  </w:num>
  <w:num w:numId="27" w16cid:durableId="640768494">
    <w:abstractNumId w:val="2"/>
  </w:num>
  <w:num w:numId="28" w16cid:durableId="2129159610">
    <w:abstractNumId w:val="13"/>
  </w:num>
  <w:num w:numId="29" w16cid:durableId="401609979">
    <w:abstractNumId w:val="0"/>
  </w:num>
  <w:num w:numId="30" w16cid:durableId="1957826996">
    <w:abstractNumId w:val="7"/>
  </w:num>
  <w:num w:numId="31" w16cid:durableId="271210534">
    <w:abstractNumId w:val="15"/>
  </w:num>
  <w:num w:numId="32" w16cid:durableId="201332100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11F15"/>
    <w:rsid w:val="000235FE"/>
    <w:rsid w:val="00030161"/>
    <w:rsid w:val="000370C3"/>
    <w:rsid w:val="000413E1"/>
    <w:rsid w:val="000432F7"/>
    <w:rsid w:val="00053816"/>
    <w:rsid w:val="000551A4"/>
    <w:rsid w:val="000628DD"/>
    <w:rsid w:val="00064FEA"/>
    <w:rsid w:val="00070650"/>
    <w:rsid w:val="00081F4F"/>
    <w:rsid w:val="0008690B"/>
    <w:rsid w:val="00087E7C"/>
    <w:rsid w:val="000C5AE5"/>
    <w:rsid w:val="000D6278"/>
    <w:rsid w:val="000E7323"/>
    <w:rsid w:val="000F2BC7"/>
    <w:rsid w:val="000F4B54"/>
    <w:rsid w:val="00101A4E"/>
    <w:rsid w:val="00117846"/>
    <w:rsid w:val="00127A81"/>
    <w:rsid w:val="00127AFF"/>
    <w:rsid w:val="00135309"/>
    <w:rsid w:val="00150D6F"/>
    <w:rsid w:val="0015286C"/>
    <w:rsid w:val="00152E6D"/>
    <w:rsid w:val="00155107"/>
    <w:rsid w:val="00161BAC"/>
    <w:rsid w:val="00166F4F"/>
    <w:rsid w:val="001723E2"/>
    <w:rsid w:val="00175B21"/>
    <w:rsid w:val="00182318"/>
    <w:rsid w:val="001846EB"/>
    <w:rsid w:val="001853E7"/>
    <w:rsid w:val="001879E1"/>
    <w:rsid w:val="001A1284"/>
    <w:rsid w:val="001B0092"/>
    <w:rsid w:val="001C316F"/>
    <w:rsid w:val="001D2EB0"/>
    <w:rsid w:val="001E38AF"/>
    <w:rsid w:val="001E7A4D"/>
    <w:rsid w:val="001F1168"/>
    <w:rsid w:val="0020203E"/>
    <w:rsid w:val="0021319C"/>
    <w:rsid w:val="00217BF0"/>
    <w:rsid w:val="00220A3B"/>
    <w:rsid w:val="00243F51"/>
    <w:rsid w:val="00246478"/>
    <w:rsid w:val="00247669"/>
    <w:rsid w:val="002760CB"/>
    <w:rsid w:val="00290667"/>
    <w:rsid w:val="002B309F"/>
    <w:rsid w:val="002D4783"/>
    <w:rsid w:val="002D701D"/>
    <w:rsid w:val="002E7DD3"/>
    <w:rsid w:val="002F0441"/>
    <w:rsid w:val="002F19D9"/>
    <w:rsid w:val="00306FAF"/>
    <w:rsid w:val="00307B64"/>
    <w:rsid w:val="00310E7B"/>
    <w:rsid w:val="00316310"/>
    <w:rsid w:val="0032092C"/>
    <w:rsid w:val="00321C39"/>
    <w:rsid w:val="003245DF"/>
    <w:rsid w:val="00327D01"/>
    <w:rsid w:val="0033401D"/>
    <w:rsid w:val="00334E55"/>
    <w:rsid w:val="003475F2"/>
    <w:rsid w:val="00371FB3"/>
    <w:rsid w:val="00375984"/>
    <w:rsid w:val="0038356A"/>
    <w:rsid w:val="0039394A"/>
    <w:rsid w:val="003940A3"/>
    <w:rsid w:val="003A3CEF"/>
    <w:rsid w:val="003B68D0"/>
    <w:rsid w:val="003C205E"/>
    <w:rsid w:val="003E78C6"/>
    <w:rsid w:val="003F4681"/>
    <w:rsid w:val="003F68F5"/>
    <w:rsid w:val="003F7D47"/>
    <w:rsid w:val="00400E01"/>
    <w:rsid w:val="0040666D"/>
    <w:rsid w:val="004108AE"/>
    <w:rsid w:val="00417314"/>
    <w:rsid w:val="00437FC0"/>
    <w:rsid w:val="0044592E"/>
    <w:rsid w:val="00454492"/>
    <w:rsid w:val="004746F2"/>
    <w:rsid w:val="00490548"/>
    <w:rsid w:val="004A2973"/>
    <w:rsid w:val="004A6EEC"/>
    <w:rsid w:val="004B05A6"/>
    <w:rsid w:val="004C0869"/>
    <w:rsid w:val="004C12D6"/>
    <w:rsid w:val="004C3B9E"/>
    <w:rsid w:val="004C3BEF"/>
    <w:rsid w:val="004C6515"/>
    <w:rsid w:val="004F273D"/>
    <w:rsid w:val="004F6AB4"/>
    <w:rsid w:val="00502FFE"/>
    <w:rsid w:val="005101FF"/>
    <w:rsid w:val="005130D5"/>
    <w:rsid w:val="00517B50"/>
    <w:rsid w:val="00517B72"/>
    <w:rsid w:val="00521B09"/>
    <w:rsid w:val="005318EB"/>
    <w:rsid w:val="00551586"/>
    <w:rsid w:val="00556CD6"/>
    <w:rsid w:val="005B2242"/>
    <w:rsid w:val="005B3B54"/>
    <w:rsid w:val="005C720F"/>
    <w:rsid w:val="005C7F45"/>
    <w:rsid w:val="005E138C"/>
    <w:rsid w:val="005E659D"/>
    <w:rsid w:val="00610797"/>
    <w:rsid w:val="0062733C"/>
    <w:rsid w:val="00642BE7"/>
    <w:rsid w:val="00647C9C"/>
    <w:rsid w:val="0066048C"/>
    <w:rsid w:val="00664B55"/>
    <w:rsid w:val="0066794A"/>
    <w:rsid w:val="0069124D"/>
    <w:rsid w:val="006A34BC"/>
    <w:rsid w:val="006B372C"/>
    <w:rsid w:val="006E19DB"/>
    <w:rsid w:val="00720EB8"/>
    <w:rsid w:val="007218E4"/>
    <w:rsid w:val="007229BF"/>
    <w:rsid w:val="00725843"/>
    <w:rsid w:val="00735172"/>
    <w:rsid w:val="00736097"/>
    <w:rsid w:val="00736B45"/>
    <w:rsid w:val="0075253D"/>
    <w:rsid w:val="007528AA"/>
    <w:rsid w:val="00757A2A"/>
    <w:rsid w:val="00765079"/>
    <w:rsid w:val="00770CC9"/>
    <w:rsid w:val="007771FB"/>
    <w:rsid w:val="007A3D4A"/>
    <w:rsid w:val="007A54B1"/>
    <w:rsid w:val="00801E56"/>
    <w:rsid w:val="00842165"/>
    <w:rsid w:val="008470CA"/>
    <w:rsid w:val="008565C8"/>
    <w:rsid w:val="00860CD8"/>
    <w:rsid w:val="00860F4E"/>
    <w:rsid w:val="00873CE2"/>
    <w:rsid w:val="008754BA"/>
    <w:rsid w:val="00875FE3"/>
    <w:rsid w:val="00884860"/>
    <w:rsid w:val="00884F47"/>
    <w:rsid w:val="00887F3C"/>
    <w:rsid w:val="0089012F"/>
    <w:rsid w:val="0089024D"/>
    <w:rsid w:val="008A0283"/>
    <w:rsid w:val="008A72AE"/>
    <w:rsid w:val="008E0D74"/>
    <w:rsid w:val="008E41EC"/>
    <w:rsid w:val="008E742A"/>
    <w:rsid w:val="0092017E"/>
    <w:rsid w:val="00930690"/>
    <w:rsid w:val="00930BCD"/>
    <w:rsid w:val="00935B0B"/>
    <w:rsid w:val="0094285C"/>
    <w:rsid w:val="00943CC7"/>
    <w:rsid w:val="00944D7D"/>
    <w:rsid w:val="00953276"/>
    <w:rsid w:val="009532BA"/>
    <w:rsid w:val="00957E15"/>
    <w:rsid w:val="00966203"/>
    <w:rsid w:val="00993D2D"/>
    <w:rsid w:val="009A4ED4"/>
    <w:rsid w:val="009B0BD9"/>
    <w:rsid w:val="009B78B5"/>
    <w:rsid w:val="009D7FD7"/>
    <w:rsid w:val="009E7FEE"/>
    <w:rsid w:val="00A14AE6"/>
    <w:rsid w:val="00A176CC"/>
    <w:rsid w:val="00A20695"/>
    <w:rsid w:val="00A23A32"/>
    <w:rsid w:val="00A3711D"/>
    <w:rsid w:val="00A41AAF"/>
    <w:rsid w:val="00A4382C"/>
    <w:rsid w:val="00A479DA"/>
    <w:rsid w:val="00A51726"/>
    <w:rsid w:val="00A564A2"/>
    <w:rsid w:val="00A663DD"/>
    <w:rsid w:val="00A73213"/>
    <w:rsid w:val="00A768BE"/>
    <w:rsid w:val="00A804F9"/>
    <w:rsid w:val="00A826CA"/>
    <w:rsid w:val="00A865D9"/>
    <w:rsid w:val="00AD0559"/>
    <w:rsid w:val="00AE6CF0"/>
    <w:rsid w:val="00B00D65"/>
    <w:rsid w:val="00B02154"/>
    <w:rsid w:val="00B06229"/>
    <w:rsid w:val="00B1058A"/>
    <w:rsid w:val="00B357DE"/>
    <w:rsid w:val="00B40797"/>
    <w:rsid w:val="00B4205B"/>
    <w:rsid w:val="00B45BCE"/>
    <w:rsid w:val="00B763BD"/>
    <w:rsid w:val="00B90B2D"/>
    <w:rsid w:val="00B933E5"/>
    <w:rsid w:val="00B96B1B"/>
    <w:rsid w:val="00BB241A"/>
    <w:rsid w:val="00BB3D76"/>
    <w:rsid w:val="00BB6058"/>
    <w:rsid w:val="00BC5B97"/>
    <w:rsid w:val="00BC790D"/>
    <w:rsid w:val="00BD452D"/>
    <w:rsid w:val="00BD7FE2"/>
    <w:rsid w:val="00BF2F36"/>
    <w:rsid w:val="00C10388"/>
    <w:rsid w:val="00C1482E"/>
    <w:rsid w:val="00C169C6"/>
    <w:rsid w:val="00C17C2B"/>
    <w:rsid w:val="00C516FE"/>
    <w:rsid w:val="00C524D8"/>
    <w:rsid w:val="00C57A6F"/>
    <w:rsid w:val="00C633AC"/>
    <w:rsid w:val="00C72FB9"/>
    <w:rsid w:val="00C73704"/>
    <w:rsid w:val="00C74436"/>
    <w:rsid w:val="00C851DC"/>
    <w:rsid w:val="00C95C24"/>
    <w:rsid w:val="00C95C39"/>
    <w:rsid w:val="00C97A98"/>
    <w:rsid w:val="00CA6220"/>
    <w:rsid w:val="00CB079B"/>
    <w:rsid w:val="00CC4376"/>
    <w:rsid w:val="00CC43BA"/>
    <w:rsid w:val="00CC5FB3"/>
    <w:rsid w:val="00D00840"/>
    <w:rsid w:val="00D016D8"/>
    <w:rsid w:val="00D04E3D"/>
    <w:rsid w:val="00D061B8"/>
    <w:rsid w:val="00D14F87"/>
    <w:rsid w:val="00D20C61"/>
    <w:rsid w:val="00D27E58"/>
    <w:rsid w:val="00D43849"/>
    <w:rsid w:val="00D5302E"/>
    <w:rsid w:val="00D6395F"/>
    <w:rsid w:val="00D71CF0"/>
    <w:rsid w:val="00D72D04"/>
    <w:rsid w:val="00D9127D"/>
    <w:rsid w:val="00DA3CB4"/>
    <w:rsid w:val="00DB3504"/>
    <w:rsid w:val="00DB3B0A"/>
    <w:rsid w:val="00DC0365"/>
    <w:rsid w:val="00DC07FF"/>
    <w:rsid w:val="00DE0A4C"/>
    <w:rsid w:val="00DE5B3B"/>
    <w:rsid w:val="00DF0F96"/>
    <w:rsid w:val="00DF7BE7"/>
    <w:rsid w:val="00E262D6"/>
    <w:rsid w:val="00E26EED"/>
    <w:rsid w:val="00E30ABB"/>
    <w:rsid w:val="00E335C1"/>
    <w:rsid w:val="00E343A6"/>
    <w:rsid w:val="00E4041E"/>
    <w:rsid w:val="00E7766F"/>
    <w:rsid w:val="00E800BA"/>
    <w:rsid w:val="00E87942"/>
    <w:rsid w:val="00E960AE"/>
    <w:rsid w:val="00EB048B"/>
    <w:rsid w:val="00EB4C6D"/>
    <w:rsid w:val="00EC15C1"/>
    <w:rsid w:val="00EC3B8A"/>
    <w:rsid w:val="00ED1F45"/>
    <w:rsid w:val="00EF2313"/>
    <w:rsid w:val="00F05472"/>
    <w:rsid w:val="00F06689"/>
    <w:rsid w:val="00F07494"/>
    <w:rsid w:val="00F12F5C"/>
    <w:rsid w:val="00F17A22"/>
    <w:rsid w:val="00F234F8"/>
    <w:rsid w:val="00F26454"/>
    <w:rsid w:val="00F30EA3"/>
    <w:rsid w:val="00F42B9C"/>
    <w:rsid w:val="00F47CE2"/>
    <w:rsid w:val="00F53BB2"/>
    <w:rsid w:val="00F54001"/>
    <w:rsid w:val="00F64A1A"/>
    <w:rsid w:val="00F80096"/>
    <w:rsid w:val="00F953B9"/>
    <w:rsid w:val="00FA164E"/>
    <w:rsid w:val="00FA3B9E"/>
    <w:rsid w:val="00FB1CCB"/>
    <w:rsid w:val="00FB401B"/>
    <w:rsid w:val="00FD5004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544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44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44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44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449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4.xml><?xml version="1.0" encoding="utf-8"?>
<metadata xmlns="http://www.objective.com/ecm/document/metadata/65F1F92071475276E05315230A0A9CBF" version="1.0.0">
  <systemFields>
    <field name="Objective-Id">
      <value order="0">A90354910</value>
    </field>
    <field name="Objective-Title">
      <value order="0">RTD-XXXX - PGGS(SL)A - GHG - Application for GHG Retention Lease by GHG Injection Licensee</value>
    </field>
    <field name="Objective-Description">
      <value order="0"/>
    </field>
    <field name="Objective-CreationStamp">
      <value order="0">2025-04-04T04:14:01Z</value>
    </field>
    <field name="Objective-IsApproved">
      <value order="0">false</value>
    </field>
    <field name="Objective-IsPublished">
      <value order="0">true</value>
    </field>
    <field name="Objective-DatePublished">
      <value order="0">2026-05-13T07:49:40Z</value>
    </field>
    <field name="Objective-ModificationStamp">
      <value order="0">2026-05-13T07:49:40Z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2024:Forms:3. PGGS(SL)A:Retention Lease</value>
    </field>
    <field name="Objective-Parent">
      <value order="0">Retention Lease</value>
    </field>
    <field name="Objective-State">
      <value order="0">Published</value>
    </field>
    <field name="Objective-VersionId">
      <value order="0">vA119268586</value>
    </field>
    <field name="Objective-Version">
      <value order="0">6.0</value>
    </field>
    <field name="Objective-VersionNumber">
      <value order="0">6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F31704-2A96-4204-B192-1FE244CA5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5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PGGS(SL)A - GHG - Application for GHG Retention Lease by GHG Injection Licensee</dc:title>
  <dc:subject/>
  <dc:creator>FALLETTI, Nila</dc:creator>
  <cp:keywords/>
  <dc:description/>
  <cp:lastModifiedBy>STEWART, Carly-Jane</cp:lastModifiedBy>
  <cp:revision>11</cp:revision>
  <cp:lastPrinted>2025-03-14T03:18:00Z</cp:lastPrinted>
  <dcterms:created xsi:type="dcterms:W3CDTF">2025-03-18T02:31:00Z</dcterms:created>
  <dcterms:modified xsi:type="dcterms:W3CDTF">2026-07-27T04:48:00Z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A90354910</vt:lpwstr>
  </property>
  <property fmtid="{D5CDD505-2E9C-101B-9397-08002B2CF9AE}" pid="4" name="Objective-Title">
    <vt:lpwstr>RTD-XXXX - PGGS(SL)A - GHG - Application for GHG Retention Lease by GHG Injection Licensee</vt:lpwstr>
  </property>
  <property fmtid="{D5CDD505-2E9C-101B-9397-08002B2CF9AE}" pid="5" name="Objective-Description">
    <vt:lpwstr/>
  </property>
  <property fmtid="{D5CDD505-2E9C-101B-9397-08002B2CF9AE}" pid="6" name="Objective-CreationStamp">
    <vt:filetime>2025-04-04T04:14:01Z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2026-05-13T07:49:40Z</vt:filetime>
  </property>
  <property fmtid="{D5CDD505-2E9C-101B-9397-08002B2CF9AE}" pid="10" name="Objective-ModificationStamp">
    <vt:filetime>2026-05-13T07:49:40Z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2024:Forms:3. PGGS(SL)A:Retention Lease</vt:lpwstr>
  </property>
  <property fmtid="{D5CDD505-2E9C-101B-9397-08002B2CF9AE}" pid="13" name="Objective-Parent">
    <vt:lpwstr>Retention Lease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vA119268586</vt:lpwstr>
  </property>
  <property fmtid="{D5CDD505-2E9C-101B-9397-08002B2CF9AE}" pid="16" name="Objective-Version">
    <vt:lpwstr>6.0</vt:lpwstr>
  </property>
  <property fmtid="{D5CDD505-2E9C-101B-9397-08002B2CF9AE}" pid="17" name="Objective-VersionNumber">
    <vt:r8>6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