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72CC" w14:textId="77777777" w:rsidR="006B3CE6" w:rsidRDefault="006B3CE6" w:rsidP="006B3CE6">
      <w:pPr>
        <w:jc w:val="center"/>
        <w:rPr>
          <w:rFonts w:ascii="Arial" w:hAnsi="Arial" w:cs="Arial"/>
          <w:b/>
          <w:bCs/>
        </w:rPr>
      </w:pPr>
      <w:r>
        <w:rPr>
          <w:rFonts w:ascii="Arial" w:hAnsi="Arial" w:cs="Arial"/>
          <w:b/>
          <w:bCs/>
        </w:rPr>
        <w:t>WESTERN AUSTRALIA’S INNOVATORS OF THE YEAR 2026</w:t>
      </w:r>
    </w:p>
    <w:p w14:paraId="1E20EE01" w14:textId="77777777" w:rsidR="006B3CE6" w:rsidRDefault="006B3CE6" w:rsidP="006B3CE6">
      <w:pPr>
        <w:jc w:val="center"/>
        <w:rPr>
          <w:rFonts w:ascii="Arial" w:hAnsi="Arial" w:cs="Arial"/>
          <w:b/>
          <w:bCs/>
        </w:rPr>
      </w:pPr>
      <w:r w:rsidRPr="00BC0AF0">
        <w:rPr>
          <w:rFonts w:ascii="Arial" w:hAnsi="Arial" w:cs="Arial"/>
          <w:b/>
          <w:bCs/>
        </w:rPr>
        <w:t xml:space="preserve">Email </w:t>
      </w:r>
      <w:r>
        <w:rPr>
          <w:rFonts w:ascii="Arial" w:hAnsi="Arial" w:cs="Arial"/>
          <w:b/>
          <w:bCs/>
        </w:rPr>
        <w:t>T</w:t>
      </w:r>
      <w:r w:rsidRPr="00BC0AF0">
        <w:rPr>
          <w:rFonts w:ascii="Arial" w:hAnsi="Arial" w:cs="Arial"/>
          <w:b/>
          <w:bCs/>
        </w:rPr>
        <w:t>emplate</w:t>
      </w:r>
    </w:p>
    <w:p w14:paraId="66B0D83E" w14:textId="0CCBC278" w:rsidR="006B3CE6" w:rsidRPr="00BC0AF0" w:rsidRDefault="006B3CE6" w:rsidP="006B3CE6">
      <w:pPr>
        <w:pBdr>
          <w:bottom w:val="single" w:sz="12" w:space="1" w:color="auto"/>
        </w:pBdr>
        <w:jc w:val="center"/>
        <w:rPr>
          <w:rFonts w:ascii="Arial" w:hAnsi="Arial" w:cs="Arial"/>
        </w:rPr>
      </w:pPr>
      <w:r w:rsidRPr="00BC0AF0">
        <w:rPr>
          <w:rFonts w:ascii="Arial" w:hAnsi="Arial" w:cs="Arial"/>
        </w:rPr>
        <w:t xml:space="preserve"> </w:t>
      </w:r>
      <w:r>
        <w:rPr>
          <w:rFonts w:ascii="Arial" w:hAnsi="Arial" w:cs="Arial"/>
        </w:rPr>
        <w:t>Government</w:t>
      </w:r>
      <w:r w:rsidRPr="00BC0AF0">
        <w:rPr>
          <w:rFonts w:ascii="Arial" w:hAnsi="Arial" w:cs="Arial"/>
        </w:rPr>
        <w:t xml:space="preserve"> Innovators of the Year Award – </w:t>
      </w:r>
      <w:r>
        <w:rPr>
          <w:rFonts w:ascii="Arial" w:hAnsi="Arial" w:cs="Arial"/>
        </w:rPr>
        <w:t>Director General/Commissioner</w:t>
      </w:r>
      <w:r w:rsidRPr="00BC0AF0">
        <w:rPr>
          <w:rFonts w:ascii="Arial" w:hAnsi="Arial" w:cs="Arial"/>
        </w:rPr>
        <w:t xml:space="preserve"> Endorsement</w:t>
      </w:r>
      <w:r>
        <w:rPr>
          <w:rFonts w:ascii="Arial" w:hAnsi="Arial" w:cs="Arial"/>
        </w:rPr>
        <w:br/>
      </w:r>
    </w:p>
    <w:p w14:paraId="05E50F82" w14:textId="7FF03D72" w:rsidR="00B1479A" w:rsidRPr="006B3CE6" w:rsidRDefault="006B3CE6" w:rsidP="00B1479A">
      <w:pPr>
        <w:spacing w:after="0"/>
        <w:rPr>
          <w:rFonts w:ascii="Arial" w:hAnsi="Arial" w:cs="Arial"/>
        </w:rPr>
      </w:pPr>
      <w:r>
        <w:rPr>
          <w:rFonts w:ascii="Arial" w:hAnsi="Arial" w:cs="Arial"/>
          <w:sz w:val="22"/>
          <w:szCs w:val="22"/>
        </w:rPr>
        <w:br/>
      </w:r>
      <w:r w:rsidR="00B1479A" w:rsidRPr="006B3CE6">
        <w:rPr>
          <w:rFonts w:ascii="Arial" w:hAnsi="Arial" w:cs="Arial"/>
        </w:rPr>
        <w:t xml:space="preserve">Dear </w:t>
      </w:r>
      <w:r w:rsidR="00B1479A" w:rsidRPr="006B3CE6">
        <w:rPr>
          <w:rFonts w:ascii="Arial" w:hAnsi="Arial" w:cs="Arial"/>
          <w:color w:val="4EA72E" w:themeColor="accent6"/>
        </w:rPr>
        <w:t>[DG/ Commissioner]</w:t>
      </w:r>
      <w:r w:rsidR="00B1479A" w:rsidRPr="006B3CE6">
        <w:rPr>
          <w:rFonts w:ascii="Arial" w:hAnsi="Arial" w:cs="Arial"/>
        </w:rPr>
        <w:t xml:space="preserve">, </w:t>
      </w:r>
    </w:p>
    <w:p w14:paraId="1ED2D075" w14:textId="77777777" w:rsidR="00B1479A" w:rsidRPr="006B3CE6" w:rsidRDefault="00B1479A" w:rsidP="00B1479A">
      <w:pPr>
        <w:spacing w:after="0"/>
        <w:rPr>
          <w:rFonts w:ascii="Arial" w:hAnsi="Arial" w:cs="Arial"/>
        </w:rPr>
      </w:pPr>
    </w:p>
    <w:p w14:paraId="7CB12390" w14:textId="2A260628" w:rsidR="00B1479A" w:rsidRPr="006B3CE6" w:rsidRDefault="00B1479A" w:rsidP="00B1479A">
      <w:pPr>
        <w:spacing w:after="0"/>
        <w:rPr>
          <w:rFonts w:ascii="Arial" w:hAnsi="Arial" w:cs="Arial"/>
        </w:rPr>
      </w:pPr>
      <w:r w:rsidRPr="006B3CE6">
        <w:rPr>
          <w:rFonts w:ascii="Arial" w:hAnsi="Arial" w:cs="Arial"/>
        </w:rPr>
        <w:t xml:space="preserve">I am writing to </w:t>
      </w:r>
      <w:r w:rsidR="00377921" w:rsidRPr="006B3CE6">
        <w:rPr>
          <w:rFonts w:ascii="Arial" w:hAnsi="Arial" w:cs="Arial"/>
        </w:rPr>
        <w:t>request</w:t>
      </w:r>
      <w:r w:rsidRPr="006B3CE6">
        <w:rPr>
          <w:rFonts w:ascii="Arial" w:hAnsi="Arial" w:cs="Arial"/>
        </w:rPr>
        <w:t xml:space="preserve"> your endorsement of </w:t>
      </w:r>
      <w:r w:rsidR="00C242DF" w:rsidRPr="006B3CE6">
        <w:rPr>
          <w:rFonts w:ascii="Arial" w:hAnsi="Arial" w:cs="Arial"/>
        </w:rPr>
        <w:t xml:space="preserve">our department’s </w:t>
      </w:r>
      <w:r w:rsidRPr="006B3CE6">
        <w:rPr>
          <w:rFonts w:ascii="Arial" w:hAnsi="Arial" w:cs="Arial"/>
        </w:rPr>
        <w:t xml:space="preserve"> application to </w:t>
      </w:r>
      <w:r w:rsidR="00C242DF" w:rsidRPr="006B3CE6">
        <w:rPr>
          <w:rFonts w:ascii="Arial" w:hAnsi="Arial" w:cs="Arial"/>
        </w:rPr>
        <w:t xml:space="preserve">participate in </w:t>
      </w:r>
      <w:r w:rsidRPr="006B3CE6">
        <w:rPr>
          <w:rFonts w:ascii="Arial" w:hAnsi="Arial" w:cs="Arial"/>
        </w:rPr>
        <w:t xml:space="preserve">the </w:t>
      </w:r>
      <w:hyperlink r:id="rId5" w:history="1">
        <w:r w:rsidRPr="006B3CE6">
          <w:rPr>
            <w:rStyle w:val="Hyperlink"/>
            <w:rFonts w:ascii="Arial" w:hAnsi="Arial" w:cs="Arial"/>
          </w:rPr>
          <w:t>Western Australia’s Government Innovators of the Year Award</w:t>
        </w:r>
      </w:hyperlink>
      <w:r w:rsidRPr="006B3CE6">
        <w:rPr>
          <w:rFonts w:ascii="Arial" w:hAnsi="Arial" w:cs="Arial"/>
        </w:rPr>
        <w:t>, delivered by the Department o</w:t>
      </w:r>
      <w:r w:rsidR="00CF4CE0" w:rsidRPr="006B3CE6">
        <w:rPr>
          <w:rFonts w:ascii="Arial" w:hAnsi="Arial" w:cs="Arial"/>
        </w:rPr>
        <w:t>f Energy and Economic Diversification (DEED)</w:t>
      </w:r>
      <w:r w:rsidRPr="006B3CE6">
        <w:rPr>
          <w:rFonts w:ascii="Arial" w:hAnsi="Arial" w:cs="Arial"/>
        </w:rPr>
        <w:t>.</w:t>
      </w:r>
      <w:r w:rsidR="00284F4E" w:rsidRPr="006B3CE6">
        <w:rPr>
          <w:rFonts w:ascii="Arial" w:hAnsi="Arial" w:cs="Arial"/>
        </w:rPr>
        <w:t xml:space="preserve"> </w:t>
      </w:r>
    </w:p>
    <w:p w14:paraId="34DE15BC" w14:textId="77777777" w:rsidR="00377921" w:rsidRPr="006B3CE6" w:rsidRDefault="00377921" w:rsidP="00B1479A">
      <w:pPr>
        <w:spacing w:after="0"/>
        <w:rPr>
          <w:rFonts w:ascii="Arial" w:hAnsi="Arial" w:cs="Arial"/>
        </w:rPr>
      </w:pPr>
    </w:p>
    <w:p w14:paraId="1B5CF9A1" w14:textId="7C5C410C" w:rsidR="00377921" w:rsidRPr="006B3CE6" w:rsidRDefault="00377921" w:rsidP="00377921">
      <w:pPr>
        <w:spacing w:after="0"/>
        <w:rPr>
          <w:rFonts w:ascii="Arial" w:hAnsi="Arial" w:cs="Arial"/>
          <w:color w:val="000000" w:themeColor="text1"/>
        </w:rPr>
      </w:pPr>
      <w:r w:rsidRPr="006B3CE6">
        <w:rPr>
          <w:rFonts w:ascii="Arial" w:hAnsi="Arial" w:cs="Arial"/>
        </w:rPr>
        <w:t xml:space="preserve">The WA Government Innovators of the Year Award </w:t>
      </w:r>
      <w:r w:rsidR="000228D1" w:rsidRPr="006B3CE6">
        <w:rPr>
          <w:rFonts w:ascii="Arial" w:hAnsi="Arial" w:cs="Arial"/>
        </w:rPr>
        <w:t xml:space="preserve">(WAIOTY) </w:t>
      </w:r>
      <w:r w:rsidRPr="006B3CE6">
        <w:rPr>
          <w:rFonts w:ascii="Arial" w:hAnsi="Arial" w:cs="Arial"/>
        </w:rPr>
        <w:t>recognises West</w:t>
      </w:r>
      <w:r w:rsidRPr="006B3CE6">
        <w:rPr>
          <w:rFonts w:ascii="Arial" w:hAnsi="Arial" w:cs="Arial"/>
          <w:color w:val="000000" w:themeColor="text1"/>
        </w:rPr>
        <w:t>ern Australian governm</w:t>
      </w:r>
      <w:r w:rsidRPr="006B3CE6">
        <w:rPr>
          <w:rFonts w:ascii="Arial" w:hAnsi="Arial" w:cs="Arial"/>
        </w:rPr>
        <w:t>ent entity employees who are innovating, creating novel IP and adding value to public service delivery</w:t>
      </w:r>
      <w:r w:rsidR="000228D1" w:rsidRPr="006B3CE6">
        <w:rPr>
          <w:rFonts w:ascii="Arial" w:hAnsi="Arial" w:cs="Arial"/>
        </w:rPr>
        <w:t xml:space="preserve">. </w:t>
      </w:r>
      <w:r w:rsidRPr="006B3CE6">
        <w:rPr>
          <w:rFonts w:ascii="Arial" w:hAnsi="Arial" w:cs="Arial"/>
          <w:color w:val="000000" w:themeColor="text1"/>
        </w:rPr>
        <w:t xml:space="preserve">Winners of this </w:t>
      </w:r>
      <w:r w:rsidR="000228D1" w:rsidRPr="006B3CE6">
        <w:rPr>
          <w:rFonts w:ascii="Arial" w:hAnsi="Arial" w:cs="Arial"/>
          <w:color w:val="000000" w:themeColor="text1"/>
        </w:rPr>
        <w:t>a</w:t>
      </w:r>
      <w:r w:rsidRPr="006B3CE6">
        <w:rPr>
          <w:rFonts w:ascii="Arial" w:hAnsi="Arial" w:cs="Arial"/>
          <w:color w:val="000000" w:themeColor="text1"/>
        </w:rPr>
        <w:t xml:space="preserve">ward will receive places on the Australian Innovation Management Institute (AIMI): Certified Innovation Catalyst Program. </w:t>
      </w:r>
      <w:r w:rsidR="000228D1" w:rsidRPr="006B3CE6">
        <w:rPr>
          <w:rFonts w:ascii="Arial" w:hAnsi="Arial" w:cs="Arial"/>
          <w:color w:val="000000" w:themeColor="text1"/>
        </w:rPr>
        <w:t>W</w:t>
      </w:r>
      <w:r w:rsidRPr="006B3CE6">
        <w:rPr>
          <w:rFonts w:ascii="Arial" w:hAnsi="Arial" w:cs="Arial"/>
          <w:color w:val="000000" w:themeColor="text1"/>
        </w:rPr>
        <w:t>inners will be announced at the 202</w:t>
      </w:r>
      <w:r w:rsidR="00CF4CE0" w:rsidRPr="006B3CE6">
        <w:rPr>
          <w:rFonts w:ascii="Arial" w:hAnsi="Arial" w:cs="Arial"/>
          <w:color w:val="000000" w:themeColor="text1"/>
        </w:rPr>
        <w:t>6</w:t>
      </w:r>
      <w:r w:rsidRPr="006B3CE6">
        <w:rPr>
          <w:rFonts w:ascii="Arial" w:hAnsi="Arial" w:cs="Arial"/>
          <w:color w:val="000000" w:themeColor="text1"/>
        </w:rPr>
        <w:t xml:space="preserve"> WAIOTY Awards, which will be held on Monday 2</w:t>
      </w:r>
      <w:r w:rsidR="00CF4CE0" w:rsidRPr="006B3CE6">
        <w:rPr>
          <w:rFonts w:ascii="Arial" w:hAnsi="Arial" w:cs="Arial"/>
          <w:color w:val="000000" w:themeColor="text1"/>
        </w:rPr>
        <w:t xml:space="preserve"> November at Crown</w:t>
      </w:r>
      <w:r w:rsidRPr="006B3CE6">
        <w:rPr>
          <w:rFonts w:ascii="Arial" w:hAnsi="Arial" w:cs="Arial"/>
          <w:color w:val="000000" w:themeColor="text1"/>
        </w:rPr>
        <w:t xml:space="preserve"> Perth.</w:t>
      </w:r>
    </w:p>
    <w:p w14:paraId="3F8447BD" w14:textId="77777777" w:rsidR="00377921" w:rsidRPr="006B3CE6" w:rsidRDefault="00377921" w:rsidP="00377921">
      <w:pPr>
        <w:spacing w:after="0"/>
        <w:rPr>
          <w:rFonts w:ascii="Arial" w:hAnsi="Arial" w:cs="Arial"/>
          <w:color w:val="000000" w:themeColor="text1"/>
        </w:rPr>
      </w:pPr>
    </w:p>
    <w:p w14:paraId="03931A83" w14:textId="118CEBA6" w:rsidR="00377921" w:rsidRPr="006B3CE6" w:rsidRDefault="00CB3796" w:rsidP="00377921">
      <w:pPr>
        <w:spacing w:after="0"/>
        <w:rPr>
          <w:rFonts w:ascii="Arial" w:hAnsi="Arial" w:cs="Arial"/>
          <w:color w:val="000000" w:themeColor="text1"/>
        </w:rPr>
      </w:pPr>
      <w:r w:rsidRPr="006B3CE6">
        <w:rPr>
          <w:rFonts w:ascii="Arial" w:hAnsi="Arial" w:cs="Arial"/>
          <w:color w:val="4EA72E" w:themeColor="accent6"/>
        </w:rPr>
        <w:t>I/ We</w:t>
      </w:r>
      <w:r w:rsidRPr="006B3CE6">
        <w:rPr>
          <w:rFonts w:ascii="Arial" w:hAnsi="Arial" w:cs="Arial"/>
          <w:color w:val="000000" w:themeColor="text1"/>
        </w:rPr>
        <w:t xml:space="preserve"> have been informed</w:t>
      </w:r>
      <w:r w:rsidR="00377921" w:rsidRPr="006B3CE6">
        <w:rPr>
          <w:rFonts w:ascii="Arial" w:hAnsi="Arial" w:cs="Arial"/>
          <w:color w:val="000000" w:themeColor="text1"/>
        </w:rPr>
        <w:t xml:space="preserve"> that:</w:t>
      </w:r>
    </w:p>
    <w:p w14:paraId="1D00C685" w14:textId="6EB2FACB" w:rsidR="00377921" w:rsidRPr="006B3CE6" w:rsidRDefault="00377921" w:rsidP="00377921">
      <w:pPr>
        <w:pStyle w:val="ListParagraph"/>
        <w:numPr>
          <w:ilvl w:val="0"/>
          <w:numId w:val="1"/>
        </w:numPr>
        <w:spacing w:after="0"/>
        <w:rPr>
          <w:rFonts w:ascii="Arial" w:hAnsi="Arial" w:cs="Arial"/>
          <w:color w:val="000000" w:themeColor="text1"/>
        </w:rPr>
      </w:pPr>
      <w:r w:rsidRPr="006B3CE6">
        <w:rPr>
          <w:rFonts w:ascii="Arial" w:hAnsi="Arial" w:cs="Arial"/>
          <w:color w:val="000000" w:themeColor="text1"/>
        </w:rPr>
        <w:t>Some information about the innovation will be made public if the application progresses to the final stage of judging.</w:t>
      </w:r>
    </w:p>
    <w:p w14:paraId="72E58739" w14:textId="0EB95D6F" w:rsidR="00377921" w:rsidRPr="006B3CE6" w:rsidRDefault="00377921" w:rsidP="00377921">
      <w:pPr>
        <w:pStyle w:val="ListParagraph"/>
        <w:numPr>
          <w:ilvl w:val="0"/>
          <w:numId w:val="1"/>
        </w:numPr>
        <w:spacing w:after="0"/>
        <w:rPr>
          <w:rFonts w:ascii="Arial" w:hAnsi="Arial" w:cs="Arial"/>
          <w:color w:val="000000" w:themeColor="text1"/>
        </w:rPr>
      </w:pPr>
      <w:r w:rsidRPr="006B3CE6">
        <w:rPr>
          <w:rFonts w:ascii="Arial" w:hAnsi="Arial" w:cs="Arial"/>
          <w:color w:val="000000" w:themeColor="text1"/>
        </w:rPr>
        <w:t xml:space="preserve">All finalists and winners of the WAIOTY are required to participate in online surveys conducted by </w:t>
      </w:r>
      <w:r w:rsidR="00CF4CE0" w:rsidRPr="006B3CE6">
        <w:rPr>
          <w:rFonts w:ascii="Arial" w:hAnsi="Arial" w:cs="Arial"/>
          <w:color w:val="000000" w:themeColor="text1"/>
        </w:rPr>
        <w:t>DEED</w:t>
      </w:r>
      <w:r w:rsidRPr="006B3CE6">
        <w:rPr>
          <w:rFonts w:ascii="Arial" w:hAnsi="Arial" w:cs="Arial"/>
          <w:color w:val="000000" w:themeColor="text1"/>
        </w:rPr>
        <w:t xml:space="preserve"> up to 3 years after the </w:t>
      </w:r>
      <w:r w:rsidR="000228D1" w:rsidRPr="006B3CE6">
        <w:rPr>
          <w:rFonts w:ascii="Arial" w:hAnsi="Arial" w:cs="Arial"/>
          <w:color w:val="000000" w:themeColor="text1"/>
        </w:rPr>
        <w:t>awards</w:t>
      </w:r>
      <w:r w:rsidRPr="006B3CE6">
        <w:rPr>
          <w:rFonts w:ascii="Arial" w:hAnsi="Arial" w:cs="Arial"/>
          <w:color w:val="000000" w:themeColor="text1"/>
        </w:rPr>
        <w:t>. Surveys generally take 10 minutes to complete and seek feedback on inputs, activities, results, usage and impacts related to the WAIOTY.</w:t>
      </w:r>
    </w:p>
    <w:p w14:paraId="113A445D" w14:textId="155CFAD8" w:rsidR="00377921" w:rsidRPr="006B3CE6" w:rsidRDefault="00377921" w:rsidP="00377921">
      <w:pPr>
        <w:pStyle w:val="ListParagraph"/>
        <w:numPr>
          <w:ilvl w:val="0"/>
          <w:numId w:val="1"/>
        </w:numPr>
        <w:spacing w:after="0"/>
        <w:rPr>
          <w:rFonts w:ascii="Arial" w:hAnsi="Arial" w:cs="Arial"/>
          <w:color w:val="000000" w:themeColor="text1"/>
        </w:rPr>
      </w:pPr>
      <w:r w:rsidRPr="006B3CE6">
        <w:rPr>
          <w:rFonts w:ascii="Arial" w:hAnsi="Arial" w:cs="Arial"/>
          <w:color w:val="000000" w:themeColor="text1"/>
        </w:rPr>
        <w:t xml:space="preserve">Participants agree to provide to </w:t>
      </w:r>
      <w:r w:rsidR="00CF4CE0" w:rsidRPr="006B3CE6">
        <w:rPr>
          <w:rFonts w:ascii="Arial" w:hAnsi="Arial" w:cs="Arial"/>
          <w:color w:val="000000" w:themeColor="text1"/>
        </w:rPr>
        <w:t>DEED</w:t>
      </w:r>
      <w:r w:rsidR="000228D1" w:rsidRPr="006B3CE6">
        <w:rPr>
          <w:rFonts w:ascii="Arial" w:hAnsi="Arial" w:cs="Arial"/>
          <w:color w:val="000000" w:themeColor="text1"/>
        </w:rPr>
        <w:t xml:space="preserve"> information</w:t>
      </w:r>
      <w:r w:rsidRPr="006B3CE6">
        <w:rPr>
          <w:rFonts w:ascii="Arial" w:hAnsi="Arial" w:cs="Arial"/>
          <w:color w:val="000000" w:themeColor="text1"/>
        </w:rPr>
        <w:t xml:space="preserve"> regarding their WAIOTY project as reasonably requested. This information may be used for reporting and accountability purposes and may also be used to inform policy development, investment decisions and design and delivery of future initiatives.</w:t>
      </w:r>
    </w:p>
    <w:p w14:paraId="224107C4" w14:textId="77777777" w:rsidR="00377921" w:rsidRPr="006B3CE6" w:rsidRDefault="00377921" w:rsidP="00B1479A">
      <w:pPr>
        <w:spacing w:after="0"/>
        <w:rPr>
          <w:rFonts w:ascii="Arial" w:hAnsi="Arial" w:cs="Arial"/>
          <w:color w:val="4EA72E" w:themeColor="accent6"/>
        </w:rPr>
      </w:pPr>
    </w:p>
    <w:p w14:paraId="39BB2608" w14:textId="08AE5008" w:rsidR="00B1479A" w:rsidRPr="006B3CE6" w:rsidRDefault="003A05A9" w:rsidP="00B1479A">
      <w:pPr>
        <w:spacing w:after="0"/>
        <w:rPr>
          <w:rFonts w:ascii="Arial" w:hAnsi="Arial" w:cs="Arial"/>
          <w:color w:val="4EA72E" w:themeColor="accent6"/>
        </w:rPr>
      </w:pPr>
      <w:r w:rsidRPr="006B3CE6">
        <w:rPr>
          <w:rFonts w:ascii="Arial" w:hAnsi="Arial" w:cs="Arial"/>
          <w:color w:val="4EA72E" w:themeColor="accent6"/>
        </w:rPr>
        <w:t xml:space="preserve">I/ </w:t>
      </w:r>
      <w:r w:rsidR="00B1479A" w:rsidRPr="006B3CE6">
        <w:rPr>
          <w:rFonts w:ascii="Arial" w:hAnsi="Arial" w:cs="Arial"/>
          <w:color w:val="4EA72E" w:themeColor="accent6"/>
        </w:rPr>
        <w:t>The [team name]</w:t>
      </w:r>
      <w:r w:rsidRPr="006B3CE6">
        <w:rPr>
          <w:rFonts w:ascii="Arial" w:hAnsi="Arial" w:cs="Arial"/>
          <w:color w:val="4EA72E" w:themeColor="accent6"/>
        </w:rPr>
        <w:t xml:space="preserve"> </w:t>
      </w:r>
      <w:r w:rsidRPr="006B3CE6">
        <w:rPr>
          <w:rFonts w:ascii="Arial" w:hAnsi="Arial" w:cs="Arial"/>
        </w:rPr>
        <w:t xml:space="preserve">intend to </w:t>
      </w:r>
      <w:proofErr w:type="gramStart"/>
      <w:r w:rsidRPr="006B3CE6">
        <w:rPr>
          <w:rFonts w:ascii="Arial" w:hAnsi="Arial" w:cs="Arial"/>
        </w:rPr>
        <w:t>submit an application</w:t>
      </w:r>
      <w:proofErr w:type="gramEnd"/>
      <w:r w:rsidRPr="006B3CE6">
        <w:rPr>
          <w:rFonts w:ascii="Arial" w:hAnsi="Arial" w:cs="Arial"/>
        </w:rPr>
        <w:t xml:space="preserve"> for </w:t>
      </w:r>
      <w:r w:rsidR="00284F4E" w:rsidRPr="006B3CE6">
        <w:rPr>
          <w:rFonts w:ascii="Arial" w:hAnsi="Arial" w:cs="Arial"/>
          <w:color w:val="4EA72E" w:themeColor="accent6"/>
        </w:rPr>
        <w:t>my/ our</w:t>
      </w:r>
      <w:r w:rsidRPr="006B3CE6">
        <w:rPr>
          <w:rFonts w:ascii="Arial" w:hAnsi="Arial" w:cs="Arial"/>
          <w:color w:val="4EA72E" w:themeColor="accent6"/>
        </w:rPr>
        <w:t xml:space="preserve"> </w:t>
      </w:r>
      <w:r w:rsidRPr="006B3CE6">
        <w:rPr>
          <w:rFonts w:ascii="Arial" w:hAnsi="Arial" w:cs="Arial"/>
        </w:rPr>
        <w:t xml:space="preserve">innovative work on </w:t>
      </w:r>
      <w:r w:rsidRPr="006B3CE6">
        <w:rPr>
          <w:rFonts w:ascii="Arial" w:hAnsi="Arial" w:cs="Arial"/>
          <w:color w:val="4EA72E" w:themeColor="accent6"/>
        </w:rPr>
        <w:t xml:space="preserve">[name of project]. [Provide </w:t>
      </w:r>
      <w:proofErr w:type="gramStart"/>
      <w:r w:rsidRPr="006B3CE6">
        <w:rPr>
          <w:rFonts w:ascii="Arial" w:hAnsi="Arial" w:cs="Arial"/>
          <w:color w:val="4EA72E" w:themeColor="accent6"/>
        </w:rPr>
        <w:t>a brief summary</w:t>
      </w:r>
      <w:proofErr w:type="gramEnd"/>
      <w:r w:rsidRPr="006B3CE6">
        <w:rPr>
          <w:rFonts w:ascii="Arial" w:hAnsi="Arial" w:cs="Arial"/>
          <w:color w:val="4EA72E" w:themeColor="accent6"/>
        </w:rPr>
        <w:t xml:space="preserve"> of the innovation].</w:t>
      </w:r>
    </w:p>
    <w:p w14:paraId="5E9838AE" w14:textId="77777777" w:rsidR="003A05A9" w:rsidRPr="006B3CE6" w:rsidRDefault="003A05A9" w:rsidP="00B1479A">
      <w:pPr>
        <w:spacing w:after="0"/>
        <w:rPr>
          <w:rFonts w:ascii="Arial" w:hAnsi="Arial" w:cs="Arial"/>
          <w:color w:val="000000" w:themeColor="text1"/>
        </w:rPr>
      </w:pPr>
    </w:p>
    <w:p w14:paraId="2EEF2461" w14:textId="530C1177" w:rsidR="003A05A9" w:rsidRPr="006B3CE6" w:rsidRDefault="003A05A9" w:rsidP="00B1479A">
      <w:pPr>
        <w:spacing w:after="0"/>
        <w:rPr>
          <w:rFonts w:ascii="Arial" w:hAnsi="Arial" w:cs="Arial"/>
          <w:color w:val="000000" w:themeColor="text1"/>
        </w:rPr>
      </w:pPr>
      <w:r w:rsidRPr="006B3CE6">
        <w:rPr>
          <w:rFonts w:ascii="Arial" w:hAnsi="Arial" w:cs="Arial"/>
          <w:color w:val="000000" w:themeColor="text1"/>
        </w:rPr>
        <w:t xml:space="preserve">If you </w:t>
      </w:r>
      <w:r w:rsidR="00C242DF" w:rsidRPr="006B3CE6">
        <w:rPr>
          <w:rFonts w:ascii="Arial" w:hAnsi="Arial" w:cs="Arial"/>
          <w:color w:val="000000" w:themeColor="text1"/>
        </w:rPr>
        <w:t xml:space="preserve">confirm that you approve of </w:t>
      </w:r>
      <w:r w:rsidRPr="006B3CE6">
        <w:rPr>
          <w:rFonts w:ascii="Arial" w:hAnsi="Arial" w:cs="Arial"/>
          <w:color w:val="000000" w:themeColor="text1"/>
        </w:rPr>
        <w:t xml:space="preserve">this application being submitted, can </w:t>
      </w:r>
      <w:r w:rsidRPr="006B3CE6">
        <w:rPr>
          <w:rFonts w:ascii="Arial" w:hAnsi="Arial" w:cs="Arial"/>
          <w:color w:val="4EA72E" w:themeColor="accent6"/>
        </w:rPr>
        <w:t xml:space="preserve">I/ we </w:t>
      </w:r>
      <w:r w:rsidRPr="006B3CE6">
        <w:rPr>
          <w:rFonts w:ascii="Arial" w:hAnsi="Arial" w:cs="Arial"/>
          <w:color w:val="000000" w:themeColor="text1"/>
        </w:rPr>
        <w:t xml:space="preserve">please request that you respond to this email to endorse the submission. </w:t>
      </w:r>
      <w:r w:rsidRPr="006B3CE6">
        <w:rPr>
          <w:rFonts w:ascii="Arial" w:hAnsi="Arial" w:cs="Arial"/>
          <w:color w:val="4EA72E" w:themeColor="accent6"/>
        </w:rPr>
        <w:t xml:space="preserve">DG/ Commissioner </w:t>
      </w:r>
      <w:r w:rsidRPr="006B3CE6">
        <w:rPr>
          <w:rFonts w:ascii="Arial" w:hAnsi="Arial" w:cs="Arial"/>
          <w:color w:val="000000" w:themeColor="text1"/>
        </w:rPr>
        <w:t xml:space="preserve">approval is an eligibility </w:t>
      </w:r>
      <w:r w:rsidR="00284F4E" w:rsidRPr="006B3CE6">
        <w:rPr>
          <w:rFonts w:ascii="Arial" w:hAnsi="Arial" w:cs="Arial"/>
          <w:color w:val="000000" w:themeColor="text1"/>
        </w:rPr>
        <w:t>requirement;</w:t>
      </w:r>
      <w:r w:rsidRPr="006B3CE6">
        <w:rPr>
          <w:rFonts w:ascii="Arial" w:hAnsi="Arial" w:cs="Arial"/>
          <w:color w:val="000000" w:themeColor="text1"/>
        </w:rPr>
        <w:t xml:space="preserve"> </w:t>
      </w:r>
      <w:r w:rsidR="00284F4E" w:rsidRPr="006B3CE6">
        <w:rPr>
          <w:rFonts w:ascii="Arial" w:hAnsi="Arial" w:cs="Arial"/>
          <w:color w:val="000000" w:themeColor="text1"/>
        </w:rPr>
        <w:t xml:space="preserve">therefore, </w:t>
      </w:r>
      <w:r w:rsidRPr="006B3CE6">
        <w:rPr>
          <w:rFonts w:ascii="Arial" w:hAnsi="Arial" w:cs="Arial"/>
          <w:color w:val="000000" w:themeColor="text1"/>
        </w:rPr>
        <w:t xml:space="preserve">your endorsement will be uploaded as part of the application process. </w:t>
      </w:r>
    </w:p>
    <w:p w14:paraId="7EAE8BC8" w14:textId="77777777" w:rsidR="00284F4E" w:rsidRPr="006B3CE6" w:rsidRDefault="00284F4E" w:rsidP="00B1479A">
      <w:pPr>
        <w:spacing w:after="0"/>
        <w:rPr>
          <w:rFonts w:ascii="Arial" w:hAnsi="Arial" w:cs="Arial"/>
        </w:rPr>
      </w:pPr>
    </w:p>
    <w:p w14:paraId="1E32D83F" w14:textId="424AC61E" w:rsidR="003A05A9" w:rsidRPr="006B3CE6" w:rsidRDefault="00284F4E" w:rsidP="00B1479A">
      <w:pPr>
        <w:spacing w:after="0"/>
        <w:rPr>
          <w:rFonts w:ascii="Arial" w:hAnsi="Arial" w:cs="Arial"/>
          <w:color w:val="000000" w:themeColor="text1"/>
        </w:rPr>
      </w:pPr>
      <w:r w:rsidRPr="006B3CE6">
        <w:rPr>
          <w:rFonts w:ascii="Arial" w:hAnsi="Arial" w:cs="Arial"/>
        </w:rPr>
        <w:t>The submission deadline is</w:t>
      </w:r>
      <w:r w:rsidR="00362A45" w:rsidRPr="006B3CE6">
        <w:rPr>
          <w:rFonts w:ascii="Arial" w:hAnsi="Arial" w:cs="Arial"/>
        </w:rPr>
        <w:t xml:space="preserve"> 1:00pm (AWST) Friday</w:t>
      </w:r>
      <w:r w:rsidRPr="006B3CE6">
        <w:rPr>
          <w:rFonts w:ascii="Arial" w:hAnsi="Arial" w:cs="Arial"/>
        </w:rPr>
        <w:t xml:space="preserve"> </w:t>
      </w:r>
      <w:r w:rsidR="000228D1" w:rsidRPr="006B3CE6">
        <w:rPr>
          <w:rFonts w:ascii="Arial" w:hAnsi="Arial" w:cs="Arial"/>
        </w:rPr>
        <w:t>2</w:t>
      </w:r>
      <w:r w:rsidR="00CF4CE0" w:rsidRPr="006B3CE6">
        <w:rPr>
          <w:rFonts w:ascii="Arial" w:hAnsi="Arial" w:cs="Arial"/>
        </w:rPr>
        <w:t>4</w:t>
      </w:r>
      <w:r w:rsidR="000228D1" w:rsidRPr="006B3CE6">
        <w:rPr>
          <w:rFonts w:ascii="Arial" w:hAnsi="Arial" w:cs="Arial"/>
        </w:rPr>
        <w:t xml:space="preserve"> July 202</w:t>
      </w:r>
      <w:r w:rsidR="00CF4CE0" w:rsidRPr="006B3CE6">
        <w:rPr>
          <w:rFonts w:ascii="Arial" w:hAnsi="Arial" w:cs="Arial"/>
        </w:rPr>
        <w:t>6</w:t>
      </w:r>
      <w:r w:rsidRPr="006B3CE6">
        <w:rPr>
          <w:rFonts w:ascii="Arial" w:hAnsi="Arial" w:cs="Arial"/>
        </w:rPr>
        <w:t>.</w:t>
      </w:r>
    </w:p>
    <w:p w14:paraId="5FF12AF3" w14:textId="77777777" w:rsidR="00284F4E" w:rsidRPr="006B3CE6" w:rsidRDefault="00284F4E" w:rsidP="00B1479A">
      <w:pPr>
        <w:spacing w:after="0"/>
        <w:rPr>
          <w:rFonts w:ascii="Arial" w:hAnsi="Arial" w:cs="Arial"/>
          <w:color w:val="000000" w:themeColor="text1"/>
        </w:rPr>
      </w:pPr>
    </w:p>
    <w:p w14:paraId="27A156C1" w14:textId="093561AF" w:rsidR="003A05A9" w:rsidRPr="006B3CE6" w:rsidRDefault="003A05A9" w:rsidP="00B1479A">
      <w:pPr>
        <w:spacing w:after="0"/>
        <w:rPr>
          <w:rFonts w:ascii="Arial" w:hAnsi="Arial" w:cs="Arial"/>
          <w:color w:val="000000" w:themeColor="text1"/>
        </w:rPr>
      </w:pPr>
      <w:r w:rsidRPr="006B3CE6">
        <w:rPr>
          <w:rFonts w:ascii="Arial" w:hAnsi="Arial" w:cs="Arial"/>
          <w:color w:val="000000" w:themeColor="text1"/>
        </w:rPr>
        <w:t xml:space="preserve">Kind regards, </w:t>
      </w:r>
    </w:p>
    <w:p w14:paraId="3F7B5703" w14:textId="2B3342CA" w:rsidR="003A05A9" w:rsidRPr="006B3CE6" w:rsidRDefault="003A05A9" w:rsidP="00B1479A">
      <w:pPr>
        <w:spacing w:after="0"/>
        <w:rPr>
          <w:rFonts w:ascii="Arial" w:hAnsi="Arial" w:cs="Arial"/>
          <w:color w:val="000000" w:themeColor="text1"/>
        </w:rPr>
      </w:pPr>
      <w:r w:rsidRPr="006B3CE6">
        <w:rPr>
          <w:rFonts w:ascii="Arial" w:hAnsi="Arial" w:cs="Arial"/>
          <w:color w:val="000000" w:themeColor="text1"/>
        </w:rPr>
        <w:t>…</w:t>
      </w:r>
    </w:p>
    <w:sectPr w:rsidR="003A05A9" w:rsidRPr="006B3CE6" w:rsidSect="006B3C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1579"/>
    <w:multiLevelType w:val="hybridMultilevel"/>
    <w:tmpl w:val="92901D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3049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9A"/>
    <w:rsid w:val="00002953"/>
    <w:rsid w:val="000228D1"/>
    <w:rsid w:val="00173E96"/>
    <w:rsid w:val="00284F4E"/>
    <w:rsid w:val="00320B22"/>
    <w:rsid w:val="00362A45"/>
    <w:rsid w:val="00377921"/>
    <w:rsid w:val="003A05A9"/>
    <w:rsid w:val="00402F85"/>
    <w:rsid w:val="006B3CE6"/>
    <w:rsid w:val="007C4062"/>
    <w:rsid w:val="00870443"/>
    <w:rsid w:val="00B1479A"/>
    <w:rsid w:val="00B306D4"/>
    <w:rsid w:val="00B35B82"/>
    <w:rsid w:val="00C242DF"/>
    <w:rsid w:val="00C67E2C"/>
    <w:rsid w:val="00CB3796"/>
    <w:rsid w:val="00CF4CE0"/>
    <w:rsid w:val="00FA62CC"/>
    <w:rsid w:val="00FD0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A1DF"/>
  <w15:chartTrackingRefBased/>
  <w15:docId w15:val="{BC6D2071-60DC-497F-AD62-805E2546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79A"/>
    <w:rPr>
      <w:rFonts w:eastAsiaTheme="majorEastAsia" w:cstheme="majorBidi"/>
      <w:color w:val="272727" w:themeColor="text1" w:themeTint="D8"/>
    </w:rPr>
  </w:style>
  <w:style w:type="paragraph" w:styleId="Title">
    <w:name w:val="Title"/>
    <w:basedOn w:val="Normal"/>
    <w:next w:val="Normal"/>
    <w:link w:val="TitleChar"/>
    <w:uiPriority w:val="10"/>
    <w:qFormat/>
    <w:rsid w:val="00B1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1479A"/>
    <w:rPr>
      <w:i/>
      <w:iCs/>
      <w:color w:val="404040" w:themeColor="text1" w:themeTint="BF"/>
    </w:rPr>
  </w:style>
  <w:style w:type="paragraph" w:styleId="ListParagraph">
    <w:name w:val="List Paragraph"/>
    <w:basedOn w:val="Normal"/>
    <w:uiPriority w:val="34"/>
    <w:qFormat/>
    <w:rsid w:val="00B1479A"/>
    <w:pPr>
      <w:ind w:left="720"/>
      <w:contextualSpacing/>
    </w:pPr>
  </w:style>
  <w:style w:type="character" w:styleId="IntenseEmphasis">
    <w:name w:val="Intense Emphasis"/>
    <w:basedOn w:val="DefaultParagraphFont"/>
    <w:uiPriority w:val="21"/>
    <w:qFormat/>
    <w:rsid w:val="00B1479A"/>
    <w:rPr>
      <w:i/>
      <w:iCs/>
      <w:color w:val="0F4761" w:themeColor="accent1" w:themeShade="BF"/>
    </w:rPr>
  </w:style>
  <w:style w:type="paragraph" w:styleId="IntenseQuote">
    <w:name w:val="Intense Quote"/>
    <w:basedOn w:val="Normal"/>
    <w:next w:val="Normal"/>
    <w:link w:val="IntenseQuoteChar"/>
    <w:uiPriority w:val="30"/>
    <w:qFormat/>
    <w:rsid w:val="00B1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9A"/>
    <w:rPr>
      <w:i/>
      <w:iCs/>
      <w:color w:val="0F4761" w:themeColor="accent1" w:themeShade="BF"/>
    </w:rPr>
  </w:style>
  <w:style w:type="character" w:styleId="IntenseReference">
    <w:name w:val="Intense Reference"/>
    <w:basedOn w:val="DefaultParagraphFont"/>
    <w:uiPriority w:val="32"/>
    <w:qFormat/>
    <w:rsid w:val="00B1479A"/>
    <w:rPr>
      <w:b/>
      <w:bCs/>
      <w:smallCaps/>
      <w:color w:val="0F4761" w:themeColor="accent1" w:themeShade="BF"/>
      <w:spacing w:val="5"/>
    </w:rPr>
  </w:style>
  <w:style w:type="character" w:styleId="Hyperlink">
    <w:name w:val="Hyperlink"/>
    <w:basedOn w:val="DefaultParagraphFont"/>
    <w:uiPriority w:val="99"/>
    <w:unhideWhenUsed/>
    <w:rsid w:val="00B1479A"/>
    <w:rPr>
      <w:color w:val="467886" w:themeColor="hyperlink"/>
      <w:u w:val="single"/>
    </w:rPr>
  </w:style>
  <w:style w:type="character" w:styleId="UnresolvedMention">
    <w:name w:val="Unresolved Mention"/>
    <w:basedOn w:val="DefaultParagraphFont"/>
    <w:uiPriority w:val="99"/>
    <w:semiHidden/>
    <w:unhideWhenUsed/>
    <w:rsid w:val="00B1479A"/>
    <w:rPr>
      <w:color w:val="605E5C"/>
      <w:shd w:val="clear" w:color="auto" w:fill="E1DFDD"/>
    </w:rPr>
  </w:style>
  <w:style w:type="paragraph" w:styleId="Revision">
    <w:name w:val="Revision"/>
    <w:hidden/>
    <w:uiPriority w:val="99"/>
    <w:semiHidden/>
    <w:rsid w:val="00C24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gov.au/organisation/department-of-jobs-tourism-science-and-innovation/new-industries-fund-western-australias-innovators-of-the-y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1902</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WINSBOROUGH, Imogen</dc:creator>
  <cp:keywords/>
  <dc:description/>
  <cp:lastModifiedBy>Julia Beard</cp:lastModifiedBy>
  <cp:revision>2</cp:revision>
  <dcterms:created xsi:type="dcterms:W3CDTF">2026-04-20T06:29:00Z</dcterms:created>
  <dcterms:modified xsi:type="dcterms:W3CDTF">2026-04-20T06:29:00Z</dcterms:modified>
</cp:coreProperties>
</file>