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4DE1" w14:textId="77777777" w:rsidR="00F6215B" w:rsidRPr="00F6215B" w:rsidRDefault="005F468B" w:rsidP="00F6215B">
      <w:pPr>
        <w:jc w:val="center"/>
        <w:rPr>
          <w:b/>
          <w:bCs/>
          <w:color w:val="2C5C86"/>
          <w:sz w:val="56"/>
          <w:szCs w:val="56"/>
        </w:rPr>
      </w:pPr>
      <w:r w:rsidRPr="00F6215B">
        <w:rPr>
          <w:b/>
          <w:bCs/>
          <w:color w:val="2C5C86"/>
          <w:sz w:val="56"/>
          <w:szCs w:val="56"/>
        </w:rPr>
        <w:t>Documents required for</w:t>
      </w:r>
    </w:p>
    <w:p w14:paraId="3E7B61D1" w14:textId="77777777" w:rsidR="005F468B" w:rsidRDefault="005F468B" w:rsidP="00F6215B">
      <w:pPr>
        <w:jc w:val="center"/>
        <w:rPr>
          <w:b/>
          <w:bCs/>
          <w:color w:val="2C5C86"/>
          <w:szCs w:val="22"/>
        </w:rPr>
      </w:pPr>
      <w:r w:rsidRPr="00F6215B">
        <w:rPr>
          <w:b/>
          <w:bCs/>
          <w:color w:val="2C5C86"/>
          <w:sz w:val="56"/>
          <w:szCs w:val="56"/>
        </w:rPr>
        <w:t xml:space="preserve">Compliance Monitoring </w:t>
      </w:r>
    </w:p>
    <w:p w14:paraId="1E6467CB" w14:textId="77777777" w:rsidR="00F6215B" w:rsidRPr="00F6215B" w:rsidRDefault="00F6215B" w:rsidP="00F6215B">
      <w:pPr>
        <w:jc w:val="center"/>
        <w:rPr>
          <w:b/>
          <w:bCs/>
          <w:color w:val="2C5C86"/>
          <w:szCs w:val="22"/>
        </w:rPr>
      </w:pPr>
      <w:r w:rsidRPr="00F6215B">
        <w:rPr>
          <w:b/>
          <w:bCs/>
          <w:color w:val="2C5C86"/>
          <w:szCs w:val="22"/>
        </w:rPr>
        <w:t>(LDC &amp; OSHC</w:t>
      </w:r>
      <w:r>
        <w:rPr>
          <w:b/>
          <w:bCs/>
          <w:color w:val="2C5C86"/>
          <w:szCs w:val="22"/>
        </w:rPr>
        <w:t>)</w:t>
      </w:r>
      <w:r w:rsidRPr="00F6215B">
        <w:rPr>
          <w:b/>
          <w:bCs/>
          <w:color w:val="2C5C86"/>
          <w:szCs w:val="22"/>
        </w:rPr>
        <w:t xml:space="preserve"> </w:t>
      </w:r>
    </w:p>
    <w:p w14:paraId="0CEE9A8F" w14:textId="77777777" w:rsidR="00F6215B" w:rsidRPr="00F6215B" w:rsidRDefault="00F6215B" w:rsidP="00F6215B">
      <w:pPr>
        <w:jc w:val="center"/>
        <w:rPr>
          <w:b/>
          <w:bCs/>
          <w:color w:val="2C5C86"/>
          <w:szCs w:val="22"/>
        </w:rPr>
      </w:pPr>
    </w:p>
    <w:p w14:paraId="38AC2230" w14:textId="77777777" w:rsidR="00944BC4" w:rsidRPr="002A331F" w:rsidRDefault="002A331F" w:rsidP="00FF0944">
      <w:pPr>
        <w:rPr>
          <w:szCs w:val="22"/>
        </w:rPr>
      </w:pPr>
      <w:r w:rsidRPr="002A331F">
        <w:rPr>
          <w:szCs w:val="22"/>
        </w:rPr>
        <w:t xml:space="preserve">To assist with the visit and to potentially reduce the amount of time required to complete the visit please assist us by locating the following documents for the Authorised Officer to sight. </w:t>
      </w:r>
    </w:p>
    <w:p w14:paraId="3EA854CB" w14:textId="77777777" w:rsidR="004005EA" w:rsidRDefault="004005EA" w:rsidP="00FF0944"/>
    <w:tbl>
      <w:tblPr>
        <w:tblStyle w:val="TableGrid"/>
        <w:tblW w:w="9634" w:type="dxa"/>
        <w:tblLook w:val="04A0" w:firstRow="1" w:lastRow="0" w:firstColumn="1" w:lastColumn="0" w:noHBand="0" w:noVBand="1"/>
      </w:tblPr>
      <w:tblGrid>
        <w:gridCol w:w="492"/>
        <w:gridCol w:w="7458"/>
        <w:gridCol w:w="1684"/>
      </w:tblGrid>
      <w:tr w:rsidR="00935137" w14:paraId="09477CAD" w14:textId="77777777" w:rsidTr="0033366B">
        <w:trPr>
          <w:trHeight w:val="414"/>
        </w:trPr>
        <w:tc>
          <w:tcPr>
            <w:tcW w:w="9634" w:type="dxa"/>
            <w:gridSpan w:val="3"/>
            <w:shd w:val="clear" w:color="auto" w:fill="D9D9D9" w:themeFill="background1" w:themeFillShade="D9"/>
            <w:vAlign w:val="center"/>
          </w:tcPr>
          <w:p w14:paraId="5AC9C2EA" w14:textId="77777777" w:rsidR="00935137" w:rsidRPr="001F5E90" w:rsidRDefault="00935137" w:rsidP="001F5E90">
            <w:pPr>
              <w:ind w:left="30"/>
              <w:jc w:val="center"/>
              <w:rPr>
                <w:rFonts w:cs="Arial"/>
                <w:b/>
                <w:szCs w:val="22"/>
              </w:rPr>
            </w:pPr>
            <w:r>
              <w:rPr>
                <w:rFonts w:cs="Arial"/>
                <w:b/>
                <w:szCs w:val="22"/>
              </w:rPr>
              <w:t>R</w:t>
            </w:r>
            <w:r w:rsidRPr="00935137">
              <w:rPr>
                <w:rFonts w:cs="Arial"/>
                <w:b/>
                <w:szCs w:val="22"/>
              </w:rPr>
              <w:t xml:space="preserve">ecords &amp; </w:t>
            </w:r>
            <w:r>
              <w:rPr>
                <w:rFonts w:cs="Arial"/>
                <w:b/>
                <w:szCs w:val="22"/>
              </w:rPr>
              <w:t>D</w:t>
            </w:r>
            <w:r w:rsidRPr="00935137">
              <w:rPr>
                <w:rFonts w:cs="Arial"/>
                <w:b/>
                <w:szCs w:val="22"/>
              </w:rPr>
              <w:t>ocuments</w:t>
            </w:r>
          </w:p>
        </w:tc>
      </w:tr>
      <w:tr w:rsidR="00935137" w:rsidRPr="000F1794" w14:paraId="089C7A34" w14:textId="77777777" w:rsidTr="0033366B">
        <w:trPr>
          <w:trHeight w:val="436"/>
          <w:tblHeader/>
        </w:trPr>
        <w:tc>
          <w:tcPr>
            <w:tcW w:w="0" w:type="auto"/>
            <w:shd w:val="clear" w:color="auto" w:fill="DBE5F1" w:themeFill="accent1" w:themeFillTint="33"/>
            <w:vAlign w:val="center"/>
          </w:tcPr>
          <w:p w14:paraId="1686C162" w14:textId="77777777" w:rsidR="00935137" w:rsidRPr="000F1794" w:rsidRDefault="00935137" w:rsidP="00314514">
            <w:pPr>
              <w:ind w:left="30"/>
              <w:rPr>
                <w:rFonts w:cs="Arial"/>
                <w:bCs/>
                <w:szCs w:val="22"/>
              </w:rPr>
            </w:pPr>
            <w:r w:rsidRPr="000F1794">
              <w:rPr>
                <w:rFonts w:cs="Arial"/>
                <w:bCs/>
                <w:szCs w:val="22"/>
              </w:rPr>
              <w:t>#</w:t>
            </w:r>
          </w:p>
        </w:tc>
        <w:tc>
          <w:tcPr>
            <w:tcW w:w="7458" w:type="dxa"/>
            <w:shd w:val="clear" w:color="auto" w:fill="DBE5F1" w:themeFill="accent1" w:themeFillTint="33"/>
            <w:vAlign w:val="center"/>
          </w:tcPr>
          <w:p w14:paraId="4AB5797C" w14:textId="77777777" w:rsidR="00935137" w:rsidRPr="000F1794" w:rsidRDefault="00935137" w:rsidP="00314514">
            <w:pPr>
              <w:ind w:left="30"/>
              <w:rPr>
                <w:rFonts w:cs="Arial"/>
                <w:bCs/>
                <w:szCs w:val="22"/>
              </w:rPr>
            </w:pPr>
            <w:r w:rsidRPr="000F1794">
              <w:rPr>
                <w:rFonts w:cs="Arial"/>
                <w:bCs/>
                <w:szCs w:val="22"/>
              </w:rPr>
              <w:t>Description</w:t>
            </w:r>
          </w:p>
        </w:tc>
        <w:tc>
          <w:tcPr>
            <w:tcW w:w="1684" w:type="dxa"/>
            <w:shd w:val="clear" w:color="auto" w:fill="DBE5F1" w:themeFill="accent1" w:themeFillTint="33"/>
            <w:vAlign w:val="center"/>
          </w:tcPr>
          <w:p w14:paraId="2F025C52" w14:textId="77777777" w:rsidR="00935137" w:rsidRPr="000F1794" w:rsidRDefault="00935137" w:rsidP="00314514">
            <w:pPr>
              <w:ind w:left="30"/>
              <w:rPr>
                <w:rFonts w:cs="Arial"/>
                <w:bCs/>
                <w:szCs w:val="22"/>
              </w:rPr>
            </w:pPr>
            <w:r w:rsidRPr="000F1794">
              <w:rPr>
                <w:rFonts w:cs="Arial"/>
                <w:bCs/>
                <w:szCs w:val="22"/>
              </w:rPr>
              <w:t>Located</w:t>
            </w:r>
          </w:p>
        </w:tc>
      </w:tr>
      <w:tr w:rsidR="00547E32" w:rsidRPr="000F1794" w14:paraId="5C3CD3B4" w14:textId="77777777" w:rsidTr="0033366B">
        <w:tc>
          <w:tcPr>
            <w:tcW w:w="0" w:type="auto"/>
            <w:shd w:val="clear" w:color="auto" w:fill="auto"/>
          </w:tcPr>
          <w:p w14:paraId="7608CA25" w14:textId="77777777" w:rsidR="00547E32" w:rsidRPr="000F1794" w:rsidRDefault="00F6215B" w:rsidP="00811B3E">
            <w:pPr>
              <w:ind w:left="30"/>
              <w:rPr>
                <w:rFonts w:cs="Arial"/>
                <w:bCs/>
                <w:szCs w:val="22"/>
              </w:rPr>
            </w:pPr>
            <w:r w:rsidRPr="000F1794">
              <w:rPr>
                <w:rFonts w:cs="Arial"/>
                <w:bCs/>
                <w:szCs w:val="22"/>
              </w:rPr>
              <w:t>1</w:t>
            </w:r>
          </w:p>
        </w:tc>
        <w:tc>
          <w:tcPr>
            <w:tcW w:w="7458" w:type="dxa"/>
            <w:shd w:val="clear" w:color="auto" w:fill="auto"/>
          </w:tcPr>
          <w:p w14:paraId="4A3FE28E" w14:textId="77777777" w:rsidR="00132F80" w:rsidRPr="000F1794" w:rsidRDefault="00132F80" w:rsidP="00132F80">
            <w:pPr>
              <w:rPr>
                <w:rFonts w:cs="Arial"/>
                <w:bCs/>
                <w:szCs w:val="22"/>
                <w:lang w:eastAsia="en-AU"/>
              </w:rPr>
            </w:pPr>
            <w:r w:rsidRPr="000F1794">
              <w:rPr>
                <w:rFonts w:cs="Arial"/>
                <w:bCs/>
                <w:szCs w:val="22"/>
                <w:lang w:eastAsia="en-AU"/>
              </w:rPr>
              <w:t xml:space="preserve">Staff Roster for the current week </w:t>
            </w:r>
          </w:p>
          <w:p w14:paraId="0FE337D5" w14:textId="77777777" w:rsidR="00547E32" w:rsidRPr="000F1794" w:rsidRDefault="00547E32" w:rsidP="00132F80">
            <w:pPr>
              <w:rPr>
                <w:rFonts w:cs="Arial"/>
                <w:bCs/>
                <w:szCs w:val="22"/>
              </w:rPr>
            </w:pPr>
          </w:p>
        </w:tc>
        <w:tc>
          <w:tcPr>
            <w:tcW w:w="1684" w:type="dxa"/>
          </w:tcPr>
          <w:p w14:paraId="1AE19C7B" w14:textId="77777777" w:rsidR="00547E32" w:rsidRPr="000F1794" w:rsidRDefault="00547E32" w:rsidP="00811B3E">
            <w:pPr>
              <w:ind w:left="30"/>
              <w:rPr>
                <w:rFonts w:cs="Arial"/>
                <w:bCs/>
                <w:szCs w:val="22"/>
              </w:rPr>
            </w:pPr>
          </w:p>
        </w:tc>
      </w:tr>
      <w:tr w:rsidR="00547E32" w:rsidRPr="000F1794" w14:paraId="5F7A441D" w14:textId="77777777" w:rsidTr="0033366B">
        <w:tc>
          <w:tcPr>
            <w:tcW w:w="0" w:type="auto"/>
            <w:shd w:val="clear" w:color="auto" w:fill="auto"/>
          </w:tcPr>
          <w:p w14:paraId="24928300" w14:textId="77777777" w:rsidR="00547E32" w:rsidRPr="000F1794" w:rsidRDefault="00F6215B" w:rsidP="00811B3E">
            <w:pPr>
              <w:ind w:left="30"/>
              <w:rPr>
                <w:rFonts w:cs="Arial"/>
                <w:bCs/>
                <w:szCs w:val="22"/>
              </w:rPr>
            </w:pPr>
            <w:r w:rsidRPr="000F1794">
              <w:rPr>
                <w:rFonts w:cs="Arial"/>
                <w:bCs/>
                <w:szCs w:val="22"/>
              </w:rPr>
              <w:t>2</w:t>
            </w:r>
          </w:p>
        </w:tc>
        <w:tc>
          <w:tcPr>
            <w:tcW w:w="7458" w:type="dxa"/>
            <w:shd w:val="clear" w:color="auto" w:fill="auto"/>
          </w:tcPr>
          <w:p w14:paraId="23B84BFA" w14:textId="77777777" w:rsidR="00547E32" w:rsidRPr="000F1794" w:rsidRDefault="00547E32" w:rsidP="00811B3E">
            <w:pPr>
              <w:ind w:left="30"/>
              <w:rPr>
                <w:rFonts w:cs="Arial"/>
                <w:bCs/>
                <w:szCs w:val="22"/>
              </w:rPr>
            </w:pPr>
            <w:r w:rsidRPr="000F1794">
              <w:rPr>
                <w:rFonts w:cs="Arial"/>
                <w:bCs/>
                <w:szCs w:val="22"/>
              </w:rPr>
              <w:t>Education and care qualifications</w:t>
            </w:r>
            <w:r w:rsidR="00132F80" w:rsidRPr="000F1794">
              <w:rPr>
                <w:rFonts w:cs="Arial"/>
                <w:bCs/>
                <w:szCs w:val="22"/>
              </w:rPr>
              <w:t xml:space="preserve"> – random sample of educators </w:t>
            </w:r>
          </w:p>
          <w:p w14:paraId="70477967" w14:textId="77777777" w:rsidR="009937B5" w:rsidRPr="000F1794" w:rsidRDefault="009937B5" w:rsidP="00811B3E">
            <w:pPr>
              <w:ind w:left="30"/>
              <w:rPr>
                <w:rFonts w:cs="Arial"/>
                <w:bCs/>
                <w:szCs w:val="22"/>
              </w:rPr>
            </w:pPr>
          </w:p>
        </w:tc>
        <w:tc>
          <w:tcPr>
            <w:tcW w:w="1684" w:type="dxa"/>
          </w:tcPr>
          <w:p w14:paraId="01095E7B" w14:textId="77777777" w:rsidR="00547E32" w:rsidRPr="000F1794" w:rsidRDefault="00547E32" w:rsidP="00811B3E">
            <w:pPr>
              <w:ind w:left="30"/>
              <w:rPr>
                <w:rFonts w:cs="Arial"/>
                <w:bCs/>
                <w:szCs w:val="22"/>
              </w:rPr>
            </w:pPr>
          </w:p>
        </w:tc>
      </w:tr>
      <w:tr w:rsidR="00547E32" w:rsidRPr="000F1794" w14:paraId="367990FC" w14:textId="77777777" w:rsidTr="0033366B">
        <w:tc>
          <w:tcPr>
            <w:tcW w:w="0" w:type="auto"/>
            <w:shd w:val="clear" w:color="auto" w:fill="auto"/>
          </w:tcPr>
          <w:p w14:paraId="7093E58C" w14:textId="77777777" w:rsidR="00547E32" w:rsidRPr="000F1794" w:rsidRDefault="00F6215B" w:rsidP="00811B3E">
            <w:pPr>
              <w:ind w:left="30"/>
              <w:rPr>
                <w:rFonts w:cs="Arial"/>
                <w:bCs/>
                <w:szCs w:val="22"/>
              </w:rPr>
            </w:pPr>
            <w:r w:rsidRPr="000F1794">
              <w:rPr>
                <w:rFonts w:cs="Arial"/>
                <w:bCs/>
                <w:szCs w:val="22"/>
              </w:rPr>
              <w:t>3</w:t>
            </w:r>
          </w:p>
        </w:tc>
        <w:tc>
          <w:tcPr>
            <w:tcW w:w="7458" w:type="dxa"/>
            <w:shd w:val="clear" w:color="auto" w:fill="auto"/>
          </w:tcPr>
          <w:p w14:paraId="74DA2F6E" w14:textId="77777777" w:rsidR="00132F80" w:rsidRPr="000F1794" w:rsidRDefault="00132F80" w:rsidP="00132F80">
            <w:pPr>
              <w:ind w:left="30"/>
              <w:rPr>
                <w:rFonts w:cs="Arial"/>
                <w:bCs/>
                <w:szCs w:val="22"/>
              </w:rPr>
            </w:pPr>
            <w:r w:rsidRPr="000F1794">
              <w:rPr>
                <w:rFonts w:cs="Arial"/>
                <w:bCs/>
                <w:szCs w:val="22"/>
              </w:rPr>
              <w:t>First aid qualifications for a staff member on the opening and closing shifts as per the current roster – including evidence of CPR completed in the last 12 months.</w:t>
            </w:r>
          </w:p>
          <w:p w14:paraId="715A8DA9" w14:textId="77777777" w:rsidR="009937B5" w:rsidRPr="000F1794" w:rsidRDefault="009937B5" w:rsidP="00132F80">
            <w:pPr>
              <w:ind w:left="30"/>
              <w:rPr>
                <w:rFonts w:cs="Arial"/>
                <w:bCs/>
                <w:szCs w:val="22"/>
              </w:rPr>
            </w:pPr>
          </w:p>
        </w:tc>
        <w:tc>
          <w:tcPr>
            <w:tcW w:w="1684" w:type="dxa"/>
          </w:tcPr>
          <w:p w14:paraId="39F99298" w14:textId="77777777" w:rsidR="00547E32" w:rsidRPr="000F1794" w:rsidRDefault="00547E32" w:rsidP="00811B3E">
            <w:pPr>
              <w:ind w:left="30"/>
              <w:rPr>
                <w:rFonts w:cs="Arial"/>
                <w:bCs/>
                <w:szCs w:val="22"/>
              </w:rPr>
            </w:pPr>
          </w:p>
        </w:tc>
      </w:tr>
      <w:tr w:rsidR="00547E32" w:rsidRPr="000F1794" w14:paraId="5C3A1A7A" w14:textId="77777777" w:rsidTr="0033366B">
        <w:tc>
          <w:tcPr>
            <w:tcW w:w="0" w:type="auto"/>
          </w:tcPr>
          <w:p w14:paraId="70BBDD20" w14:textId="77777777" w:rsidR="00547E32" w:rsidRPr="000F1794" w:rsidRDefault="00F6215B" w:rsidP="00B71773">
            <w:pPr>
              <w:spacing w:before="100" w:beforeAutospacing="1"/>
              <w:rPr>
                <w:rFonts w:cs="Arial"/>
                <w:szCs w:val="22"/>
                <w:lang w:eastAsia="en-AU"/>
              </w:rPr>
            </w:pPr>
            <w:r w:rsidRPr="000F1794">
              <w:rPr>
                <w:rFonts w:cs="Arial"/>
                <w:szCs w:val="22"/>
                <w:lang w:eastAsia="en-AU"/>
              </w:rPr>
              <w:t>4</w:t>
            </w:r>
          </w:p>
        </w:tc>
        <w:tc>
          <w:tcPr>
            <w:tcW w:w="7458" w:type="dxa"/>
          </w:tcPr>
          <w:p w14:paraId="721EFCB3" w14:textId="77777777" w:rsidR="00547E32" w:rsidRPr="000F1794" w:rsidRDefault="00E07DF9" w:rsidP="00B71773">
            <w:pPr>
              <w:rPr>
                <w:rFonts w:cs="Arial"/>
                <w:szCs w:val="22"/>
              </w:rPr>
            </w:pPr>
            <w:r w:rsidRPr="000F1794">
              <w:rPr>
                <w:rFonts w:cs="Arial"/>
                <w:szCs w:val="22"/>
                <w:lang w:eastAsia="en-AU"/>
              </w:rPr>
              <w:t>E</w:t>
            </w:r>
            <w:r w:rsidR="00241580" w:rsidRPr="000F1794">
              <w:rPr>
                <w:rFonts w:cs="Arial"/>
                <w:szCs w:val="22"/>
                <w:lang w:eastAsia="en-AU"/>
              </w:rPr>
              <w:t xml:space="preserve">nrolment record for any child in attendance today diagnosed with a medical condition including </w:t>
            </w:r>
            <w:r w:rsidR="00241580" w:rsidRPr="000F1794">
              <w:rPr>
                <w:rFonts w:cs="Arial"/>
                <w:szCs w:val="22"/>
              </w:rPr>
              <w:t>their medical management plan, risk minimisation plan and communication plan (where applicable)</w:t>
            </w:r>
          </w:p>
        </w:tc>
        <w:tc>
          <w:tcPr>
            <w:tcW w:w="1684" w:type="dxa"/>
          </w:tcPr>
          <w:p w14:paraId="29D14468" w14:textId="77777777" w:rsidR="00547E32" w:rsidRPr="000F1794" w:rsidRDefault="00547E32" w:rsidP="00B71773">
            <w:pPr>
              <w:spacing w:before="100" w:beforeAutospacing="1"/>
              <w:rPr>
                <w:rFonts w:cs="Arial"/>
                <w:szCs w:val="22"/>
                <w:lang w:eastAsia="en-AU"/>
              </w:rPr>
            </w:pPr>
          </w:p>
        </w:tc>
      </w:tr>
      <w:tr w:rsidR="00547E32" w:rsidRPr="000F1794" w14:paraId="05ADD09F" w14:textId="77777777" w:rsidTr="0033366B">
        <w:tc>
          <w:tcPr>
            <w:tcW w:w="0" w:type="auto"/>
            <w:shd w:val="clear" w:color="auto" w:fill="auto"/>
          </w:tcPr>
          <w:p w14:paraId="3C16AC36" w14:textId="77777777" w:rsidR="00547E32" w:rsidRPr="000F1794" w:rsidRDefault="00F6215B" w:rsidP="00B71773">
            <w:pPr>
              <w:rPr>
                <w:rFonts w:cs="Arial"/>
                <w:bCs/>
                <w:szCs w:val="22"/>
                <w:lang w:eastAsia="en-AU"/>
              </w:rPr>
            </w:pPr>
            <w:r w:rsidRPr="000F1794">
              <w:rPr>
                <w:rFonts w:cs="Arial"/>
                <w:bCs/>
                <w:szCs w:val="22"/>
                <w:lang w:eastAsia="en-AU"/>
              </w:rPr>
              <w:t>6</w:t>
            </w:r>
          </w:p>
        </w:tc>
        <w:tc>
          <w:tcPr>
            <w:tcW w:w="7458" w:type="dxa"/>
            <w:shd w:val="clear" w:color="auto" w:fill="auto"/>
          </w:tcPr>
          <w:p w14:paraId="4CD9710D" w14:textId="77777777" w:rsidR="00547E32" w:rsidRPr="000F1794" w:rsidRDefault="00547E32" w:rsidP="00B71773">
            <w:pPr>
              <w:rPr>
                <w:rFonts w:cs="Arial"/>
                <w:bCs/>
                <w:szCs w:val="22"/>
                <w:lang w:eastAsia="en-AU"/>
              </w:rPr>
            </w:pPr>
            <w:r w:rsidRPr="000F1794">
              <w:rPr>
                <w:rFonts w:cs="Arial"/>
                <w:bCs/>
                <w:szCs w:val="22"/>
                <w:lang w:eastAsia="en-AU"/>
              </w:rPr>
              <w:t>Record of responsible persons</w:t>
            </w:r>
            <w:r w:rsidR="00C85730" w:rsidRPr="000F1794">
              <w:rPr>
                <w:rFonts w:cs="Arial"/>
                <w:bCs/>
                <w:szCs w:val="22"/>
                <w:lang w:eastAsia="en-AU"/>
              </w:rPr>
              <w:t xml:space="preserve"> </w:t>
            </w:r>
          </w:p>
          <w:p w14:paraId="4CD2ECF8" w14:textId="77777777" w:rsidR="00547E32" w:rsidRPr="000F1794" w:rsidRDefault="00547E32" w:rsidP="00B71773">
            <w:pPr>
              <w:rPr>
                <w:rFonts w:cs="Arial"/>
                <w:bCs/>
                <w:szCs w:val="22"/>
              </w:rPr>
            </w:pPr>
          </w:p>
        </w:tc>
        <w:tc>
          <w:tcPr>
            <w:tcW w:w="1684" w:type="dxa"/>
          </w:tcPr>
          <w:p w14:paraId="52D9B97D" w14:textId="77777777" w:rsidR="00547E32" w:rsidRPr="000F1794" w:rsidRDefault="00547E32" w:rsidP="00B71773">
            <w:pPr>
              <w:rPr>
                <w:rFonts w:cs="Arial"/>
                <w:bCs/>
                <w:szCs w:val="22"/>
                <w:lang w:eastAsia="en-AU"/>
              </w:rPr>
            </w:pPr>
          </w:p>
        </w:tc>
      </w:tr>
      <w:tr w:rsidR="00C85730" w:rsidRPr="000F1794" w14:paraId="4B036F0E" w14:textId="77777777" w:rsidTr="0033366B">
        <w:tc>
          <w:tcPr>
            <w:tcW w:w="0" w:type="auto"/>
            <w:shd w:val="clear" w:color="auto" w:fill="auto"/>
          </w:tcPr>
          <w:p w14:paraId="78291FED" w14:textId="77777777" w:rsidR="00C85730" w:rsidRPr="000F1794" w:rsidRDefault="000F1794" w:rsidP="00B71773">
            <w:pPr>
              <w:rPr>
                <w:rFonts w:cs="Arial"/>
                <w:bCs/>
                <w:szCs w:val="22"/>
                <w:lang w:eastAsia="en-AU"/>
              </w:rPr>
            </w:pPr>
            <w:r w:rsidRPr="000F1794">
              <w:rPr>
                <w:rFonts w:cs="Arial"/>
                <w:bCs/>
                <w:szCs w:val="22"/>
                <w:lang w:eastAsia="en-AU"/>
              </w:rPr>
              <w:t>7</w:t>
            </w:r>
          </w:p>
        </w:tc>
        <w:tc>
          <w:tcPr>
            <w:tcW w:w="7458" w:type="dxa"/>
            <w:shd w:val="clear" w:color="auto" w:fill="auto"/>
          </w:tcPr>
          <w:p w14:paraId="5CBAC1D4" w14:textId="77777777" w:rsidR="00C85730" w:rsidRPr="000F1794" w:rsidRDefault="00C85730" w:rsidP="00B71773">
            <w:pPr>
              <w:rPr>
                <w:rFonts w:cs="Arial"/>
                <w:bCs/>
                <w:szCs w:val="22"/>
                <w:lang w:eastAsia="en-AU"/>
              </w:rPr>
            </w:pPr>
            <w:r w:rsidRPr="000F1794">
              <w:rPr>
                <w:rFonts w:cs="Arial"/>
                <w:bCs/>
                <w:szCs w:val="22"/>
                <w:lang w:eastAsia="en-AU"/>
              </w:rPr>
              <w:t xml:space="preserve">Evidence that the responsible persons on the roster for the day of the visit have consented to the placement in writing </w:t>
            </w:r>
          </w:p>
        </w:tc>
        <w:tc>
          <w:tcPr>
            <w:tcW w:w="1684" w:type="dxa"/>
          </w:tcPr>
          <w:p w14:paraId="03AAD03D" w14:textId="77777777" w:rsidR="00C85730" w:rsidRPr="000F1794" w:rsidRDefault="00C85730" w:rsidP="00B71773">
            <w:pPr>
              <w:rPr>
                <w:rFonts w:cs="Arial"/>
                <w:bCs/>
                <w:szCs w:val="22"/>
                <w:lang w:eastAsia="en-AU"/>
              </w:rPr>
            </w:pPr>
          </w:p>
        </w:tc>
      </w:tr>
      <w:tr w:rsidR="00547E32" w:rsidRPr="000F1794" w14:paraId="22F47AA6" w14:textId="77777777" w:rsidTr="0033366B">
        <w:tc>
          <w:tcPr>
            <w:tcW w:w="0" w:type="auto"/>
            <w:shd w:val="clear" w:color="auto" w:fill="auto"/>
          </w:tcPr>
          <w:p w14:paraId="5DC83D15" w14:textId="77777777" w:rsidR="00547E32" w:rsidRPr="000F1794" w:rsidRDefault="000F1794" w:rsidP="00B71773">
            <w:pPr>
              <w:rPr>
                <w:rFonts w:cs="Arial"/>
                <w:bCs/>
                <w:szCs w:val="22"/>
              </w:rPr>
            </w:pPr>
            <w:r w:rsidRPr="000F1794">
              <w:rPr>
                <w:rFonts w:cs="Arial"/>
                <w:bCs/>
                <w:szCs w:val="22"/>
              </w:rPr>
              <w:t>8</w:t>
            </w:r>
          </w:p>
        </w:tc>
        <w:tc>
          <w:tcPr>
            <w:tcW w:w="7458" w:type="dxa"/>
            <w:shd w:val="clear" w:color="auto" w:fill="auto"/>
          </w:tcPr>
          <w:p w14:paraId="65DC3607" w14:textId="77777777" w:rsidR="00547E32" w:rsidRPr="000F1794" w:rsidRDefault="00547E32" w:rsidP="00B71773">
            <w:pPr>
              <w:rPr>
                <w:rFonts w:cs="Arial"/>
                <w:bCs/>
                <w:szCs w:val="22"/>
              </w:rPr>
            </w:pPr>
            <w:r w:rsidRPr="000F1794">
              <w:rPr>
                <w:rFonts w:cs="Arial"/>
                <w:bCs/>
                <w:szCs w:val="22"/>
              </w:rPr>
              <w:t>Record of educators working directly with children</w:t>
            </w:r>
          </w:p>
          <w:p w14:paraId="4C119DDB" w14:textId="77777777" w:rsidR="00547E32" w:rsidRPr="000F1794" w:rsidRDefault="00547E32" w:rsidP="00B71773">
            <w:pPr>
              <w:rPr>
                <w:rFonts w:cs="Arial"/>
                <w:bCs/>
                <w:szCs w:val="22"/>
              </w:rPr>
            </w:pPr>
          </w:p>
        </w:tc>
        <w:tc>
          <w:tcPr>
            <w:tcW w:w="1684" w:type="dxa"/>
          </w:tcPr>
          <w:p w14:paraId="5AE1C94D" w14:textId="77777777" w:rsidR="00547E32" w:rsidRPr="000F1794" w:rsidRDefault="00547E32" w:rsidP="00B71773">
            <w:pPr>
              <w:rPr>
                <w:rFonts w:cs="Arial"/>
                <w:bCs/>
                <w:szCs w:val="22"/>
              </w:rPr>
            </w:pPr>
          </w:p>
        </w:tc>
      </w:tr>
      <w:tr w:rsidR="00F45EE0" w:rsidRPr="000F1794" w14:paraId="2B91CA56" w14:textId="77777777" w:rsidTr="0033366B">
        <w:tc>
          <w:tcPr>
            <w:tcW w:w="0" w:type="auto"/>
            <w:shd w:val="clear" w:color="auto" w:fill="auto"/>
          </w:tcPr>
          <w:p w14:paraId="1811E675" w14:textId="77777777" w:rsidR="00F45EE0" w:rsidRPr="000F1794" w:rsidRDefault="000F1794" w:rsidP="00B71773">
            <w:pPr>
              <w:rPr>
                <w:rFonts w:cs="Arial"/>
                <w:bCs/>
                <w:szCs w:val="22"/>
              </w:rPr>
            </w:pPr>
            <w:r w:rsidRPr="000F1794">
              <w:rPr>
                <w:rFonts w:cs="Arial"/>
                <w:bCs/>
                <w:szCs w:val="22"/>
              </w:rPr>
              <w:t>9</w:t>
            </w:r>
          </w:p>
        </w:tc>
        <w:tc>
          <w:tcPr>
            <w:tcW w:w="7458" w:type="dxa"/>
            <w:shd w:val="clear" w:color="auto" w:fill="auto"/>
          </w:tcPr>
          <w:p w14:paraId="01C2DA2B" w14:textId="77777777" w:rsidR="00F45EE0" w:rsidRPr="000F1794" w:rsidRDefault="00F45EE0" w:rsidP="00B71773">
            <w:pPr>
              <w:rPr>
                <w:rFonts w:cs="Arial"/>
                <w:bCs/>
                <w:szCs w:val="22"/>
              </w:rPr>
            </w:pPr>
            <w:r w:rsidRPr="000F1794">
              <w:rPr>
                <w:rFonts w:cs="Arial"/>
                <w:bCs/>
                <w:szCs w:val="22"/>
              </w:rPr>
              <w:t xml:space="preserve">Record which demonstrates the AP has assessed the minimum requirements for each NS and RP in attendance today (as per your roster).  </w:t>
            </w:r>
          </w:p>
        </w:tc>
        <w:tc>
          <w:tcPr>
            <w:tcW w:w="1684" w:type="dxa"/>
          </w:tcPr>
          <w:p w14:paraId="2B3857EC" w14:textId="77777777" w:rsidR="00F45EE0" w:rsidRPr="000F1794" w:rsidRDefault="00F45EE0" w:rsidP="00B71773">
            <w:pPr>
              <w:rPr>
                <w:rFonts w:cs="Arial"/>
                <w:bCs/>
                <w:szCs w:val="22"/>
              </w:rPr>
            </w:pPr>
          </w:p>
        </w:tc>
      </w:tr>
      <w:tr w:rsidR="00241580" w:rsidRPr="000F1794" w14:paraId="5D62015E" w14:textId="77777777" w:rsidTr="0033366B">
        <w:tc>
          <w:tcPr>
            <w:tcW w:w="0" w:type="auto"/>
            <w:shd w:val="clear" w:color="auto" w:fill="auto"/>
          </w:tcPr>
          <w:p w14:paraId="130C084E" w14:textId="77777777" w:rsidR="00241580" w:rsidRPr="000F1794" w:rsidRDefault="000F1794" w:rsidP="00B71773">
            <w:pPr>
              <w:rPr>
                <w:rFonts w:cs="Arial"/>
                <w:bCs/>
                <w:szCs w:val="22"/>
              </w:rPr>
            </w:pPr>
            <w:r w:rsidRPr="000F1794">
              <w:rPr>
                <w:rFonts w:cs="Arial"/>
                <w:bCs/>
                <w:szCs w:val="22"/>
              </w:rPr>
              <w:t>10</w:t>
            </w:r>
          </w:p>
        </w:tc>
        <w:tc>
          <w:tcPr>
            <w:tcW w:w="7458" w:type="dxa"/>
            <w:shd w:val="clear" w:color="auto" w:fill="auto"/>
          </w:tcPr>
          <w:p w14:paraId="4FA7619D" w14:textId="77777777" w:rsidR="00241580" w:rsidRPr="000F1794" w:rsidRDefault="00241580" w:rsidP="00B71773">
            <w:pPr>
              <w:rPr>
                <w:rFonts w:cs="Arial"/>
                <w:bCs/>
                <w:szCs w:val="22"/>
              </w:rPr>
            </w:pPr>
            <w:r w:rsidRPr="000F1794">
              <w:rPr>
                <w:rFonts w:cs="Arial"/>
                <w:bCs/>
                <w:szCs w:val="22"/>
              </w:rPr>
              <w:t>Record that a person placed in day-to-day charge (Responsible Person) has consented to this placement in writing</w:t>
            </w:r>
          </w:p>
        </w:tc>
        <w:tc>
          <w:tcPr>
            <w:tcW w:w="1684" w:type="dxa"/>
          </w:tcPr>
          <w:p w14:paraId="6358B699" w14:textId="77777777" w:rsidR="00241580" w:rsidRPr="000F1794" w:rsidRDefault="00241580" w:rsidP="00B71773">
            <w:pPr>
              <w:rPr>
                <w:rFonts w:cs="Arial"/>
                <w:bCs/>
                <w:szCs w:val="22"/>
              </w:rPr>
            </w:pPr>
          </w:p>
        </w:tc>
      </w:tr>
      <w:tr w:rsidR="00547E32" w:rsidRPr="000F1794" w14:paraId="0DE02618" w14:textId="77777777" w:rsidTr="0033366B">
        <w:tc>
          <w:tcPr>
            <w:tcW w:w="0" w:type="auto"/>
            <w:shd w:val="clear" w:color="auto" w:fill="auto"/>
          </w:tcPr>
          <w:p w14:paraId="13DB61AC" w14:textId="77777777" w:rsidR="00547E32" w:rsidRPr="000F1794" w:rsidRDefault="00F6215B" w:rsidP="000F1794">
            <w:pPr>
              <w:rPr>
                <w:rFonts w:cs="Arial"/>
                <w:bCs/>
                <w:szCs w:val="22"/>
              </w:rPr>
            </w:pPr>
            <w:r w:rsidRPr="000F1794">
              <w:rPr>
                <w:rFonts w:cs="Arial"/>
                <w:bCs/>
                <w:szCs w:val="22"/>
              </w:rPr>
              <w:t>1</w:t>
            </w:r>
            <w:r w:rsidR="000F1794" w:rsidRPr="000F1794">
              <w:rPr>
                <w:rFonts w:cs="Arial"/>
                <w:bCs/>
                <w:szCs w:val="22"/>
              </w:rPr>
              <w:t>1</w:t>
            </w:r>
          </w:p>
        </w:tc>
        <w:tc>
          <w:tcPr>
            <w:tcW w:w="7458" w:type="dxa"/>
            <w:shd w:val="clear" w:color="auto" w:fill="auto"/>
          </w:tcPr>
          <w:p w14:paraId="623EB3E3" w14:textId="77777777" w:rsidR="002D533C" w:rsidRPr="000F1794" w:rsidRDefault="002D533C" w:rsidP="002D533C">
            <w:pPr>
              <w:rPr>
                <w:rFonts w:cs="Arial"/>
                <w:szCs w:val="22"/>
              </w:rPr>
            </w:pPr>
            <w:r w:rsidRPr="000F1794">
              <w:rPr>
                <w:rFonts w:cs="Arial"/>
                <w:szCs w:val="22"/>
              </w:rPr>
              <w:t>Incident, injury, trauma and illness record – sample from the last 6 months will be reviewed</w:t>
            </w:r>
          </w:p>
          <w:p w14:paraId="1A87F258" w14:textId="77777777" w:rsidR="00547E32" w:rsidRPr="000F1794" w:rsidRDefault="00547E32" w:rsidP="002D533C">
            <w:pPr>
              <w:ind w:left="31"/>
              <w:rPr>
                <w:rFonts w:cs="Arial"/>
                <w:bCs/>
                <w:szCs w:val="22"/>
              </w:rPr>
            </w:pPr>
          </w:p>
        </w:tc>
        <w:tc>
          <w:tcPr>
            <w:tcW w:w="1684" w:type="dxa"/>
          </w:tcPr>
          <w:p w14:paraId="6C68DC81" w14:textId="77777777" w:rsidR="00547E32" w:rsidRPr="000F1794" w:rsidRDefault="00547E32" w:rsidP="00B71773">
            <w:pPr>
              <w:ind w:left="31"/>
              <w:rPr>
                <w:rFonts w:cs="Arial"/>
                <w:bCs/>
                <w:szCs w:val="22"/>
              </w:rPr>
            </w:pPr>
          </w:p>
        </w:tc>
      </w:tr>
      <w:tr w:rsidR="002D533C" w:rsidRPr="000F1794" w14:paraId="03AE4294" w14:textId="77777777" w:rsidTr="0033366B">
        <w:tc>
          <w:tcPr>
            <w:tcW w:w="0" w:type="auto"/>
            <w:shd w:val="clear" w:color="auto" w:fill="auto"/>
          </w:tcPr>
          <w:p w14:paraId="6B22297A" w14:textId="77777777" w:rsidR="002D533C" w:rsidRPr="000F1794" w:rsidRDefault="000F1794" w:rsidP="00B71773">
            <w:pPr>
              <w:ind w:left="31"/>
              <w:rPr>
                <w:rFonts w:cs="Arial"/>
                <w:bCs/>
                <w:szCs w:val="22"/>
              </w:rPr>
            </w:pPr>
            <w:r w:rsidRPr="000F1794">
              <w:rPr>
                <w:rFonts w:cs="Arial"/>
                <w:bCs/>
                <w:szCs w:val="22"/>
              </w:rPr>
              <w:t>12</w:t>
            </w:r>
          </w:p>
        </w:tc>
        <w:tc>
          <w:tcPr>
            <w:tcW w:w="7458" w:type="dxa"/>
            <w:shd w:val="clear" w:color="auto" w:fill="auto"/>
          </w:tcPr>
          <w:p w14:paraId="189E2775" w14:textId="77777777" w:rsidR="002D533C" w:rsidRPr="000F1794" w:rsidRDefault="002D533C" w:rsidP="002D533C">
            <w:pPr>
              <w:rPr>
                <w:rFonts w:cs="Arial"/>
                <w:szCs w:val="22"/>
              </w:rPr>
            </w:pPr>
            <w:r w:rsidRPr="000F1794">
              <w:rPr>
                <w:rFonts w:cs="Arial"/>
                <w:szCs w:val="22"/>
              </w:rPr>
              <w:t xml:space="preserve">Transition records (where required to support staffing ratios) </w:t>
            </w:r>
          </w:p>
          <w:p w14:paraId="065C69FB" w14:textId="77777777" w:rsidR="002D533C" w:rsidRPr="000F1794" w:rsidRDefault="002D533C" w:rsidP="00B71773">
            <w:pPr>
              <w:ind w:left="31"/>
              <w:rPr>
                <w:rFonts w:cs="Arial"/>
                <w:bCs/>
                <w:szCs w:val="22"/>
              </w:rPr>
            </w:pPr>
          </w:p>
        </w:tc>
        <w:tc>
          <w:tcPr>
            <w:tcW w:w="1684" w:type="dxa"/>
          </w:tcPr>
          <w:p w14:paraId="225A77AF" w14:textId="77777777" w:rsidR="002D533C" w:rsidRPr="000F1794" w:rsidRDefault="002D533C" w:rsidP="00B71773">
            <w:pPr>
              <w:ind w:left="31"/>
              <w:rPr>
                <w:rFonts w:cs="Arial"/>
                <w:bCs/>
                <w:szCs w:val="22"/>
              </w:rPr>
            </w:pPr>
          </w:p>
        </w:tc>
      </w:tr>
      <w:tr w:rsidR="002D533C" w:rsidRPr="000F1794" w14:paraId="1E2A0D16" w14:textId="77777777" w:rsidTr="0033366B">
        <w:tc>
          <w:tcPr>
            <w:tcW w:w="0" w:type="auto"/>
            <w:shd w:val="clear" w:color="auto" w:fill="auto"/>
          </w:tcPr>
          <w:p w14:paraId="4F3CDE9D" w14:textId="77777777" w:rsidR="002D533C" w:rsidRPr="000F1794" w:rsidRDefault="000F1794" w:rsidP="00B71773">
            <w:pPr>
              <w:ind w:left="31"/>
              <w:rPr>
                <w:rFonts w:cs="Arial"/>
                <w:bCs/>
                <w:szCs w:val="22"/>
              </w:rPr>
            </w:pPr>
            <w:r w:rsidRPr="000F1794">
              <w:rPr>
                <w:rFonts w:cs="Arial"/>
                <w:bCs/>
                <w:szCs w:val="22"/>
              </w:rPr>
              <w:t>13</w:t>
            </w:r>
          </w:p>
        </w:tc>
        <w:tc>
          <w:tcPr>
            <w:tcW w:w="7458" w:type="dxa"/>
            <w:shd w:val="clear" w:color="auto" w:fill="auto"/>
          </w:tcPr>
          <w:p w14:paraId="6D350560" w14:textId="77777777" w:rsidR="002D533C" w:rsidRPr="000F1794" w:rsidRDefault="002D533C" w:rsidP="00B71773">
            <w:pPr>
              <w:ind w:left="31"/>
              <w:rPr>
                <w:rFonts w:cs="Arial"/>
                <w:bCs/>
                <w:szCs w:val="22"/>
              </w:rPr>
            </w:pPr>
            <w:r w:rsidRPr="000F1794">
              <w:rPr>
                <w:rFonts w:cs="Arial"/>
                <w:szCs w:val="22"/>
              </w:rPr>
              <w:t>Attendance records for all children on the day (sign in records)</w:t>
            </w:r>
          </w:p>
        </w:tc>
        <w:tc>
          <w:tcPr>
            <w:tcW w:w="1684" w:type="dxa"/>
          </w:tcPr>
          <w:p w14:paraId="261C13A3" w14:textId="77777777" w:rsidR="002D533C" w:rsidRPr="000F1794" w:rsidRDefault="002D533C" w:rsidP="00B71773">
            <w:pPr>
              <w:ind w:left="31"/>
              <w:rPr>
                <w:rFonts w:cs="Arial"/>
                <w:bCs/>
                <w:szCs w:val="22"/>
              </w:rPr>
            </w:pPr>
          </w:p>
        </w:tc>
      </w:tr>
      <w:tr w:rsidR="002D533C" w:rsidRPr="000F1794" w14:paraId="2FFBE122" w14:textId="77777777" w:rsidTr="0033366B">
        <w:tc>
          <w:tcPr>
            <w:tcW w:w="0" w:type="auto"/>
            <w:shd w:val="clear" w:color="auto" w:fill="auto"/>
          </w:tcPr>
          <w:p w14:paraId="4E44D9A9" w14:textId="77777777" w:rsidR="002D533C" w:rsidRPr="000F1794" w:rsidRDefault="000F1794" w:rsidP="00B71773">
            <w:pPr>
              <w:ind w:left="31"/>
              <w:rPr>
                <w:rFonts w:cs="Arial"/>
                <w:bCs/>
                <w:szCs w:val="22"/>
              </w:rPr>
            </w:pPr>
            <w:r w:rsidRPr="000F1794">
              <w:rPr>
                <w:rFonts w:cs="Arial"/>
                <w:bCs/>
                <w:szCs w:val="22"/>
              </w:rPr>
              <w:t>14</w:t>
            </w:r>
          </w:p>
        </w:tc>
        <w:tc>
          <w:tcPr>
            <w:tcW w:w="7458" w:type="dxa"/>
            <w:shd w:val="clear" w:color="auto" w:fill="auto"/>
          </w:tcPr>
          <w:p w14:paraId="425F0BF9" w14:textId="77777777" w:rsidR="002D533C" w:rsidRPr="000F1794" w:rsidRDefault="002D533C" w:rsidP="002D533C">
            <w:pPr>
              <w:ind w:left="30"/>
              <w:rPr>
                <w:rFonts w:cs="Arial"/>
                <w:bCs/>
                <w:szCs w:val="22"/>
              </w:rPr>
            </w:pPr>
            <w:r w:rsidRPr="000F1794">
              <w:rPr>
                <w:rFonts w:cs="Arial"/>
                <w:bCs/>
                <w:szCs w:val="22"/>
              </w:rPr>
              <w:t xml:space="preserve">Emergency evacuation rehearsals – for all identified emergencies, dating back for a </w:t>
            </w:r>
            <w:r w:rsidR="000F1794" w:rsidRPr="000F1794">
              <w:rPr>
                <w:rFonts w:cs="Arial"/>
                <w:bCs/>
                <w:szCs w:val="22"/>
              </w:rPr>
              <w:t>1</w:t>
            </w:r>
            <w:r w:rsidRPr="000F1794">
              <w:rPr>
                <w:rFonts w:cs="Arial"/>
                <w:bCs/>
                <w:szCs w:val="22"/>
              </w:rPr>
              <w:t xml:space="preserve">2 month period </w:t>
            </w:r>
          </w:p>
          <w:p w14:paraId="535B38A8" w14:textId="77777777" w:rsidR="002D533C" w:rsidRPr="000F1794" w:rsidRDefault="002D533C" w:rsidP="00B71773">
            <w:pPr>
              <w:ind w:left="31"/>
              <w:rPr>
                <w:rFonts w:cs="Arial"/>
                <w:bCs/>
                <w:szCs w:val="22"/>
              </w:rPr>
            </w:pPr>
          </w:p>
        </w:tc>
        <w:tc>
          <w:tcPr>
            <w:tcW w:w="1684" w:type="dxa"/>
          </w:tcPr>
          <w:p w14:paraId="6D995FC4" w14:textId="77777777" w:rsidR="002D533C" w:rsidRPr="000F1794" w:rsidRDefault="002D533C" w:rsidP="00B71773">
            <w:pPr>
              <w:ind w:left="31"/>
              <w:rPr>
                <w:rFonts w:cs="Arial"/>
                <w:bCs/>
                <w:szCs w:val="22"/>
              </w:rPr>
            </w:pPr>
          </w:p>
        </w:tc>
      </w:tr>
      <w:tr w:rsidR="000F1794" w:rsidRPr="000F1794" w14:paraId="7C00107A" w14:textId="77777777" w:rsidTr="0033366B">
        <w:tc>
          <w:tcPr>
            <w:tcW w:w="0" w:type="auto"/>
            <w:shd w:val="clear" w:color="auto" w:fill="auto"/>
          </w:tcPr>
          <w:p w14:paraId="6CF8A3CD" w14:textId="77777777" w:rsidR="000F1794" w:rsidRPr="000F1794" w:rsidRDefault="000F1794" w:rsidP="00B71773">
            <w:pPr>
              <w:ind w:left="31"/>
              <w:rPr>
                <w:rFonts w:cs="Arial"/>
                <w:bCs/>
                <w:szCs w:val="22"/>
              </w:rPr>
            </w:pPr>
            <w:r w:rsidRPr="000F1794">
              <w:rPr>
                <w:rFonts w:cs="Arial"/>
                <w:bCs/>
                <w:szCs w:val="22"/>
              </w:rPr>
              <w:t>15</w:t>
            </w:r>
          </w:p>
        </w:tc>
        <w:tc>
          <w:tcPr>
            <w:tcW w:w="7458" w:type="dxa"/>
            <w:shd w:val="clear" w:color="auto" w:fill="auto"/>
          </w:tcPr>
          <w:p w14:paraId="19B0D022" w14:textId="77777777" w:rsidR="000F1794" w:rsidRPr="000F1794" w:rsidRDefault="000F1794" w:rsidP="002D533C">
            <w:pPr>
              <w:ind w:left="30"/>
              <w:rPr>
                <w:rFonts w:cs="Arial"/>
                <w:bCs/>
                <w:szCs w:val="22"/>
              </w:rPr>
            </w:pPr>
            <w:r w:rsidRPr="000F1794">
              <w:rPr>
                <w:rFonts w:cs="Arial"/>
                <w:bCs/>
                <w:szCs w:val="22"/>
              </w:rPr>
              <w:t>Daily safety audits, environment audits, temperature records, maintenance registers (if applicable)</w:t>
            </w:r>
          </w:p>
        </w:tc>
        <w:tc>
          <w:tcPr>
            <w:tcW w:w="1684" w:type="dxa"/>
          </w:tcPr>
          <w:p w14:paraId="2F2D681E" w14:textId="77777777" w:rsidR="000F1794" w:rsidRPr="000F1794" w:rsidRDefault="000F1794" w:rsidP="00B71773">
            <w:pPr>
              <w:ind w:left="31"/>
              <w:rPr>
                <w:rFonts w:cs="Arial"/>
                <w:bCs/>
                <w:szCs w:val="22"/>
              </w:rPr>
            </w:pPr>
          </w:p>
        </w:tc>
      </w:tr>
      <w:tr w:rsidR="000F1794" w:rsidRPr="000F1794" w14:paraId="67AAEED1" w14:textId="77777777" w:rsidTr="0033366B">
        <w:tc>
          <w:tcPr>
            <w:tcW w:w="0" w:type="auto"/>
            <w:shd w:val="clear" w:color="auto" w:fill="auto"/>
          </w:tcPr>
          <w:p w14:paraId="29850066" w14:textId="77777777" w:rsidR="000F1794" w:rsidRPr="000F1794" w:rsidRDefault="000F1794" w:rsidP="00B71773">
            <w:pPr>
              <w:ind w:left="31"/>
              <w:rPr>
                <w:rFonts w:cs="Arial"/>
                <w:bCs/>
                <w:szCs w:val="22"/>
              </w:rPr>
            </w:pPr>
            <w:r w:rsidRPr="000F1794">
              <w:rPr>
                <w:rFonts w:cs="Arial"/>
                <w:bCs/>
                <w:szCs w:val="22"/>
              </w:rPr>
              <w:t>16</w:t>
            </w:r>
          </w:p>
        </w:tc>
        <w:tc>
          <w:tcPr>
            <w:tcW w:w="7458" w:type="dxa"/>
            <w:shd w:val="clear" w:color="auto" w:fill="auto"/>
          </w:tcPr>
          <w:p w14:paraId="6E6D0811" w14:textId="77777777" w:rsidR="000F1794" w:rsidRPr="000F1794" w:rsidRDefault="000F1794" w:rsidP="002D533C">
            <w:pPr>
              <w:ind w:left="30"/>
              <w:rPr>
                <w:rFonts w:cs="Arial"/>
                <w:bCs/>
                <w:szCs w:val="22"/>
              </w:rPr>
            </w:pPr>
            <w:r w:rsidRPr="000F1794">
              <w:rPr>
                <w:rFonts w:cs="Arial"/>
                <w:bCs/>
                <w:szCs w:val="22"/>
              </w:rPr>
              <w:t>Evidence to demonstrate the approved provider has advised the NS, staff members, volunteers and students of the existence and application of the current child protection law and any obligations that person has under that law – induction records, training records, staff/student handbook</w:t>
            </w:r>
          </w:p>
        </w:tc>
        <w:tc>
          <w:tcPr>
            <w:tcW w:w="1684" w:type="dxa"/>
          </w:tcPr>
          <w:p w14:paraId="67DB6B29" w14:textId="77777777" w:rsidR="000F1794" w:rsidRPr="000F1794" w:rsidRDefault="000F1794" w:rsidP="00B71773">
            <w:pPr>
              <w:ind w:left="31"/>
              <w:rPr>
                <w:rFonts w:cs="Arial"/>
                <w:bCs/>
                <w:szCs w:val="22"/>
              </w:rPr>
            </w:pPr>
          </w:p>
        </w:tc>
      </w:tr>
      <w:tr w:rsidR="002D533C" w:rsidRPr="000F1794" w14:paraId="1EC9C951" w14:textId="77777777" w:rsidTr="0033366B">
        <w:tc>
          <w:tcPr>
            <w:tcW w:w="0" w:type="auto"/>
            <w:shd w:val="clear" w:color="auto" w:fill="auto"/>
          </w:tcPr>
          <w:p w14:paraId="2398A97C" w14:textId="77777777" w:rsidR="002D533C" w:rsidRPr="000F1794" w:rsidRDefault="000F1794" w:rsidP="00B71773">
            <w:pPr>
              <w:ind w:left="31"/>
              <w:rPr>
                <w:rFonts w:cs="Arial"/>
                <w:bCs/>
                <w:szCs w:val="22"/>
              </w:rPr>
            </w:pPr>
            <w:r w:rsidRPr="000F1794">
              <w:rPr>
                <w:rFonts w:cs="Arial"/>
                <w:bCs/>
                <w:szCs w:val="22"/>
              </w:rPr>
              <w:t>17</w:t>
            </w:r>
          </w:p>
        </w:tc>
        <w:tc>
          <w:tcPr>
            <w:tcW w:w="7458" w:type="dxa"/>
            <w:shd w:val="clear" w:color="auto" w:fill="auto"/>
          </w:tcPr>
          <w:p w14:paraId="32AAC08E" w14:textId="77777777" w:rsidR="002D533C" w:rsidRPr="000F1794" w:rsidRDefault="002D533C" w:rsidP="00B71773">
            <w:pPr>
              <w:ind w:left="31"/>
              <w:rPr>
                <w:rFonts w:cs="Arial"/>
                <w:bCs/>
                <w:szCs w:val="22"/>
              </w:rPr>
            </w:pPr>
            <w:r w:rsidRPr="000F1794">
              <w:rPr>
                <w:rFonts w:cs="Arial"/>
                <w:bCs/>
                <w:szCs w:val="22"/>
              </w:rPr>
              <w:t>Educational programs</w:t>
            </w:r>
          </w:p>
        </w:tc>
        <w:tc>
          <w:tcPr>
            <w:tcW w:w="1684" w:type="dxa"/>
          </w:tcPr>
          <w:p w14:paraId="5BA9DE80" w14:textId="77777777" w:rsidR="002D533C" w:rsidRPr="000F1794" w:rsidRDefault="002D533C" w:rsidP="00B71773">
            <w:pPr>
              <w:ind w:left="31"/>
              <w:rPr>
                <w:rFonts w:cs="Arial"/>
                <w:bCs/>
                <w:szCs w:val="22"/>
              </w:rPr>
            </w:pPr>
          </w:p>
        </w:tc>
      </w:tr>
      <w:tr w:rsidR="002D533C" w:rsidRPr="000F1794" w14:paraId="0130A84F" w14:textId="77777777" w:rsidTr="0033366B">
        <w:tc>
          <w:tcPr>
            <w:tcW w:w="0" w:type="auto"/>
            <w:shd w:val="clear" w:color="auto" w:fill="auto"/>
          </w:tcPr>
          <w:p w14:paraId="078CF65A" w14:textId="29F12566" w:rsidR="002D533C" w:rsidRPr="000F1794" w:rsidRDefault="000F1794" w:rsidP="00B71773">
            <w:pPr>
              <w:ind w:left="31"/>
              <w:rPr>
                <w:rFonts w:cs="Arial"/>
                <w:bCs/>
                <w:szCs w:val="22"/>
              </w:rPr>
            </w:pPr>
            <w:r w:rsidRPr="000F1794">
              <w:rPr>
                <w:rFonts w:cs="Arial"/>
                <w:bCs/>
                <w:szCs w:val="22"/>
              </w:rPr>
              <w:t>1</w:t>
            </w:r>
            <w:r w:rsidR="00073DF1">
              <w:rPr>
                <w:rFonts w:cs="Arial"/>
                <w:bCs/>
                <w:szCs w:val="22"/>
              </w:rPr>
              <w:t>8</w:t>
            </w:r>
          </w:p>
        </w:tc>
        <w:tc>
          <w:tcPr>
            <w:tcW w:w="7458" w:type="dxa"/>
            <w:shd w:val="clear" w:color="auto" w:fill="auto"/>
          </w:tcPr>
          <w:p w14:paraId="45D37FDC" w14:textId="77777777" w:rsidR="002D533C" w:rsidRPr="000F1794" w:rsidRDefault="002D533C" w:rsidP="00B71773">
            <w:pPr>
              <w:ind w:left="31"/>
              <w:rPr>
                <w:rFonts w:cs="Arial"/>
                <w:bCs/>
                <w:szCs w:val="22"/>
              </w:rPr>
            </w:pPr>
            <w:r w:rsidRPr="000F1794">
              <w:rPr>
                <w:rFonts w:cs="Arial"/>
                <w:bCs/>
                <w:szCs w:val="22"/>
              </w:rPr>
              <w:t xml:space="preserve">Records of embarking and disembarking transport (if applicable) </w:t>
            </w:r>
          </w:p>
        </w:tc>
        <w:tc>
          <w:tcPr>
            <w:tcW w:w="1684" w:type="dxa"/>
          </w:tcPr>
          <w:p w14:paraId="5DDCF85B" w14:textId="77777777" w:rsidR="002D533C" w:rsidRPr="000F1794" w:rsidRDefault="002D533C" w:rsidP="00B71773">
            <w:pPr>
              <w:ind w:left="31"/>
              <w:rPr>
                <w:rFonts w:cs="Arial"/>
                <w:bCs/>
                <w:szCs w:val="22"/>
              </w:rPr>
            </w:pPr>
          </w:p>
        </w:tc>
      </w:tr>
      <w:tr w:rsidR="000F1794" w:rsidRPr="000F1794" w14:paraId="20E1C88F" w14:textId="77777777" w:rsidTr="0033366B">
        <w:tc>
          <w:tcPr>
            <w:tcW w:w="0" w:type="auto"/>
            <w:shd w:val="clear" w:color="auto" w:fill="auto"/>
          </w:tcPr>
          <w:p w14:paraId="42B58BBB" w14:textId="748603C0" w:rsidR="000F1794" w:rsidRPr="000F1794" w:rsidRDefault="00073DF1" w:rsidP="000F1794">
            <w:pPr>
              <w:ind w:left="31"/>
              <w:rPr>
                <w:rFonts w:cs="Arial"/>
                <w:bCs/>
                <w:szCs w:val="22"/>
              </w:rPr>
            </w:pPr>
            <w:r>
              <w:rPr>
                <w:rFonts w:cs="Arial"/>
                <w:bCs/>
                <w:szCs w:val="22"/>
              </w:rPr>
              <w:t>19</w:t>
            </w:r>
          </w:p>
        </w:tc>
        <w:tc>
          <w:tcPr>
            <w:tcW w:w="7458" w:type="dxa"/>
            <w:shd w:val="clear" w:color="auto" w:fill="auto"/>
          </w:tcPr>
          <w:p w14:paraId="49BE6524" w14:textId="77777777" w:rsidR="000F1794" w:rsidRPr="000F1794" w:rsidRDefault="000F1794" w:rsidP="000F1794">
            <w:pPr>
              <w:ind w:left="30"/>
              <w:rPr>
                <w:rFonts w:cs="Arial"/>
                <w:szCs w:val="22"/>
                <w:lang w:eastAsia="en-AU"/>
              </w:rPr>
            </w:pPr>
            <w:r w:rsidRPr="000F1794">
              <w:rPr>
                <w:rFonts w:cs="Arial"/>
                <w:szCs w:val="22"/>
                <w:lang w:eastAsia="en-AU"/>
              </w:rPr>
              <w:t>Excursions - If your service conducts excursions or regular outings?</w:t>
            </w:r>
          </w:p>
          <w:p w14:paraId="283B0413" w14:textId="77777777" w:rsidR="000F1794" w:rsidRPr="000F1794" w:rsidRDefault="000F1794" w:rsidP="000F1794">
            <w:pPr>
              <w:rPr>
                <w:rFonts w:cs="Arial"/>
                <w:i/>
                <w:color w:val="000000"/>
                <w:szCs w:val="22"/>
                <w:lang w:eastAsia="en-AU"/>
              </w:rPr>
            </w:pPr>
            <w:r w:rsidRPr="000F1794">
              <w:rPr>
                <w:rFonts w:cs="Arial"/>
                <w:i/>
                <w:color w:val="000000"/>
                <w:szCs w:val="22"/>
                <w:lang w:eastAsia="en-AU"/>
              </w:rPr>
              <w:lastRenderedPageBreak/>
              <w:t>Please note: This does not include school runs as this is considered transportation rather than an excursion.</w:t>
            </w:r>
          </w:p>
          <w:p w14:paraId="7B181940" w14:textId="77777777" w:rsidR="000F1794" w:rsidRPr="000F1794" w:rsidRDefault="000F1794" w:rsidP="000F1794">
            <w:pPr>
              <w:pStyle w:val="ListParagraph"/>
              <w:numPr>
                <w:ilvl w:val="0"/>
                <w:numId w:val="20"/>
              </w:numPr>
              <w:rPr>
                <w:rFonts w:ascii="Arial" w:hAnsi="Arial" w:cs="Arial"/>
              </w:rPr>
            </w:pPr>
            <w:r w:rsidRPr="000F1794">
              <w:rPr>
                <w:rFonts w:ascii="Arial" w:hAnsi="Arial" w:cs="Arial"/>
                <w:lang w:eastAsia="en-AU"/>
              </w:rPr>
              <w:t>a risk assessment for the most recent excursion (or regular outing)</w:t>
            </w:r>
          </w:p>
          <w:p w14:paraId="668DAFF9" w14:textId="77777777" w:rsidR="000F1794" w:rsidRPr="000F1794" w:rsidRDefault="000F1794" w:rsidP="000F1794">
            <w:pPr>
              <w:ind w:left="31"/>
              <w:rPr>
                <w:rFonts w:cs="Arial"/>
                <w:bCs/>
                <w:szCs w:val="22"/>
              </w:rPr>
            </w:pPr>
            <w:r w:rsidRPr="000F1794">
              <w:rPr>
                <w:rFonts w:cs="Arial"/>
                <w:szCs w:val="22"/>
                <w:lang w:eastAsia="en-AU"/>
              </w:rPr>
              <w:t>Written authorisations for the same excursion as above (parent authorisation for child to attend excursion)</w:t>
            </w:r>
          </w:p>
        </w:tc>
        <w:tc>
          <w:tcPr>
            <w:tcW w:w="1684" w:type="dxa"/>
          </w:tcPr>
          <w:p w14:paraId="64A4C9E2" w14:textId="77777777" w:rsidR="000F1794" w:rsidRPr="000F1794" w:rsidRDefault="000F1794" w:rsidP="000F1794">
            <w:pPr>
              <w:ind w:left="31"/>
              <w:rPr>
                <w:rFonts w:cs="Arial"/>
                <w:bCs/>
                <w:szCs w:val="22"/>
              </w:rPr>
            </w:pPr>
          </w:p>
        </w:tc>
      </w:tr>
      <w:tr w:rsidR="000F1794" w:rsidRPr="000F1794" w14:paraId="7DA6ECA5" w14:textId="77777777" w:rsidTr="0033366B">
        <w:tc>
          <w:tcPr>
            <w:tcW w:w="0" w:type="auto"/>
            <w:shd w:val="clear" w:color="auto" w:fill="auto"/>
          </w:tcPr>
          <w:p w14:paraId="10D7C72E" w14:textId="57AC4725" w:rsidR="000F1794" w:rsidRPr="000F1794" w:rsidRDefault="000F1794" w:rsidP="000F1794">
            <w:pPr>
              <w:ind w:left="31"/>
              <w:rPr>
                <w:rFonts w:cs="Arial"/>
                <w:bCs/>
                <w:szCs w:val="22"/>
              </w:rPr>
            </w:pPr>
            <w:r w:rsidRPr="000F1794">
              <w:rPr>
                <w:rFonts w:cs="Arial"/>
                <w:bCs/>
                <w:szCs w:val="22"/>
              </w:rPr>
              <w:t>2</w:t>
            </w:r>
            <w:r w:rsidR="00073DF1">
              <w:rPr>
                <w:rFonts w:cs="Arial"/>
                <w:bCs/>
                <w:szCs w:val="22"/>
              </w:rPr>
              <w:t>0</w:t>
            </w:r>
          </w:p>
        </w:tc>
        <w:tc>
          <w:tcPr>
            <w:tcW w:w="7458" w:type="dxa"/>
            <w:shd w:val="clear" w:color="auto" w:fill="auto"/>
          </w:tcPr>
          <w:p w14:paraId="4100F026" w14:textId="77777777" w:rsidR="000F1794" w:rsidRPr="000F1794" w:rsidRDefault="000F1794" w:rsidP="000F1794">
            <w:pPr>
              <w:ind w:left="31"/>
              <w:rPr>
                <w:rFonts w:cs="Arial"/>
                <w:bCs/>
                <w:szCs w:val="22"/>
              </w:rPr>
            </w:pPr>
            <w:r w:rsidRPr="000F1794">
              <w:rPr>
                <w:rFonts w:cs="Arial"/>
                <w:bCs/>
                <w:szCs w:val="22"/>
              </w:rPr>
              <w:t xml:space="preserve">Providing a child safe environment policy, including matters relating to supervision </w:t>
            </w:r>
          </w:p>
        </w:tc>
        <w:tc>
          <w:tcPr>
            <w:tcW w:w="1684" w:type="dxa"/>
          </w:tcPr>
          <w:p w14:paraId="5C09C3BC" w14:textId="77777777" w:rsidR="000F1794" w:rsidRPr="000F1794" w:rsidRDefault="000F1794" w:rsidP="000F1794">
            <w:pPr>
              <w:ind w:left="31"/>
              <w:rPr>
                <w:rFonts w:cs="Arial"/>
                <w:bCs/>
                <w:szCs w:val="22"/>
              </w:rPr>
            </w:pPr>
          </w:p>
        </w:tc>
      </w:tr>
      <w:tr w:rsidR="000F1794" w:rsidRPr="000F1794" w14:paraId="20BC7C8C" w14:textId="77777777" w:rsidTr="0033366B">
        <w:tc>
          <w:tcPr>
            <w:tcW w:w="0" w:type="auto"/>
            <w:shd w:val="clear" w:color="auto" w:fill="auto"/>
          </w:tcPr>
          <w:p w14:paraId="07D15E9F" w14:textId="2C56219D" w:rsidR="000F1794" w:rsidRPr="000F1794" w:rsidRDefault="000F1794" w:rsidP="000F1794">
            <w:pPr>
              <w:ind w:left="31"/>
              <w:rPr>
                <w:rFonts w:cs="Arial"/>
                <w:bCs/>
                <w:szCs w:val="22"/>
              </w:rPr>
            </w:pPr>
            <w:r w:rsidRPr="000F1794">
              <w:rPr>
                <w:rFonts w:cs="Arial"/>
                <w:bCs/>
                <w:szCs w:val="22"/>
              </w:rPr>
              <w:t>2</w:t>
            </w:r>
            <w:r w:rsidR="00073DF1">
              <w:rPr>
                <w:rFonts w:cs="Arial"/>
                <w:bCs/>
                <w:szCs w:val="22"/>
              </w:rPr>
              <w:t>1</w:t>
            </w:r>
          </w:p>
        </w:tc>
        <w:tc>
          <w:tcPr>
            <w:tcW w:w="7458" w:type="dxa"/>
            <w:shd w:val="clear" w:color="auto" w:fill="auto"/>
          </w:tcPr>
          <w:p w14:paraId="0627A3CD" w14:textId="77777777" w:rsidR="000F1794" w:rsidRPr="000F1794" w:rsidRDefault="000F1794" w:rsidP="000F1794">
            <w:pPr>
              <w:ind w:left="31"/>
              <w:rPr>
                <w:rFonts w:cs="Arial"/>
                <w:bCs/>
                <w:szCs w:val="22"/>
              </w:rPr>
            </w:pPr>
            <w:r w:rsidRPr="000F1794">
              <w:rPr>
                <w:rFonts w:cs="Arial"/>
                <w:bCs/>
                <w:szCs w:val="22"/>
              </w:rPr>
              <w:t>Supervision risk assessments, plans, head counts records (if applicable)</w:t>
            </w:r>
          </w:p>
        </w:tc>
        <w:tc>
          <w:tcPr>
            <w:tcW w:w="1684" w:type="dxa"/>
          </w:tcPr>
          <w:p w14:paraId="39C39F21" w14:textId="77777777" w:rsidR="000F1794" w:rsidRPr="000F1794" w:rsidRDefault="000F1794" w:rsidP="000F1794">
            <w:pPr>
              <w:ind w:left="31"/>
              <w:rPr>
                <w:rFonts w:cs="Arial"/>
                <w:bCs/>
                <w:szCs w:val="22"/>
              </w:rPr>
            </w:pPr>
          </w:p>
        </w:tc>
      </w:tr>
      <w:tr w:rsidR="000F1794" w:rsidRPr="000F1794" w14:paraId="79B683FC" w14:textId="77777777" w:rsidTr="0033366B">
        <w:tc>
          <w:tcPr>
            <w:tcW w:w="0" w:type="auto"/>
            <w:shd w:val="clear" w:color="auto" w:fill="auto"/>
          </w:tcPr>
          <w:p w14:paraId="7A02CC3D" w14:textId="5FC52D06" w:rsidR="000F1794" w:rsidRPr="000F1794" w:rsidRDefault="000F1794" w:rsidP="000F1794">
            <w:pPr>
              <w:ind w:left="31"/>
              <w:rPr>
                <w:rFonts w:cs="Arial"/>
                <w:bCs/>
                <w:szCs w:val="22"/>
              </w:rPr>
            </w:pPr>
            <w:r w:rsidRPr="000F1794">
              <w:rPr>
                <w:rFonts w:cs="Arial"/>
                <w:bCs/>
                <w:szCs w:val="22"/>
              </w:rPr>
              <w:t>2</w:t>
            </w:r>
            <w:r w:rsidR="00073DF1">
              <w:rPr>
                <w:rFonts w:cs="Arial"/>
                <w:bCs/>
                <w:szCs w:val="22"/>
              </w:rPr>
              <w:t>2</w:t>
            </w:r>
          </w:p>
        </w:tc>
        <w:tc>
          <w:tcPr>
            <w:tcW w:w="7458" w:type="dxa"/>
            <w:shd w:val="clear" w:color="auto" w:fill="auto"/>
          </w:tcPr>
          <w:p w14:paraId="58624801" w14:textId="77777777" w:rsidR="000F1794" w:rsidRPr="000F1794" w:rsidRDefault="000F1794" w:rsidP="000F1794">
            <w:pPr>
              <w:pStyle w:val="Indenta"/>
              <w:spacing w:before="0"/>
              <w:rPr>
                <w:rFonts w:ascii="Arial" w:hAnsi="Arial" w:cs="Arial"/>
                <w:bCs/>
                <w:sz w:val="22"/>
                <w:szCs w:val="22"/>
              </w:rPr>
            </w:pPr>
            <w:r w:rsidRPr="000F1794">
              <w:rPr>
                <w:rFonts w:ascii="Arial" w:hAnsi="Arial" w:cs="Arial"/>
                <w:bCs/>
                <w:sz w:val="22"/>
                <w:szCs w:val="22"/>
              </w:rPr>
              <w:t>Staffing policy, including a code of conduct for staff members</w:t>
            </w:r>
          </w:p>
          <w:p w14:paraId="4D713457" w14:textId="77777777" w:rsidR="000F1794" w:rsidRPr="000F1794" w:rsidRDefault="000F1794" w:rsidP="000F1794">
            <w:pPr>
              <w:ind w:left="31"/>
              <w:rPr>
                <w:rFonts w:cs="Arial"/>
                <w:bCs/>
                <w:szCs w:val="22"/>
              </w:rPr>
            </w:pPr>
          </w:p>
        </w:tc>
        <w:tc>
          <w:tcPr>
            <w:tcW w:w="1684" w:type="dxa"/>
          </w:tcPr>
          <w:p w14:paraId="0AF1CF9E" w14:textId="77777777" w:rsidR="000F1794" w:rsidRPr="000F1794" w:rsidRDefault="000F1794" w:rsidP="000F1794">
            <w:pPr>
              <w:ind w:left="31"/>
              <w:rPr>
                <w:rFonts w:cs="Arial"/>
                <w:bCs/>
                <w:szCs w:val="22"/>
              </w:rPr>
            </w:pPr>
          </w:p>
        </w:tc>
      </w:tr>
      <w:tr w:rsidR="000F1794" w:rsidRPr="000F1794" w14:paraId="3F3CA221" w14:textId="77777777" w:rsidTr="0033366B">
        <w:tc>
          <w:tcPr>
            <w:tcW w:w="0" w:type="auto"/>
            <w:shd w:val="clear" w:color="auto" w:fill="auto"/>
          </w:tcPr>
          <w:p w14:paraId="69F26576" w14:textId="52C90D24" w:rsidR="000F1794" w:rsidRPr="000F1794" w:rsidRDefault="000F1794" w:rsidP="000F1794">
            <w:pPr>
              <w:ind w:left="31"/>
              <w:rPr>
                <w:rFonts w:cs="Arial"/>
                <w:bCs/>
                <w:szCs w:val="22"/>
              </w:rPr>
            </w:pPr>
            <w:r w:rsidRPr="000F1794">
              <w:rPr>
                <w:rFonts w:cs="Arial"/>
                <w:bCs/>
                <w:szCs w:val="22"/>
              </w:rPr>
              <w:t>2</w:t>
            </w:r>
            <w:r w:rsidR="00073DF1">
              <w:rPr>
                <w:rFonts w:cs="Arial"/>
                <w:bCs/>
                <w:szCs w:val="22"/>
              </w:rPr>
              <w:t>3</w:t>
            </w:r>
          </w:p>
        </w:tc>
        <w:tc>
          <w:tcPr>
            <w:tcW w:w="7458" w:type="dxa"/>
            <w:shd w:val="clear" w:color="auto" w:fill="auto"/>
          </w:tcPr>
          <w:p w14:paraId="132B5715" w14:textId="77777777" w:rsidR="000F1794" w:rsidRPr="000F1794" w:rsidRDefault="000F1794" w:rsidP="000F1794">
            <w:pPr>
              <w:ind w:left="31"/>
              <w:rPr>
                <w:rFonts w:cs="Arial"/>
                <w:bCs/>
                <w:szCs w:val="22"/>
              </w:rPr>
            </w:pPr>
            <w:r w:rsidRPr="000F1794">
              <w:rPr>
                <w:rFonts w:cs="Arial"/>
                <w:bCs/>
                <w:szCs w:val="22"/>
              </w:rPr>
              <w:t>Interactions with children policy</w:t>
            </w:r>
          </w:p>
        </w:tc>
        <w:tc>
          <w:tcPr>
            <w:tcW w:w="1684" w:type="dxa"/>
          </w:tcPr>
          <w:p w14:paraId="00B873BC" w14:textId="77777777" w:rsidR="000F1794" w:rsidRPr="000F1794" w:rsidRDefault="000F1794" w:rsidP="000F1794">
            <w:pPr>
              <w:ind w:left="31"/>
              <w:rPr>
                <w:rFonts w:cs="Arial"/>
                <w:bCs/>
                <w:szCs w:val="22"/>
              </w:rPr>
            </w:pPr>
          </w:p>
        </w:tc>
      </w:tr>
      <w:tr w:rsidR="00CA54D0" w:rsidRPr="000F1794" w14:paraId="40D340BE" w14:textId="77777777" w:rsidTr="0033366B">
        <w:tc>
          <w:tcPr>
            <w:tcW w:w="0" w:type="auto"/>
            <w:shd w:val="clear" w:color="auto" w:fill="auto"/>
          </w:tcPr>
          <w:p w14:paraId="142493A0" w14:textId="47170871" w:rsidR="00CA54D0" w:rsidRPr="000F1794" w:rsidRDefault="00CA54D0" w:rsidP="000F1794">
            <w:pPr>
              <w:ind w:left="31"/>
              <w:rPr>
                <w:rFonts w:cs="Arial"/>
                <w:bCs/>
                <w:szCs w:val="22"/>
              </w:rPr>
            </w:pPr>
            <w:r>
              <w:rPr>
                <w:rFonts w:cs="Arial"/>
                <w:bCs/>
                <w:szCs w:val="22"/>
              </w:rPr>
              <w:t>2</w:t>
            </w:r>
            <w:r w:rsidR="00073DF1">
              <w:rPr>
                <w:rFonts w:cs="Arial"/>
                <w:bCs/>
                <w:szCs w:val="22"/>
              </w:rPr>
              <w:t>4</w:t>
            </w:r>
          </w:p>
        </w:tc>
        <w:tc>
          <w:tcPr>
            <w:tcW w:w="7458" w:type="dxa"/>
            <w:shd w:val="clear" w:color="auto" w:fill="auto"/>
          </w:tcPr>
          <w:p w14:paraId="5A401294" w14:textId="77777777" w:rsidR="00CA54D0" w:rsidRPr="000F1794" w:rsidRDefault="00CA54D0" w:rsidP="000F1794">
            <w:pPr>
              <w:ind w:left="31"/>
              <w:rPr>
                <w:rFonts w:cs="Arial"/>
                <w:bCs/>
                <w:szCs w:val="22"/>
              </w:rPr>
            </w:pPr>
            <w:r>
              <w:rPr>
                <w:rFonts w:cs="Arial"/>
                <w:bCs/>
                <w:szCs w:val="22"/>
              </w:rPr>
              <w:t>Record of Working with Children Checks (WWCC)</w:t>
            </w:r>
          </w:p>
        </w:tc>
        <w:tc>
          <w:tcPr>
            <w:tcW w:w="1684" w:type="dxa"/>
          </w:tcPr>
          <w:p w14:paraId="67158D1B" w14:textId="77777777" w:rsidR="00CA54D0" w:rsidRPr="000F1794" w:rsidRDefault="00CA54D0" w:rsidP="000F1794">
            <w:pPr>
              <w:ind w:left="31"/>
              <w:rPr>
                <w:rFonts w:cs="Arial"/>
                <w:bCs/>
                <w:szCs w:val="22"/>
              </w:rPr>
            </w:pPr>
          </w:p>
        </w:tc>
      </w:tr>
    </w:tbl>
    <w:p w14:paraId="03677D23" w14:textId="77777777" w:rsidR="004005EA" w:rsidRPr="000F1794" w:rsidRDefault="004005EA">
      <w:pPr>
        <w:rPr>
          <w:rFonts w:cs="Arial"/>
          <w:szCs w:val="22"/>
        </w:rPr>
      </w:pPr>
    </w:p>
    <w:p w14:paraId="34385F76" w14:textId="77777777" w:rsidR="00F6215B" w:rsidRPr="000F1794" w:rsidRDefault="00F6215B">
      <w:pPr>
        <w:rPr>
          <w:rFonts w:cs="Arial"/>
          <w:szCs w:val="22"/>
        </w:rPr>
      </w:pPr>
    </w:p>
    <w:p w14:paraId="71B31119" w14:textId="77777777" w:rsidR="005F468B" w:rsidRPr="000F1794" w:rsidRDefault="005F468B" w:rsidP="00FF0944">
      <w:pPr>
        <w:rPr>
          <w:sz w:val="20"/>
          <w:szCs w:val="20"/>
        </w:rPr>
      </w:pPr>
    </w:p>
    <w:sectPr w:rsidR="005F468B" w:rsidRPr="000F1794" w:rsidSect="00CD072B">
      <w:headerReference w:type="even" r:id="rId7"/>
      <w:headerReference w:type="default" r:id="rId8"/>
      <w:footerReference w:type="default" r:id="rId9"/>
      <w:headerReference w:type="first" r:id="rId10"/>
      <w:pgSz w:w="11907" w:h="16840" w:code="9"/>
      <w:pgMar w:top="680" w:right="1134" w:bottom="45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06BA" w14:textId="77777777" w:rsidR="00CE7B86" w:rsidRDefault="00CE7B86" w:rsidP="000F5F90">
      <w:r>
        <w:separator/>
      </w:r>
    </w:p>
  </w:endnote>
  <w:endnote w:type="continuationSeparator" w:id="0">
    <w:p w14:paraId="1FE3C57E" w14:textId="77777777" w:rsidR="00CE7B86" w:rsidRDefault="00CE7B86" w:rsidP="000F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C890" w14:textId="77777777" w:rsidR="00800530" w:rsidRPr="00851C00" w:rsidRDefault="00851C00" w:rsidP="00851C00">
    <w:pPr>
      <w:pStyle w:val="Footer"/>
      <w:rPr>
        <w:sz w:val="16"/>
        <w:szCs w:val="16"/>
      </w:rPr>
    </w:pPr>
    <w:r w:rsidRPr="00851C00">
      <w:rPr>
        <w:i/>
        <w:iCs/>
        <w:sz w:val="16"/>
        <w:szCs w:val="16"/>
      </w:rPr>
      <w:t>(V1 5/12/24)</w:t>
    </w:r>
    <w:r>
      <w:rPr>
        <w:sz w:val="16"/>
        <w:szCs w:val="16"/>
      </w:rPr>
      <w:t xml:space="preserve"> </w:t>
    </w:r>
    <w:r>
      <w:rPr>
        <w:sz w:val="16"/>
        <w:szCs w:val="16"/>
      </w:rPr>
      <w:tab/>
    </w:r>
    <w:r>
      <w:rPr>
        <w:sz w:val="16"/>
        <w:szCs w:val="16"/>
      </w:rPr>
      <w:tab/>
    </w:r>
    <w:r w:rsidR="00800530" w:rsidRPr="00851C00">
      <w:rPr>
        <w:sz w:val="16"/>
        <w:szCs w:val="16"/>
      </w:rPr>
      <w:t xml:space="preserve">Page </w:t>
    </w:r>
    <w:r w:rsidR="00800530" w:rsidRPr="00851C00">
      <w:rPr>
        <w:sz w:val="16"/>
        <w:szCs w:val="16"/>
      </w:rPr>
      <w:fldChar w:fldCharType="begin"/>
    </w:r>
    <w:r w:rsidR="00800530" w:rsidRPr="00851C00">
      <w:rPr>
        <w:sz w:val="16"/>
        <w:szCs w:val="16"/>
      </w:rPr>
      <w:instrText xml:space="preserve"> PAGE  \* Arabic  \* MERGEFORMAT </w:instrText>
    </w:r>
    <w:r w:rsidR="00800530" w:rsidRPr="00851C00">
      <w:rPr>
        <w:sz w:val="16"/>
        <w:szCs w:val="16"/>
      </w:rPr>
      <w:fldChar w:fldCharType="separate"/>
    </w:r>
    <w:r w:rsidR="00800530" w:rsidRPr="00851C00">
      <w:rPr>
        <w:noProof/>
        <w:sz w:val="16"/>
        <w:szCs w:val="16"/>
      </w:rPr>
      <w:t>2</w:t>
    </w:r>
    <w:r w:rsidR="00800530" w:rsidRPr="00851C00">
      <w:rPr>
        <w:sz w:val="16"/>
        <w:szCs w:val="16"/>
      </w:rPr>
      <w:fldChar w:fldCharType="end"/>
    </w:r>
    <w:r w:rsidR="00800530" w:rsidRPr="00851C00">
      <w:rPr>
        <w:sz w:val="16"/>
        <w:szCs w:val="16"/>
      </w:rPr>
      <w:t xml:space="preserve"> of </w:t>
    </w:r>
    <w:r w:rsidR="0033366B" w:rsidRPr="00851C00">
      <w:rPr>
        <w:sz w:val="16"/>
        <w:szCs w:val="16"/>
      </w:rPr>
      <w:fldChar w:fldCharType="begin"/>
    </w:r>
    <w:r w:rsidR="0033366B" w:rsidRPr="00851C00">
      <w:rPr>
        <w:sz w:val="16"/>
        <w:szCs w:val="16"/>
      </w:rPr>
      <w:instrText xml:space="preserve"> NUMPAGES  \* Arabic  \* MERGEFORMAT </w:instrText>
    </w:r>
    <w:r w:rsidR="0033366B" w:rsidRPr="00851C00">
      <w:rPr>
        <w:sz w:val="16"/>
        <w:szCs w:val="16"/>
      </w:rPr>
      <w:fldChar w:fldCharType="separate"/>
    </w:r>
    <w:r w:rsidR="00800530" w:rsidRPr="00851C00">
      <w:rPr>
        <w:noProof/>
        <w:sz w:val="16"/>
        <w:szCs w:val="16"/>
      </w:rPr>
      <w:t>2</w:t>
    </w:r>
    <w:r w:rsidR="0033366B" w:rsidRPr="00851C00">
      <w:rPr>
        <w:noProof/>
        <w:sz w:val="16"/>
        <w:szCs w:val="16"/>
      </w:rPr>
      <w:fldChar w:fldCharType="end"/>
    </w:r>
  </w:p>
  <w:p w14:paraId="53891434" w14:textId="77777777" w:rsidR="00800530" w:rsidRDefault="0080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2745" w14:textId="77777777" w:rsidR="00CE7B86" w:rsidRDefault="00CE7B86" w:rsidP="000F5F90">
      <w:r>
        <w:separator/>
      </w:r>
    </w:p>
  </w:footnote>
  <w:footnote w:type="continuationSeparator" w:id="0">
    <w:p w14:paraId="0022F6B1" w14:textId="77777777" w:rsidR="00CE7B86" w:rsidRDefault="00CE7B86" w:rsidP="000F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14C7" w14:textId="77777777" w:rsidR="00004ADD" w:rsidRDefault="00004ADD">
    <w:pPr>
      <w:pStyle w:val="Header"/>
    </w:pPr>
    <w:r>
      <w:rPr>
        <w:noProof/>
      </w:rPr>
      <mc:AlternateContent>
        <mc:Choice Requires="wps">
          <w:drawing>
            <wp:anchor distT="0" distB="0" distL="0" distR="0" simplePos="0" relativeHeight="251661312" behindDoc="0" locked="0" layoutInCell="1" allowOverlap="1" wp14:anchorId="7AA94F8A" wp14:editId="4C5D5E0A">
              <wp:simplePos x="635" y="635"/>
              <wp:positionH relativeFrom="page">
                <wp:align>center</wp:align>
              </wp:positionH>
              <wp:positionV relativeFrom="page">
                <wp:align>top</wp:align>
              </wp:positionV>
              <wp:extent cx="643255" cy="407670"/>
              <wp:effectExtent l="0" t="0" r="4445" b="11430"/>
              <wp:wrapNone/>
              <wp:docPr id="65949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D49AC8D"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94F8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D49AC8D"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BEC4" w14:textId="77777777" w:rsidR="000F5F90" w:rsidRDefault="00004ADD" w:rsidP="000F5F90">
    <w:pPr>
      <w:pStyle w:val="Header"/>
      <w:ind w:left="-1418"/>
    </w:pPr>
    <w:r>
      <w:rPr>
        <w:noProof/>
        <w:lang w:eastAsia="en-AU"/>
      </w:rPr>
      <mc:AlternateContent>
        <mc:Choice Requires="wps">
          <w:drawing>
            <wp:anchor distT="0" distB="0" distL="0" distR="0" simplePos="0" relativeHeight="251662336" behindDoc="0" locked="0" layoutInCell="1" allowOverlap="1" wp14:anchorId="34ED77AE" wp14:editId="15152415">
              <wp:simplePos x="635" y="635"/>
              <wp:positionH relativeFrom="page">
                <wp:align>center</wp:align>
              </wp:positionH>
              <wp:positionV relativeFrom="page">
                <wp:align>top</wp:align>
              </wp:positionV>
              <wp:extent cx="643255" cy="407670"/>
              <wp:effectExtent l="0" t="0" r="4445" b="11430"/>
              <wp:wrapNone/>
              <wp:docPr id="5771056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40845D4"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D77AE"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440845D4"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v:textbox>
              <w10:wrap anchorx="page" anchory="page"/>
            </v:shape>
          </w:pict>
        </mc:Fallback>
      </mc:AlternateContent>
    </w:r>
    <w:r w:rsidR="00800530">
      <w:rPr>
        <w:noProof/>
        <w:lang w:eastAsia="en-AU"/>
      </w:rPr>
      <w:drawing>
        <wp:anchor distT="0" distB="0" distL="0" distR="0" simplePos="0" relativeHeight="251659264" behindDoc="0" locked="0" layoutInCell="1" allowOverlap="1" wp14:anchorId="6715F33F" wp14:editId="5021ABE0">
          <wp:simplePos x="0" y="0"/>
          <wp:positionH relativeFrom="column">
            <wp:posOffset>-1595755</wp:posOffset>
          </wp:positionH>
          <wp:positionV relativeFrom="paragraph">
            <wp:posOffset>-200025</wp:posOffset>
          </wp:positionV>
          <wp:extent cx="8421370" cy="8001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21370" cy="800100"/>
                  </a:xfrm>
                  <a:prstGeom prst="rect">
                    <a:avLst/>
                  </a:prstGeom>
                </pic:spPr>
              </pic:pic>
            </a:graphicData>
          </a:graphic>
          <wp14:sizeRelH relativeFrom="margin">
            <wp14:pctWidth>0</wp14:pctWidth>
          </wp14:sizeRelH>
          <wp14:sizeRelV relativeFrom="margin">
            <wp14:pctHeight>0</wp14:pctHeight>
          </wp14:sizeRelV>
        </wp:anchor>
      </w:drawing>
    </w:r>
    <w:r w:rsidR="000F5F90">
      <w:rPr>
        <w:noProof/>
      </w:rPr>
      <w:ptab w:relativeTo="margin" w:alignment="left" w:leader="none"/>
    </w:r>
    <w:r w:rsidR="000F5F90">
      <w:rPr>
        <w:noProof/>
      </w:rPr>
      <w:ptab w:relativeTo="indent" w:alignment="center" w:leader="none"/>
    </w:r>
    <w:r w:rsidR="000F5F90">
      <w:rPr>
        <w:noProof/>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FB57" w14:textId="77777777" w:rsidR="00800530" w:rsidRDefault="00004ADD">
    <w:pPr>
      <w:pStyle w:val="Header"/>
    </w:pPr>
    <w:r>
      <w:rPr>
        <w:noProof/>
        <w:lang w:eastAsia="en-AU"/>
      </w:rPr>
      <mc:AlternateContent>
        <mc:Choice Requires="wps">
          <w:drawing>
            <wp:anchor distT="0" distB="0" distL="0" distR="0" simplePos="0" relativeHeight="251660288" behindDoc="0" locked="0" layoutInCell="1" allowOverlap="1" wp14:anchorId="36CB911C" wp14:editId="3A8AA5C1">
              <wp:simplePos x="723900" y="0"/>
              <wp:positionH relativeFrom="page">
                <wp:align>center</wp:align>
              </wp:positionH>
              <wp:positionV relativeFrom="page">
                <wp:align>top</wp:align>
              </wp:positionV>
              <wp:extent cx="643255" cy="407670"/>
              <wp:effectExtent l="0" t="0" r="4445" b="11430"/>
              <wp:wrapNone/>
              <wp:docPr id="3393881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82F8E4A"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B911C"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82F8E4A" w14:textId="77777777" w:rsidR="00004ADD" w:rsidRPr="00004ADD" w:rsidRDefault="00004ADD" w:rsidP="00004ADD">
                    <w:pPr>
                      <w:rPr>
                        <w:rFonts w:ascii="Calibri" w:eastAsia="Calibri" w:hAnsi="Calibri" w:cs="Calibri"/>
                        <w:noProof/>
                        <w:color w:val="FF0000"/>
                        <w:sz w:val="28"/>
                        <w:szCs w:val="28"/>
                      </w:rPr>
                    </w:pPr>
                    <w:r w:rsidRPr="00004ADD">
                      <w:rPr>
                        <w:rFonts w:ascii="Calibri" w:eastAsia="Calibri" w:hAnsi="Calibri" w:cs="Calibri"/>
                        <w:noProof/>
                        <w:color w:val="FF0000"/>
                        <w:sz w:val="28"/>
                        <w:szCs w:val="28"/>
                      </w:rPr>
                      <w:t>OFFICIAL</w:t>
                    </w:r>
                  </w:p>
                </w:txbxContent>
              </v:textbox>
              <w10:wrap anchorx="page" anchory="page"/>
            </v:shape>
          </w:pict>
        </mc:Fallback>
      </mc:AlternateContent>
    </w:r>
    <w:r w:rsidR="00800530">
      <w:rPr>
        <w:noProof/>
        <w:lang w:eastAsia="en-AU"/>
      </w:rPr>
      <w:drawing>
        <wp:anchor distT="0" distB="0" distL="0" distR="0" simplePos="0" relativeHeight="251658240" behindDoc="0" locked="0" layoutInCell="1" allowOverlap="1" wp14:anchorId="7405BAFF" wp14:editId="1AE3B955">
          <wp:simplePos x="0" y="0"/>
          <wp:positionH relativeFrom="column">
            <wp:posOffset>-881380</wp:posOffset>
          </wp:positionH>
          <wp:positionV relativeFrom="paragraph">
            <wp:posOffset>0</wp:posOffset>
          </wp:positionV>
          <wp:extent cx="7613015" cy="1266825"/>
          <wp:effectExtent l="0" t="0" r="698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01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EF"/>
    <w:multiLevelType w:val="hybridMultilevel"/>
    <w:tmpl w:val="DBDAB73A"/>
    <w:lvl w:ilvl="0" w:tplc="3A4E3A32">
      <w:start w:val="1"/>
      <w:numFmt w:val="bullet"/>
      <w:lvlText w:val="-"/>
      <w:lvlJc w:val="left"/>
      <w:pPr>
        <w:ind w:left="390" w:hanging="360"/>
      </w:pPr>
      <w:rPr>
        <w:rFonts w:ascii="Arial" w:eastAsia="Times New Roman" w:hAnsi="Arial" w:cs="Aria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 w15:restartNumberingAfterBreak="0">
    <w:nsid w:val="03C95434"/>
    <w:multiLevelType w:val="hybridMultilevel"/>
    <w:tmpl w:val="072C9934"/>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2" w15:restartNumberingAfterBreak="0">
    <w:nsid w:val="16E73FFD"/>
    <w:multiLevelType w:val="hybridMultilevel"/>
    <w:tmpl w:val="FE9C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590BAB"/>
    <w:multiLevelType w:val="hybridMultilevel"/>
    <w:tmpl w:val="A606A21A"/>
    <w:lvl w:ilvl="0" w:tplc="A71A1756">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C3347B"/>
    <w:multiLevelType w:val="hybridMultilevel"/>
    <w:tmpl w:val="3AD6918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 w15:restartNumberingAfterBreak="0">
    <w:nsid w:val="34A26284"/>
    <w:multiLevelType w:val="hybridMultilevel"/>
    <w:tmpl w:val="56A8E4AE"/>
    <w:lvl w:ilvl="0" w:tplc="7BA60B3C">
      <w:start w:val="1"/>
      <w:numFmt w:val="lowerRoman"/>
      <w:lvlText w:val="(%1)"/>
      <w:lvlJc w:val="left"/>
      <w:pPr>
        <w:ind w:left="1080" w:hanging="72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2B5052"/>
    <w:multiLevelType w:val="hybridMultilevel"/>
    <w:tmpl w:val="3F563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032301"/>
    <w:multiLevelType w:val="hybridMultilevel"/>
    <w:tmpl w:val="3F40CF1E"/>
    <w:lvl w:ilvl="0" w:tplc="0C090003">
      <w:start w:val="1"/>
      <w:numFmt w:val="bullet"/>
      <w:lvlText w:val="o"/>
      <w:lvlJc w:val="left"/>
      <w:pPr>
        <w:ind w:left="750" w:hanging="360"/>
      </w:pPr>
      <w:rPr>
        <w:rFonts w:ascii="Courier New" w:hAnsi="Courier New" w:cs="Courier New"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15:restartNumberingAfterBreak="0">
    <w:nsid w:val="383F76B7"/>
    <w:multiLevelType w:val="hybridMultilevel"/>
    <w:tmpl w:val="1A7C60F4"/>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9" w15:restartNumberingAfterBreak="0">
    <w:nsid w:val="3A6B56FD"/>
    <w:multiLevelType w:val="hybridMultilevel"/>
    <w:tmpl w:val="05501B48"/>
    <w:lvl w:ilvl="0" w:tplc="72DE1104">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3A922825"/>
    <w:multiLevelType w:val="hybridMultilevel"/>
    <w:tmpl w:val="FA8A12E0"/>
    <w:lvl w:ilvl="0" w:tplc="0C54696E">
      <w:start w:val="1"/>
      <w:numFmt w:val="lowerRoman"/>
      <w:lvlText w:val="(%1)"/>
      <w:lvlJc w:val="left"/>
      <w:pPr>
        <w:ind w:left="751" w:hanging="720"/>
      </w:pPr>
      <w:rPr>
        <w:rFonts w:hint="default"/>
      </w:rPr>
    </w:lvl>
    <w:lvl w:ilvl="1" w:tplc="0C090019" w:tentative="1">
      <w:start w:val="1"/>
      <w:numFmt w:val="lowerLetter"/>
      <w:lvlText w:val="%2."/>
      <w:lvlJc w:val="left"/>
      <w:pPr>
        <w:ind w:left="1111" w:hanging="360"/>
      </w:pPr>
    </w:lvl>
    <w:lvl w:ilvl="2" w:tplc="0C09001B" w:tentative="1">
      <w:start w:val="1"/>
      <w:numFmt w:val="lowerRoman"/>
      <w:lvlText w:val="%3."/>
      <w:lvlJc w:val="right"/>
      <w:pPr>
        <w:ind w:left="1831" w:hanging="180"/>
      </w:pPr>
    </w:lvl>
    <w:lvl w:ilvl="3" w:tplc="0C09000F" w:tentative="1">
      <w:start w:val="1"/>
      <w:numFmt w:val="decimal"/>
      <w:lvlText w:val="%4."/>
      <w:lvlJc w:val="left"/>
      <w:pPr>
        <w:ind w:left="2551" w:hanging="360"/>
      </w:pPr>
    </w:lvl>
    <w:lvl w:ilvl="4" w:tplc="0C090019" w:tentative="1">
      <w:start w:val="1"/>
      <w:numFmt w:val="lowerLetter"/>
      <w:lvlText w:val="%5."/>
      <w:lvlJc w:val="left"/>
      <w:pPr>
        <w:ind w:left="3271" w:hanging="360"/>
      </w:pPr>
    </w:lvl>
    <w:lvl w:ilvl="5" w:tplc="0C09001B" w:tentative="1">
      <w:start w:val="1"/>
      <w:numFmt w:val="lowerRoman"/>
      <w:lvlText w:val="%6."/>
      <w:lvlJc w:val="right"/>
      <w:pPr>
        <w:ind w:left="3991" w:hanging="180"/>
      </w:pPr>
    </w:lvl>
    <w:lvl w:ilvl="6" w:tplc="0C09000F" w:tentative="1">
      <w:start w:val="1"/>
      <w:numFmt w:val="decimal"/>
      <w:lvlText w:val="%7."/>
      <w:lvlJc w:val="left"/>
      <w:pPr>
        <w:ind w:left="4711" w:hanging="360"/>
      </w:pPr>
    </w:lvl>
    <w:lvl w:ilvl="7" w:tplc="0C090019" w:tentative="1">
      <w:start w:val="1"/>
      <w:numFmt w:val="lowerLetter"/>
      <w:lvlText w:val="%8."/>
      <w:lvlJc w:val="left"/>
      <w:pPr>
        <w:ind w:left="5431" w:hanging="360"/>
      </w:pPr>
    </w:lvl>
    <w:lvl w:ilvl="8" w:tplc="0C09001B" w:tentative="1">
      <w:start w:val="1"/>
      <w:numFmt w:val="lowerRoman"/>
      <w:lvlText w:val="%9."/>
      <w:lvlJc w:val="right"/>
      <w:pPr>
        <w:ind w:left="6151" w:hanging="180"/>
      </w:pPr>
    </w:lvl>
  </w:abstractNum>
  <w:abstractNum w:abstractNumId="11" w15:restartNumberingAfterBreak="0">
    <w:nsid w:val="3B0A2438"/>
    <w:multiLevelType w:val="hybridMultilevel"/>
    <w:tmpl w:val="8DC8D032"/>
    <w:lvl w:ilvl="0" w:tplc="08A04084">
      <w:start w:val="2"/>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2"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3" w15:restartNumberingAfterBreak="0">
    <w:nsid w:val="535535CC"/>
    <w:multiLevelType w:val="hybridMultilevel"/>
    <w:tmpl w:val="939E82FE"/>
    <w:lvl w:ilvl="0" w:tplc="9B1CFDBA">
      <w:numFmt w:val="bullet"/>
      <w:lvlText w:val="-"/>
      <w:lvlJc w:val="left"/>
      <w:pPr>
        <w:ind w:left="1110" w:hanging="360"/>
      </w:pPr>
      <w:rPr>
        <w:rFonts w:ascii="Arial" w:eastAsia="Times New Roman" w:hAnsi="Arial" w:cs="Aria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14" w15:restartNumberingAfterBreak="0">
    <w:nsid w:val="588F288A"/>
    <w:multiLevelType w:val="hybridMultilevel"/>
    <w:tmpl w:val="D71CD20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5" w15:restartNumberingAfterBreak="0">
    <w:nsid w:val="629360EF"/>
    <w:multiLevelType w:val="hybridMultilevel"/>
    <w:tmpl w:val="49EA1304"/>
    <w:lvl w:ilvl="0" w:tplc="153C04F4">
      <w:start w:val="17"/>
      <w:numFmt w:val="bullet"/>
      <w:lvlText w:val="-"/>
      <w:lvlJc w:val="left"/>
      <w:pPr>
        <w:ind w:left="390" w:hanging="360"/>
      </w:pPr>
      <w:rPr>
        <w:rFonts w:ascii="Arial" w:eastAsia="Times New Roman" w:hAnsi="Arial" w:cs="Aria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6" w15:restartNumberingAfterBreak="0">
    <w:nsid w:val="64961C1E"/>
    <w:multiLevelType w:val="hybridMultilevel"/>
    <w:tmpl w:val="1FCE9C4C"/>
    <w:lvl w:ilvl="0" w:tplc="4BC2BAE2">
      <w:start w:val="15"/>
      <w:numFmt w:val="bullet"/>
      <w:lvlText w:val="-"/>
      <w:lvlJc w:val="left"/>
      <w:pPr>
        <w:ind w:left="390" w:hanging="360"/>
      </w:pPr>
      <w:rPr>
        <w:rFonts w:ascii="Arial" w:eastAsia="Times New Roman" w:hAnsi="Arial" w:cs="Aria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7" w15:restartNumberingAfterBreak="0">
    <w:nsid w:val="6CFB2A22"/>
    <w:multiLevelType w:val="hybridMultilevel"/>
    <w:tmpl w:val="1CC40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FF2C3A"/>
    <w:multiLevelType w:val="hybridMultilevel"/>
    <w:tmpl w:val="3768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837971"/>
    <w:multiLevelType w:val="hybridMultilevel"/>
    <w:tmpl w:val="2C44B418"/>
    <w:lvl w:ilvl="0" w:tplc="C5BAFACC">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0" w15:restartNumberingAfterBreak="0">
    <w:nsid w:val="788B494E"/>
    <w:multiLevelType w:val="hybridMultilevel"/>
    <w:tmpl w:val="BD2E07D2"/>
    <w:lvl w:ilvl="0" w:tplc="8CBEBE6C">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C57A3C"/>
    <w:multiLevelType w:val="hybridMultilevel"/>
    <w:tmpl w:val="710EA14C"/>
    <w:lvl w:ilvl="0" w:tplc="93361484">
      <w:start w:val="1"/>
      <w:numFmt w:val="lowerRoman"/>
      <w:lvlText w:val="(%1)"/>
      <w:lvlJc w:val="left"/>
      <w:pPr>
        <w:ind w:left="751" w:hanging="720"/>
      </w:pPr>
      <w:rPr>
        <w:rFonts w:hint="default"/>
      </w:rPr>
    </w:lvl>
    <w:lvl w:ilvl="1" w:tplc="0C090019" w:tentative="1">
      <w:start w:val="1"/>
      <w:numFmt w:val="lowerLetter"/>
      <w:lvlText w:val="%2."/>
      <w:lvlJc w:val="left"/>
      <w:pPr>
        <w:ind w:left="1111" w:hanging="360"/>
      </w:pPr>
    </w:lvl>
    <w:lvl w:ilvl="2" w:tplc="0C09001B" w:tentative="1">
      <w:start w:val="1"/>
      <w:numFmt w:val="lowerRoman"/>
      <w:lvlText w:val="%3."/>
      <w:lvlJc w:val="right"/>
      <w:pPr>
        <w:ind w:left="1831" w:hanging="180"/>
      </w:pPr>
    </w:lvl>
    <w:lvl w:ilvl="3" w:tplc="0C09000F" w:tentative="1">
      <w:start w:val="1"/>
      <w:numFmt w:val="decimal"/>
      <w:lvlText w:val="%4."/>
      <w:lvlJc w:val="left"/>
      <w:pPr>
        <w:ind w:left="2551" w:hanging="360"/>
      </w:pPr>
    </w:lvl>
    <w:lvl w:ilvl="4" w:tplc="0C090019" w:tentative="1">
      <w:start w:val="1"/>
      <w:numFmt w:val="lowerLetter"/>
      <w:lvlText w:val="%5."/>
      <w:lvlJc w:val="left"/>
      <w:pPr>
        <w:ind w:left="3271" w:hanging="360"/>
      </w:pPr>
    </w:lvl>
    <w:lvl w:ilvl="5" w:tplc="0C09001B" w:tentative="1">
      <w:start w:val="1"/>
      <w:numFmt w:val="lowerRoman"/>
      <w:lvlText w:val="%6."/>
      <w:lvlJc w:val="right"/>
      <w:pPr>
        <w:ind w:left="3991" w:hanging="180"/>
      </w:pPr>
    </w:lvl>
    <w:lvl w:ilvl="6" w:tplc="0C09000F" w:tentative="1">
      <w:start w:val="1"/>
      <w:numFmt w:val="decimal"/>
      <w:lvlText w:val="%7."/>
      <w:lvlJc w:val="left"/>
      <w:pPr>
        <w:ind w:left="4711" w:hanging="360"/>
      </w:pPr>
    </w:lvl>
    <w:lvl w:ilvl="7" w:tplc="0C090019" w:tentative="1">
      <w:start w:val="1"/>
      <w:numFmt w:val="lowerLetter"/>
      <w:lvlText w:val="%8."/>
      <w:lvlJc w:val="left"/>
      <w:pPr>
        <w:ind w:left="5431" w:hanging="360"/>
      </w:pPr>
    </w:lvl>
    <w:lvl w:ilvl="8" w:tplc="0C09001B" w:tentative="1">
      <w:start w:val="1"/>
      <w:numFmt w:val="lowerRoman"/>
      <w:lvlText w:val="%9."/>
      <w:lvlJc w:val="right"/>
      <w:pPr>
        <w:ind w:left="6151" w:hanging="180"/>
      </w:pPr>
    </w:lvl>
  </w:abstractNum>
  <w:num w:numId="1" w16cid:durableId="1930119984">
    <w:abstractNumId w:val="1"/>
  </w:num>
  <w:num w:numId="2" w16cid:durableId="1954902464">
    <w:abstractNumId w:val="12"/>
  </w:num>
  <w:num w:numId="3" w16cid:durableId="740523639">
    <w:abstractNumId w:val="11"/>
  </w:num>
  <w:num w:numId="4" w16cid:durableId="1619799343">
    <w:abstractNumId w:val="9"/>
  </w:num>
  <w:num w:numId="5" w16cid:durableId="11955393">
    <w:abstractNumId w:val="18"/>
  </w:num>
  <w:num w:numId="6" w16cid:durableId="1895510049">
    <w:abstractNumId w:val="2"/>
  </w:num>
  <w:num w:numId="7" w16cid:durableId="577446862">
    <w:abstractNumId w:val="6"/>
  </w:num>
  <w:num w:numId="8" w16cid:durableId="1051349273">
    <w:abstractNumId w:val="3"/>
  </w:num>
  <w:num w:numId="9" w16cid:durableId="1730611937">
    <w:abstractNumId w:val="20"/>
  </w:num>
  <w:num w:numId="10" w16cid:durableId="2084906615">
    <w:abstractNumId w:val="19"/>
  </w:num>
  <w:num w:numId="11" w16cid:durableId="300889337">
    <w:abstractNumId w:val="14"/>
  </w:num>
  <w:num w:numId="12" w16cid:durableId="2090810852">
    <w:abstractNumId w:val="7"/>
  </w:num>
  <w:num w:numId="13" w16cid:durableId="324162258">
    <w:abstractNumId w:val="13"/>
  </w:num>
  <w:num w:numId="14" w16cid:durableId="1557163823">
    <w:abstractNumId w:val="8"/>
  </w:num>
  <w:num w:numId="15" w16cid:durableId="2043821370">
    <w:abstractNumId w:val="16"/>
  </w:num>
  <w:num w:numId="16" w16cid:durableId="233201227">
    <w:abstractNumId w:val="4"/>
  </w:num>
  <w:num w:numId="17" w16cid:durableId="1460685197">
    <w:abstractNumId w:val="17"/>
  </w:num>
  <w:num w:numId="18" w16cid:durableId="1191534146">
    <w:abstractNumId w:val="21"/>
  </w:num>
  <w:num w:numId="19" w16cid:durableId="810830792">
    <w:abstractNumId w:val="5"/>
  </w:num>
  <w:num w:numId="20" w16cid:durableId="1768649799">
    <w:abstractNumId w:val="15"/>
  </w:num>
  <w:num w:numId="21" w16cid:durableId="532157814">
    <w:abstractNumId w:val="10"/>
  </w:num>
  <w:num w:numId="22" w16cid:durableId="144213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86"/>
    <w:rsid w:val="00004ADD"/>
    <w:rsid w:val="0007054F"/>
    <w:rsid w:val="0007199A"/>
    <w:rsid w:val="00073DF1"/>
    <w:rsid w:val="000771BB"/>
    <w:rsid w:val="000F1794"/>
    <w:rsid w:val="000F5F90"/>
    <w:rsid w:val="00132F80"/>
    <w:rsid w:val="00161737"/>
    <w:rsid w:val="001F5AB0"/>
    <w:rsid w:val="001F5E90"/>
    <w:rsid w:val="00217986"/>
    <w:rsid w:val="00241580"/>
    <w:rsid w:val="002565D8"/>
    <w:rsid w:val="002A331F"/>
    <w:rsid w:val="002B5270"/>
    <w:rsid w:val="002D533C"/>
    <w:rsid w:val="003305C5"/>
    <w:rsid w:val="0033366B"/>
    <w:rsid w:val="0035024D"/>
    <w:rsid w:val="003713A6"/>
    <w:rsid w:val="00383F53"/>
    <w:rsid w:val="003F3BA9"/>
    <w:rsid w:val="004005EA"/>
    <w:rsid w:val="00460A48"/>
    <w:rsid w:val="004E6C6E"/>
    <w:rsid w:val="00547E32"/>
    <w:rsid w:val="005532ED"/>
    <w:rsid w:val="00555C23"/>
    <w:rsid w:val="0058547E"/>
    <w:rsid w:val="005A744A"/>
    <w:rsid w:val="005F468B"/>
    <w:rsid w:val="00626090"/>
    <w:rsid w:val="00635E5B"/>
    <w:rsid w:val="00642362"/>
    <w:rsid w:val="00682E78"/>
    <w:rsid w:val="006D5B25"/>
    <w:rsid w:val="006F4DDF"/>
    <w:rsid w:val="0075418B"/>
    <w:rsid w:val="007C27BD"/>
    <w:rsid w:val="007E069A"/>
    <w:rsid w:val="00800530"/>
    <w:rsid w:val="00800E62"/>
    <w:rsid w:val="00811B3E"/>
    <w:rsid w:val="00813BD7"/>
    <w:rsid w:val="00851C00"/>
    <w:rsid w:val="008F1310"/>
    <w:rsid w:val="00903D5D"/>
    <w:rsid w:val="00935137"/>
    <w:rsid w:val="00944BC4"/>
    <w:rsid w:val="00965F04"/>
    <w:rsid w:val="009846F4"/>
    <w:rsid w:val="009937B5"/>
    <w:rsid w:val="00A32A44"/>
    <w:rsid w:val="00A81DB0"/>
    <w:rsid w:val="00A84516"/>
    <w:rsid w:val="00B1027D"/>
    <w:rsid w:val="00B71773"/>
    <w:rsid w:val="00C056F1"/>
    <w:rsid w:val="00C13C66"/>
    <w:rsid w:val="00C3653E"/>
    <w:rsid w:val="00C85730"/>
    <w:rsid w:val="00CA54D0"/>
    <w:rsid w:val="00CD072B"/>
    <w:rsid w:val="00CE7B86"/>
    <w:rsid w:val="00E07DF9"/>
    <w:rsid w:val="00E112DC"/>
    <w:rsid w:val="00E66A0B"/>
    <w:rsid w:val="00EC33F0"/>
    <w:rsid w:val="00EC4665"/>
    <w:rsid w:val="00F23906"/>
    <w:rsid w:val="00F45EE0"/>
    <w:rsid w:val="00F5594E"/>
    <w:rsid w:val="00F6215B"/>
    <w:rsid w:val="00F95B21"/>
    <w:rsid w:val="00FE69E1"/>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B9E4"/>
  <w15:chartTrackingRefBased/>
  <w15:docId w15:val="{65B5A0C7-858D-4A30-AA1E-07367252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AU" w:eastAsia="en-A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FF09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F09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F09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F09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FF0944"/>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FF0944"/>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FF0944"/>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rsid w:val="00FF0944"/>
    <w:rPr>
      <w:rFonts w:ascii="Calibri" w:eastAsia="Times New Roman" w:hAnsi="Calibri" w:cs="Times New Roman"/>
      <w:b/>
      <w:bCs/>
      <w:sz w:val="28"/>
      <w:szCs w:val="28"/>
      <w:lang w:eastAsia="en-US"/>
    </w:rPr>
  </w:style>
  <w:style w:type="table" w:styleId="TableGrid">
    <w:name w:val="Table Grid"/>
    <w:basedOn w:val="TableNormal"/>
    <w:uiPriority w:val="59"/>
    <w:rsid w:val="008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B3E"/>
    <w:pPr>
      <w:spacing w:after="200" w:line="276" w:lineRule="auto"/>
      <w:ind w:left="720"/>
      <w:contextualSpacing/>
    </w:pPr>
    <w:rPr>
      <w:rFonts w:asciiTheme="minorHAnsi" w:eastAsiaTheme="minorHAnsi" w:hAnsiTheme="minorHAnsi" w:cstheme="minorBidi"/>
      <w:kern w:val="0"/>
      <w:szCs w:val="22"/>
    </w:rPr>
  </w:style>
  <w:style w:type="paragraph" w:customStyle="1" w:styleId="Indenta">
    <w:name w:val="Indent(a)"/>
    <w:rsid w:val="00B71773"/>
    <w:pPr>
      <w:tabs>
        <w:tab w:val="right" w:pos="1332"/>
        <w:tab w:val="left" w:pos="1616"/>
      </w:tabs>
      <w:spacing w:before="80" w:line="260" w:lineRule="atLeast"/>
      <w:ind w:left="1616" w:hanging="1616"/>
    </w:pPr>
    <w:rPr>
      <w:kern w:val="0"/>
      <w:sz w:val="24"/>
      <w:lang w:eastAsia="en-US"/>
      <w14:ligatures w14:val="none"/>
    </w:rPr>
  </w:style>
  <w:style w:type="paragraph" w:customStyle="1" w:styleId="Indenti">
    <w:name w:val="Indent(i)"/>
    <w:rsid w:val="00B71773"/>
    <w:pPr>
      <w:tabs>
        <w:tab w:val="right" w:pos="2041"/>
        <w:tab w:val="left" w:pos="2325"/>
      </w:tabs>
      <w:spacing w:before="80" w:line="260" w:lineRule="atLeast"/>
      <w:ind w:left="2325" w:hanging="2325"/>
    </w:pPr>
    <w:rPr>
      <w:kern w:val="0"/>
      <w:sz w:val="24"/>
      <w:lang w:eastAsia="en-US"/>
      <w14:ligatures w14:val="none"/>
    </w:rPr>
  </w:style>
  <w:style w:type="character" w:customStyle="1" w:styleId="ui-provider">
    <w:name w:val="ui-provider"/>
    <w:basedOn w:val="DefaultParagraphFont"/>
    <w:rsid w:val="00B71773"/>
  </w:style>
  <w:style w:type="paragraph" w:customStyle="1" w:styleId="PermNoteHeading">
    <w:name w:val="PermNoteHeading"/>
    <w:qFormat/>
    <w:rsid w:val="005F468B"/>
    <w:pPr>
      <w:keepNext/>
      <w:spacing w:before="160"/>
      <w:ind w:left="879" w:hanging="879"/>
    </w:pPr>
    <w:rPr>
      <w:rFonts w:ascii="Arial" w:hAnsi="Arial"/>
      <w:kern w:val="0"/>
      <w:sz w:val="18"/>
      <w14:ligatures w14:val="none"/>
    </w:rPr>
  </w:style>
  <w:style w:type="paragraph" w:customStyle="1" w:styleId="PermNoteText">
    <w:name w:val="PermNoteText"/>
    <w:qFormat/>
    <w:rsid w:val="005F468B"/>
    <w:pPr>
      <w:tabs>
        <w:tab w:val="left" w:pos="879"/>
      </w:tabs>
      <w:spacing w:before="80"/>
      <w:ind w:left="1418" w:hanging="1418"/>
    </w:pPr>
    <w:rPr>
      <w:rFonts w:ascii="Arial" w:hAnsi="Arial"/>
      <w:kern w:val="0"/>
      <w:sz w:val="18"/>
      <w14:ligatures w14:val="none"/>
    </w:rPr>
  </w:style>
  <w:style w:type="paragraph" w:styleId="Revision">
    <w:name w:val="Revision"/>
    <w:hidden/>
    <w:uiPriority w:val="99"/>
    <w:semiHidden/>
    <w:rsid w:val="002A331F"/>
    <w:rPr>
      <w:rFonts w:ascii="Arial" w:hAnsi="Arial"/>
      <w:sz w:val="22"/>
      <w:szCs w:val="24"/>
      <w:lang w:eastAsia="en-US"/>
    </w:rPr>
  </w:style>
  <w:style w:type="character" w:styleId="CommentReference">
    <w:name w:val="annotation reference"/>
    <w:basedOn w:val="DefaultParagraphFont"/>
    <w:uiPriority w:val="99"/>
    <w:semiHidden/>
    <w:unhideWhenUsed/>
    <w:rsid w:val="002A331F"/>
    <w:rPr>
      <w:sz w:val="16"/>
      <w:szCs w:val="16"/>
    </w:rPr>
  </w:style>
  <w:style w:type="paragraph" w:styleId="CommentText">
    <w:name w:val="annotation text"/>
    <w:basedOn w:val="Normal"/>
    <w:link w:val="CommentTextChar"/>
    <w:uiPriority w:val="99"/>
    <w:unhideWhenUsed/>
    <w:rsid w:val="002A331F"/>
    <w:rPr>
      <w:sz w:val="20"/>
      <w:szCs w:val="20"/>
    </w:rPr>
  </w:style>
  <w:style w:type="character" w:customStyle="1" w:styleId="CommentTextChar">
    <w:name w:val="Comment Text Char"/>
    <w:basedOn w:val="DefaultParagraphFont"/>
    <w:link w:val="CommentText"/>
    <w:uiPriority w:val="99"/>
    <w:rsid w:val="002A331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A331F"/>
    <w:rPr>
      <w:b/>
      <w:bCs/>
    </w:rPr>
  </w:style>
  <w:style w:type="character" w:customStyle="1" w:styleId="CommentSubjectChar">
    <w:name w:val="Comment Subject Char"/>
    <w:basedOn w:val="CommentTextChar"/>
    <w:link w:val="CommentSubject"/>
    <w:uiPriority w:val="99"/>
    <w:semiHidden/>
    <w:rsid w:val="002A331F"/>
    <w:rPr>
      <w:rFonts w:ascii="Arial" w:hAnsi="Arial"/>
      <w:b/>
      <w:bCs/>
      <w:lang w:eastAsia="en-US"/>
    </w:rPr>
  </w:style>
  <w:style w:type="paragraph" w:styleId="Header">
    <w:name w:val="header"/>
    <w:basedOn w:val="Normal"/>
    <w:link w:val="HeaderChar"/>
    <w:uiPriority w:val="99"/>
    <w:unhideWhenUsed/>
    <w:rsid w:val="000F5F90"/>
    <w:pPr>
      <w:tabs>
        <w:tab w:val="center" w:pos="4513"/>
        <w:tab w:val="right" w:pos="9026"/>
      </w:tabs>
    </w:pPr>
  </w:style>
  <w:style w:type="character" w:customStyle="1" w:styleId="HeaderChar">
    <w:name w:val="Header Char"/>
    <w:basedOn w:val="DefaultParagraphFont"/>
    <w:link w:val="Header"/>
    <w:uiPriority w:val="99"/>
    <w:rsid w:val="000F5F90"/>
    <w:rPr>
      <w:rFonts w:ascii="Arial" w:hAnsi="Arial"/>
      <w:sz w:val="22"/>
      <w:szCs w:val="24"/>
      <w:lang w:eastAsia="en-US"/>
    </w:rPr>
  </w:style>
  <w:style w:type="paragraph" w:styleId="Footer">
    <w:name w:val="footer"/>
    <w:basedOn w:val="Normal"/>
    <w:link w:val="FooterChar"/>
    <w:uiPriority w:val="99"/>
    <w:unhideWhenUsed/>
    <w:rsid w:val="000F5F90"/>
    <w:pPr>
      <w:tabs>
        <w:tab w:val="center" w:pos="4513"/>
        <w:tab w:val="right" w:pos="9026"/>
      </w:tabs>
    </w:pPr>
  </w:style>
  <w:style w:type="character" w:customStyle="1" w:styleId="FooterChar">
    <w:name w:val="Footer Char"/>
    <w:basedOn w:val="DefaultParagraphFont"/>
    <w:link w:val="Footer"/>
    <w:uiPriority w:val="99"/>
    <w:rsid w:val="000F5F9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DamFer</dc:creator>
  <cp:keywords/>
  <dc:description/>
  <cp:lastModifiedBy>Damon Ferrante</cp:lastModifiedBy>
  <cp:revision>2</cp:revision>
  <cp:lastPrinted>2024-10-22T02:02:00Z</cp:lastPrinted>
  <dcterms:created xsi:type="dcterms:W3CDTF">2025-09-23T01:29:00Z</dcterms:created>
  <dcterms:modified xsi:type="dcterms:W3CDTF">2025-10-03T03:55:00Z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143aa6d3,3ee4f5e,2265eecb</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2025-06-24T23:38:53Z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7ccf004b-6178-4ddd-8892-c460111f5c11</vt:lpwstr>
  </property>
  <property fmtid="{D5CDD505-2E9C-101B-9397-08002B2CF9AE}" pid="11" name="MSIP_Label_01af4abc-7e38-4153-bace-cc7e19e3a22a_ContentBits">
    <vt:lpwstr>1</vt:lpwstr>
  </property>
</Properties>
</file>