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W w:w="0" w:type="auto"/>
        <w:jc w:val="center"/>
        <w:tblBorders>
          <w:top w:val="single" w:sz="4" w:space="0" w:color="2C5C86"/>
          <w:left w:val="single" w:sz="4" w:space="0" w:color="2C5C86"/>
          <w:bottom w:val="single" w:sz="4" w:space="0" w:color="2C5C86"/>
          <w:right w:val="single" w:sz="4" w:space="0" w:color="2C5C86"/>
          <w:insideH w:val="none" w:sz="0" w:space="0" w:color="auto"/>
          <w:insideV w:val="none" w:sz="0" w:space="0" w:color="auto"/>
        </w:tblBorders>
        <w:shd w:val="clear" w:color="auto" w:fill="2C5C86"/>
        <w:tblLook w:val="04A0" w:firstRow="1" w:lastRow="0" w:firstColumn="1" w:lastColumn="0" w:noHBand="0" w:noVBand="1"/>
      </w:tblPr>
      <w:tblGrid>
        <w:gridCol w:w="13902"/>
      </w:tblGrid>
      <w:tr w:rsidR="006A354A" w:rsidRPr="006A354A" w14:paraId="13ED3FC8" w14:textId="77777777" w:rsidTr="006A354A">
        <w:trPr>
          <w:trHeight w:val="737"/>
          <w:jc w:val="center"/>
        </w:trPr>
        <w:tc>
          <w:tcPr>
            <w:tcW w:w="13902" w:type="dxa"/>
            <w:shd w:val="clear" w:color="auto" w:fill="2C5C86"/>
            <w:vAlign w:val="center"/>
          </w:tcPr>
          <w:p w14:paraId="38183670" w14:textId="705060FD" w:rsidR="006A354A" w:rsidRPr="006A354A" w:rsidRDefault="006A354A" w:rsidP="006A354A">
            <w:pPr>
              <w:ind w:left="0" w:firstLine="0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  <w:r w:rsidRPr="006A354A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Risk assessment example template – Emergencies and evacuations</w:t>
            </w:r>
          </w:p>
        </w:tc>
      </w:tr>
    </w:tbl>
    <w:p w14:paraId="7740CD49" w14:textId="77777777" w:rsidR="006A354A" w:rsidRPr="006A354A" w:rsidRDefault="006A354A" w:rsidP="006A354A">
      <w:pPr>
        <w:rPr>
          <w:lang w:eastAsia="en-US"/>
        </w:rPr>
      </w:pPr>
    </w:p>
    <w:p w14:paraId="1119E575" w14:textId="446CD87C" w:rsidR="00E561C9" w:rsidRPr="00E37AB1" w:rsidRDefault="000531B6" w:rsidP="00174F18">
      <w:pPr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</w:pPr>
      <w:r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This template is intended to assist services in undertaking risk assessments to identify </w:t>
      </w:r>
      <w:r w:rsidR="00C8020F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potential emergencies relevant to their service. The examples provided within this template risk assessment </w:t>
      </w:r>
      <w:r w:rsidR="002B0638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are not</w:t>
      </w:r>
      <w:r w:rsidR="00E561C9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exhaustive</w:t>
      </w:r>
      <w:r w:rsidR="00925573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.</w:t>
      </w:r>
      <w:r w:rsidR="00174F18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</w:t>
      </w:r>
      <w:r w:rsidR="00913044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This document is i</w:t>
      </w:r>
      <w:r w:rsidR="00E561C9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ntended to provide guidance and examples which </w:t>
      </w:r>
      <w:r w:rsidR="000C4542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must</w:t>
      </w:r>
      <w:r w:rsidR="00E561C9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be </w:t>
      </w:r>
      <w:r w:rsidR="005C6BEA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amended</w:t>
      </w:r>
      <w:r w:rsidR="00E561C9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to reflect the service location and </w:t>
      </w:r>
      <w:r w:rsidR="005C6BEA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unique </w:t>
      </w:r>
      <w:r w:rsidR="00E561C9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context</w:t>
      </w:r>
      <w:r w:rsidR="00421ABB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to be effective</w:t>
      </w:r>
      <w:r w:rsidR="00174F18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– other potential emergencies may be relevant.</w:t>
      </w:r>
    </w:p>
    <w:p w14:paraId="1B934508" w14:textId="77777777" w:rsidR="00174F18" w:rsidRPr="00E37AB1" w:rsidRDefault="00174F18" w:rsidP="00174F18">
      <w:pPr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</w:pPr>
    </w:p>
    <w:p w14:paraId="2C65200F" w14:textId="05533896" w:rsidR="00E561C9" w:rsidRPr="00E37AB1" w:rsidRDefault="00AB7602" w:rsidP="00174F18">
      <w:pPr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</w:pPr>
      <w:r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A</w:t>
      </w:r>
      <w:r w:rsidR="00174F18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pproved providers are strongly encouraged </w:t>
      </w:r>
      <w:r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to consult relevant authorities who have expert</w:t>
      </w:r>
      <w:r w:rsidR="00174F18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knowledge</w:t>
      </w:r>
      <w:r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in the development and review of emergency and evacuation risk assessments (in line with 2.2.2 of the NQS)</w:t>
      </w:r>
      <w:r w:rsidR="000C4542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. </w:t>
      </w:r>
      <w:r w:rsidR="00C61FAB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While g</w:t>
      </w:r>
      <w:r w:rsidR="000C4542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eneric, </w:t>
      </w:r>
      <w:r w:rsidR="00C75ED9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organisation</w:t>
      </w:r>
      <w:r w:rsidR="000C4542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-wide </w:t>
      </w:r>
      <w:r w:rsidR="00C75ED9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risk assessment</w:t>
      </w:r>
      <w:r w:rsidR="00C61FAB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templates may be used, the</w:t>
      </w:r>
      <w:r w:rsidR="00DD0B5D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content of these</w:t>
      </w:r>
      <w:r w:rsidR="00C61FAB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should always </w:t>
      </w:r>
      <w:r w:rsidR="00DD0B5D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reflect</w:t>
      </w:r>
      <w:r w:rsidR="00F74DA3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risk</w:t>
      </w:r>
      <w:r w:rsidR="00DD0B5D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s</w:t>
      </w:r>
      <w:r w:rsidR="00F74DA3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specific to each service </w:t>
      </w:r>
      <w:r w:rsidR="00C75ED9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operated by </w:t>
      </w:r>
      <w:r w:rsidR="00DD0B5D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an</w:t>
      </w:r>
      <w:r w:rsidR="00CB5EAE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approved provider</w:t>
      </w:r>
      <w:r w:rsidR="00DD0B5D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.</w:t>
      </w:r>
      <w:r w:rsidR="00CB5EAE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</w:t>
      </w:r>
    </w:p>
    <w:p w14:paraId="22DC8342" w14:textId="77777777" w:rsidR="00925573" w:rsidRPr="00E37AB1" w:rsidRDefault="00925573" w:rsidP="00925573">
      <w:pPr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</w:pPr>
    </w:p>
    <w:p w14:paraId="0F740069" w14:textId="77777777" w:rsidR="00B0725B" w:rsidRDefault="00F20A5C" w:rsidP="00B0725B">
      <w:pPr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</w:pPr>
      <w:r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Many </w:t>
      </w:r>
      <w:r w:rsidR="007A0AEE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factors</w:t>
      </w:r>
      <w:r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may inform the need to update or change the risk assessment</w:t>
      </w:r>
      <w:r w:rsidR="008529BF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</w:t>
      </w:r>
      <w:r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includ</w:t>
      </w:r>
      <w:r w:rsidR="008529BF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ing</w:t>
      </w:r>
      <w:r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(but not limited to) </w:t>
      </w:r>
      <w:r w:rsidR="008529BF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issues identified during </w:t>
      </w:r>
      <w:r w:rsidR="007A0AEE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eme</w:t>
      </w:r>
      <w:r w:rsidR="008630B8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rgency and evacuation</w:t>
      </w:r>
      <w:r w:rsidR="00CF2EEA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rehearsal</w:t>
      </w:r>
      <w:r w:rsidR="008529BF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s</w:t>
      </w:r>
      <w:r w:rsidR="00CF2EEA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, incidents which have occurred at the service (</w:t>
      </w:r>
      <w:r w:rsidR="007B407B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i.e.</w:t>
      </w:r>
      <w:r w:rsidR="00CF2EEA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real emergencies)</w:t>
      </w:r>
      <w:r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, feedback from </w:t>
      </w:r>
      <w:r w:rsidR="00063279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relevant authorities</w:t>
      </w:r>
      <w:r w:rsidR="008529BF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, changes to the service environment</w:t>
      </w:r>
      <w:r w:rsidR="00470360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</w:t>
      </w:r>
      <w:r w:rsidR="00033593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(internal and external)</w:t>
      </w:r>
      <w:r w:rsidR="00063279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et</w:t>
      </w:r>
      <w:r w:rsidR="00AB4560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c. These should be considered when</w:t>
      </w:r>
      <w:r w:rsidR="00CF2EEA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review</w:t>
      </w:r>
      <w:r w:rsidR="00AB4560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ing the </w:t>
      </w:r>
      <w:r w:rsidR="008630B8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emergency and evacuation risk assessment </w:t>
      </w:r>
      <w:r w:rsidR="00AB4560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and used to inform</w:t>
      </w:r>
      <w:r w:rsidR="000C5912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changes to both the</w:t>
      </w:r>
      <w:r w:rsidR="00CF2EEA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</w:t>
      </w:r>
      <w:r w:rsidR="008630B8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risk assessment</w:t>
      </w:r>
      <w:r w:rsidR="00CF2EEA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and</w:t>
      </w:r>
      <w:r w:rsidR="000C5912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corresponding</w:t>
      </w:r>
      <w:r w:rsidR="00CF2EEA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</w:t>
      </w:r>
      <w:bookmarkStart w:id="0" w:name="_Hlk200026358"/>
      <w:r w:rsidR="008630B8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emergency</w:t>
      </w:r>
      <w:r w:rsidR="002A4845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>,</w:t>
      </w:r>
      <w:r w:rsidR="008630B8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evacuation</w:t>
      </w:r>
      <w:r w:rsidR="002A4845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and lockdown etc.</w:t>
      </w:r>
      <w:r w:rsidR="008630B8" w:rsidRPr="00E37AB1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</w:t>
      </w:r>
      <w:bookmarkEnd w:id="0"/>
    </w:p>
    <w:p w14:paraId="6D52184B" w14:textId="77777777" w:rsidR="00B0725B" w:rsidRDefault="00B0725B" w:rsidP="00B0725B">
      <w:pPr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</w:pPr>
    </w:p>
    <w:p w14:paraId="6119A358" w14:textId="12C2D7FE" w:rsidR="00B0725B" w:rsidRDefault="00B0725B" w:rsidP="00B0725B">
      <w:pPr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</w:pPr>
      <w:r w:rsidRPr="00B0725B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Emergency and evacuation risk assessments for centre-based services are required to be reviewed </w:t>
      </w:r>
      <w:r w:rsidRPr="00B0725B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>at least once every 12 months</w:t>
      </w:r>
      <w:r w:rsidRPr="00B0725B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and </w:t>
      </w:r>
      <w:r w:rsidRPr="00B0725B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>as soon as practicable after becoming aware of any</w:t>
      </w:r>
      <w:r w:rsidRPr="00B0725B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</w:t>
      </w:r>
      <w:r w:rsidRPr="00B0725B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 xml:space="preserve">circumstance that may affect the safe evacuation of children from the service. As soon as practicable after reviewing the risk assessment, </w:t>
      </w:r>
      <w:r w:rsidRPr="00B0725B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the approved provider of the </w:t>
      </w:r>
      <w:r w:rsidRPr="00B0725B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>service must make any necessary updates to the emergency and</w:t>
      </w:r>
      <w:r w:rsidRPr="00B0725B">
        <w:rPr>
          <w:rFonts w:ascii="Arial" w:eastAsiaTheme="minorHAnsi" w:hAnsi="Arial" w:cs="Arial"/>
          <w:color w:val="000000" w:themeColor="text1"/>
          <w:kern w:val="0"/>
          <w:szCs w:val="22"/>
          <w:lang w:eastAsia="en-US"/>
          <w14:ligatures w14:val="none"/>
        </w:rPr>
        <w:t xml:space="preserve"> </w:t>
      </w:r>
      <w:r w:rsidRPr="00B0725B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>evacuation policies</w:t>
      </w:r>
      <w:r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 xml:space="preserve"> and procedures</w:t>
      </w:r>
    </w:p>
    <w:p w14:paraId="022E1E55" w14:textId="77777777" w:rsidR="00B0725B" w:rsidRPr="006A354A" w:rsidRDefault="00B0725B" w:rsidP="00B0725B">
      <w:pPr>
        <w:rPr>
          <w:rFonts w:ascii="Arial" w:eastAsiaTheme="minorHAnsi" w:hAnsi="Arial" w:cs="Arial"/>
          <w:color w:val="000000" w:themeColor="text1"/>
          <w:kern w:val="0"/>
          <w:sz w:val="16"/>
          <w:szCs w:val="16"/>
          <w:lang w:eastAsia="en-US"/>
          <w14:ligatures w14:val="none"/>
        </w:rPr>
      </w:pPr>
    </w:p>
    <w:tbl>
      <w:tblPr>
        <w:tblStyle w:val="TableGrid0"/>
        <w:tblW w:w="14458" w:type="dxa"/>
        <w:tblInd w:w="10" w:type="dxa"/>
        <w:tblLook w:val="04A0" w:firstRow="1" w:lastRow="0" w:firstColumn="1" w:lastColumn="0" w:noHBand="0" w:noVBand="1"/>
      </w:tblPr>
      <w:tblGrid>
        <w:gridCol w:w="2253"/>
        <w:gridCol w:w="284"/>
        <w:gridCol w:w="5953"/>
        <w:gridCol w:w="284"/>
        <w:gridCol w:w="3402"/>
        <w:gridCol w:w="283"/>
        <w:gridCol w:w="1999"/>
      </w:tblGrid>
      <w:tr w:rsidR="006A354A" w:rsidRPr="006A354A" w14:paraId="0FDEF599" w14:textId="77777777" w:rsidTr="006A354A">
        <w:tc>
          <w:tcPr>
            <w:tcW w:w="2253" w:type="dxa"/>
            <w:shd w:val="clear" w:color="auto" w:fill="2C5C86"/>
          </w:tcPr>
          <w:p w14:paraId="1C50804C" w14:textId="60A63A81" w:rsidR="00B0725B" w:rsidRPr="006A354A" w:rsidRDefault="00B0725B" w:rsidP="00B0725B">
            <w:pPr>
              <w:ind w:left="0" w:firstLine="0"/>
              <w:rPr>
                <w:rFonts w:ascii="Arial" w:eastAsiaTheme="minorHAnsi" w:hAnsi="Arial" w:cs="Arial"/>
                <w:b/>
                <w:bCs/>
                <w:color w:val="FFFFFF" w:themeColor="background1"/>
                <w:kern w:val="0"/>
                <w:szCs w:val="22"/>
                <w:lang w:eastAsia="en-US"/>
                <w14:ligatures w14:val="none"/>
              </w:rPr>
            </w:pPr>
            <w:r w:rsidRPr="006A354A">
              <w:rPr>
                <w:rFonts w:ascii="Arial" w:eastAsiaTheme="minorHAnsi" w:hAnsi="Arial" w:cs="Arial"/>
                <w:b/>
                <w:bCs/>
                <w:color w:val="FFFFFF" w:themeColor="background1"/>
                <w:kern w:val="0"/>
                <w:szCs w:val="22"/>
                <w:lang w:eastAsia="en-US"/>
                <w14:ligatures w14:val="none"/>
              </w:rPr>
              <w:t>STEP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569D01" w14:textId="77777777" w:rsidR="00B0725B" w:rsidRPr="006A354A" w:rsidRDefault="00B0725B" w:rsidP="00B0725B">
            <w:pPr>
              <w:ind w:left="0" w:firstLine="0"/>
              <w:rPr>
                <w:rFonts w:ascii="Arial" w:eastAsiaTheme="minorHAnsi" w:hAnsi="Arial" w:cs="Arial"/>
                <w:color w:val="000000" w:themeColor="text1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5953" w:type="dxa"/>
            <w:shd w:val="clear" w:color="auto" w:fill="2C5C86"/>
          </w:tcPr>
          <w:p w14:paraId="30D20E73" w14:textId="368B3A26" w:rsidR="00B0725B" w:rsidRPr="006A354A" w:rsidRDefault="00B0725B" w:rsidP="00B0725B">
            <w:pPr>
              <w:ind w:left="0" w:firstLine="0"/>
              <w:rPr>
                <w:rFonts w:ascii="Arial" w:eastAsiaTheme="minorHAnsi" w:hAnsi="Arial" w:cs="Arial"/>
                <w:b/>
                <w:bCs/>
                <w:color w:val="000000" w:themeColor="text1"/>
                <w:kern w:val="0"/>
                <w:szCs w:val="22"/>
                <w:lang w:eastAsia="en-US"/>
                <w14:ligatures w14:val="none"/>
              </w:rPr>
            </w:pPr>
            <w:r w:rsidRPr="006A354A">
              <w:rPr>
                <w:rFonts w:ascii="Arial" w:eastAsiaTheme="minorHAnsi" w:hAnsi="Arial" w:cs="Arial"/>
                <w:b/>
                <w:bCs/>
                <w:color w:val="FFFFFF" w:themeColor="background1"/>
                <w:kern w:val="0"/>
                <w:szCs w:val="22"/>
                <w:lang w:eastAsia="en-US"/>
                <w14:ligatures w14:val="none"/>
              </w:rPr>
              <w:t>STEP 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811883" w14:textId="777A821C" w:rsidR="00B0725B" w:rsidRPr="006A354A" w:rsidRDefault="00B0725B" w:rsidP="00B0725B">
            <w:pPr>
              <w:ind w:left="0" w:firstLine="0"/>
              <w:rPr>
                <w:rFonts w:ascii="Arial" w:eastAsiaTheme="minorHAnsi" w:hAnsi="Arial" w:cs="Arial"/>
                <w:color w:val="000000" w:themeColor="text1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3402" w:type="dxa"/>
            <w:shd w:val="clear" w:color="auto" w:fill="2C5C86"/>
          </w:tcPr>
          <w:p w14:paraId="44961F0C" w14:textId="048E4FDF" w:rsidR="00B0725B" w:rsidRPr="006A354A" w:rsidRDefault="00B0725B" w:rsidP="00B0725B">
            <w:pPr>
              <w:ind w:left="0" w:firstLine="0"/>
              <w:rPr>
                <w:rFonts w:ascii="Arial" w:eastAsiaTheme="minorHAnsi" w:hAnsi="Arial" w:cs="Arial"/>
                <w:b/>
                <w:bCs/>
                <w:color w:val="FFFFFF" w:themeColor="background1"/>
                <w:kern w:val="0"/>
                <w:szCs w:val="22"/>
                <w:lang w:eastAsia="en-US"/>
                <w14:ligatures w14:val="none"/>
              </w:rPr>
            </w:pPr>
            <w:r w:rsidRPr="006A354A">
              <w:rPr>
                <w:rFonts w:ascii="Arial" w:eastAsiaTheme="minorHAnsi" w:hAnsi="Arial" w:cs="Arial"/>
                <w:b/>
                <w:bCs/>
                <w:color w:val="FFFFFF" w:themeColor="background1"/>
                <w:kern w:val="0"/>
                <w:szCs w:val="22"/>
                <w:lang w:eastAsia="en-US"/>
                <w14:ligatures w14:val="none"/>
              </w:rPr>
              <w:t>STEP 3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31F7CF" w14:textId="77777777" w:rsidR="00B0725B" w:rsidRPr="006A354A" w:rsidRDefault="00B0725B" w:rsidP="00B0725B">
            <w:pPr>
              <w:ind w:left="0" w:firstLine="0"/>
              <w:rPr>
                <w:rFonts w:ascii="Arial" w:eastAsiaTheme="minorHAnsi" w:hAnsi="Arial" w:cs="Arial"/>
                <w:color w:val="000000" w:themeColor="text1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999" w:type="dxa"/>
            <w:shd w:val="clear" w:color="auto" w:fill="2C5C86"/>
          </w:tcPr>
          <w:p w14:paraId="6DFCA1FA" w14:textId="699D1159" w:rsidR="00B0725B" w:rsidRPr="006A354A" w:rsidRDefault="00B0725B" w:rsidP="00B0725B">
            <w:pPr>
              <w:ind w:left="0" w:firstLine="0"/>
              <w:rPr>
                <w:rFonts w:ascii="Arial" w:eastAsiaTheme="minorHAnsi" w:hAnsi="Arial" w:cs="Arial"/>
                <w:b/>
                <w:bCs/>
                <w:color w:val="FFFFFF" w:themeColor="background1"/>
                <w:kern w:val="0"/>
                <w:szCs w:val="22"/>
                <w:lang w:eastAsia="en-US"/>
                <w14:ligatures w14:val="none"/>
              </w:rPr>
            </w:pPr>
            <w:r w:rsidRPr="006A354A">
              <w:rPr>
                <w:rFonts w:ascii="Arial" w:eastAsiaTheme="minorHAnsi" w:hAnsi="Arial" w:cs="Arial"/>
                <w:b/>
                <w:bCs/>
                <w:color w:val="FFFFFF" w:themeColor="background1"/>
                <w:kern w:val="0"/>
                <w:szCs w:val="22"/>
                <w:lang w:eastAsia="en-US"/>
                <w14:ligatures w14:val="none"/>
              </w:rPr>
              <w:t>STEP 4</w:t>
            </w:r>
          </w:p>
        </w:tc>
      </w:tr>
      <w:tr w:rsidR="006A354A" w:rsidRPr="006A354A" w14:paraId="52A97599" w14:textId="77777777" w:rsidTr="006A354A">
        <w:tc>
          <w:tcPr>
            <w:tcW w:w="2253" w:type="dxa"/>
          </w:tcPr>
          <w:p w14:paraId="15B202C4" w14:textId="77777777" w:rsidR="00B0725B" w:rsidRPr="006A354A" w:rsidRDefault="00B0725B" w:rsidP="00B0725B">
            <w:pPr>
              <w:rPr>
                <w:szCs w:val="22"/>
              </w:rPr>
            </w:pPr>
            <w:r w:rsidRPr="006A354A">
              <w:rPr>
                <w:szCs w:val="22"/>
              </w:rPr>
              <w:t>A risk assessment is prepared to identify potential emergencies that are relevant to the service</w:t>
            </w:r>
          </w:p>
          <w:p w14:paraId="7089540C" w14:textId="77777777" w:rsidR="00B0725B" w:rsidRPr="006A354A" w:rsidRDefault="00B0725B" w:rsidP="00B0725B">
            <w:pPr>
              <w:ind w:left="0" w:firstLine="0"/>
              <w:rPr>
                <w:rFonts w:ascii="Arial" w:eastAsiaTheme="minorHAnsi" w:hAnsi="Arial" w:cs="Arial"/>
                <w:color w:val="000000" w:themeColor="text1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6A361C" w14:textId="77777777" w:rsidR="00B0725B" w:rsidRPr="006A354A" w:rsidRDefault="00B0725B" w:rsidP="00B0725B">
            <w:pPr>
              <w:ind w:left="0" w:firstLine="0"/>
              <w:rPr>
                <w:rFonts w:ascii="Arial" w:eastAsiaTheme="minorHAnsi" w:hAnsi="Arial" w:cs="Arial"/>
                <w:color w:val="000000" w:themeColor="text1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5953" w:type="dxa"/>
          </w:tcPr>
          <w:p w14:paraId="7FF88C7D" w14:textId="77777777" w:rsidR="00B0725B" w:rsidRPr="006A354A" w:rsidRDefault="00B0725B" w:rsidP="00B0725B">
            <w:pPr>
              <w:rPr>
                <w:szCs w:val="22"/>
              </w:rPr>
            </w:pPr>
            <w:r w:rsidRPr="006A354A">
              <w:rPr>
                <w:szCs w:val="22"/>
              </w:rPr>
              <w:t xml:space="preserve">The risk assessment is used to inform development of emergency and evacuation procedures, including </w:t>
            </w:r>
          </w:p>
          <w:p w14:paraId="7D32A300" w14:textId="77777777" w:rsidR="00B0725B" w:rsidRPr="006A354A" w:rsidRDefault="00B0725B" w:rsidP="00B0725B">
            <w:pPr>
              <w:pStyle w:val="ListParagraph"/>
              <w:numPr>
                <w:ilvl w:val="0"/>
                <w:numId w:val="18"/>
              </w:numPr>
              <w:ind w:left="360"/>
              <w:rPr>
                <w:szCs w:val="22"/>
              </w:rPr>
            </w:pPr>
            <w:r w:rsidRPr="006A354A">
              <w:rPr>
                <w:szCs w:val="22"/>
              </w:rPr>
              <w:t>instructions for what must be done in the event of an emergency; and</w:t>
            </w:r>
          </w:p>
          <w:p w14:paraId="64830FBA" w14:textId="77777777" w:rsidR="006A354A" w:rsidRPr="006A354A" w:rsidRDefault="00B0725B" w:rsidP="006A354A">
            <w:pPr>
              <w:pStyle w:val="ListParagraph"/>
              <w:numPr>
                <w:ilvl w:val="0"/>
                <w:numId w:val="18"/>
              </w:numPr>
              <w:ind w:left="360"/>
              <w:rPr>
                <w:szCs w:val="22"/>
              </w:rPr>
            </w:pPr>
            <w:r w:rsidRPr="006A354A">
              <w:rPr>
                <w:szCs w:val="22"/>
              </w:rPr>
              <w:t>an emergency and evacuation floor plan; and</w:t>
            </w:r>
          </w:p>
          <w:p w14:paraId="08AAC3CA" w14:textId="01FF0B40" w:rsidR="006A354A" w:rsidRPr="006A354A" w:rsidRDefault="00B0725B" w:rsidP="006A354A">
            <w:pPr>
              <w:pStyle w:val="ListParagraph"/>
              <w:numPr>
                <w:ilvl w:val="0"/>
                <w:numId w:val="18"/>
              </w:numPr>
              <w:ind w:left="360"/>
              <w:rPr>
                <w:szCs w:val="22"/>
              </w:rPr>
            </w:pPr>
            <w:r w:rsidRPr="006A354A">
              <w:rPr>
                <w:szCs w:val="22"/>
              </w:rPr>
              <w:t>additional considerations if the education and care service premises is located within a multi-storey building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A25DA47" w14:textId="77777777" w:rsidR="00B0725B" w:rsidRPr="006A354A" w:rsidRDefault="00B0725B" w:rsidP="00B0725B">
            <w:pPr>
              <w:ind w:left="0" w:firstLine="0"/>
              <w:rPr>
                <w:rFonts w:ascii="Arial" w:eastAsiaTheme="minorHAnsi" w:hAnsi="Arial" w:cs="Arial"/>
                <w:color w:val="000000" w:themeColor="text1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3402" w:type="dxa"/>
          </w:tcPr>
          <w:p w14:paraId="430BCFF4" w14:textId="51FE1D5B" w:rsidR="00B0725B" w:rsidRPr="006A354A" w:rsidRDefault="00B0725B" w:rsidP="00B0725B">
            <w:pPr>
              <w:rPr>
                <w:szCs w:val="22"/>
              </w:rPr>
            </w:pPr>
            <w:r w:rsidRPr="006A354A">
              <w:rPr>
                <w:szCs w:val="22"/>
              </w:rPr>
              <w:t>A copy of the emergency and evacuation floor plan and instructions are then displayed near each identified emergency exit at the service, family day care residence or family day care venu</w:t>
            </w:r>
            <w:r w:rsidR="006A354A">
              <w:rPr>
                <w:szCs w:val="22"/>
              </w:rPr>
              <w:t>e</w:t>
            </w:r>
          </w:p>
          <w:p w14:paraId="39338A9E" w14:textId="77777777" w:rsidR="00B0725B" w:rsidRPr="006A354A" w:rsidRDefault="00B0725B" w:rsidP="00B0725B">
            <w:pPr>
              <w:ind w:left="0" w:firstLine="0"/>
              <w:rPr>
                <w:rFonts w:ascii="Arial" w:eastAsiaTheme="minorHAnsi" w:hAnsi="Arial" w:cs="Arial"/>
                <w:color w:val="000000" w:themeColor="text1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59AB6A" w14:textId="77777777" w:rsidR="00B0725B" w:rsidRPr="006A354A" w:rsidRDefault="00B0725B" w:rsidP="00B0725B">
            <w:pPr>
              <w:ind w:left="0" w:firstLine="0"/>
              <w:rPr>
                <w:rFonts w:ascii="Arial" w:eastAsiaTheme="minorHAnsi" w:hAnsi="Arial" w:cs="Arial"/>
                <w:color w:val="000000" w:themeColor="text1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999" w:type="dxa"/>
          </w:tcPr>
          <w:p w14:paraId="101523BF" w14:textId="77777777" w:rsidR="00B0725B" w:rsidRPr="006A354A" w:rsidRDefault="00B0725B" w:rsidP="00B0725B">
            <w:pPr>
              <w:rPr>
                <w:szCs w:val="22"/>
              </w:rPr>
            </w:pPr>
            <w:r w:rsidRPr="006A354A">
              <w:rPr>
                <w:szCs w:val="22"/>
              </w:rPr>
              <w:t>The emergency and</w:t>
            </w:r>
          </w:p>
          <w:p w14:paraId="160905E5" w14:textId="77777777" w:rsidR="00B0725B" w:rsidRPr="006A354A" w:rsidRDefault="00B0725B" w:rsidP="00B0725B">
            <w:pPr>
              <w:rPr>
                <w:b/>
                <w:bCs/>
                <w:szCs w:val="22"/>
              </w:rPr>
            </w:pPr>
            <w:r w:rsidRPr="006A354A">
              <w:rPr>
                <w:szCs w:val="22"/>
              </w:rPr>
              <w:t>evacuation procedures are rehearsed every 3 months and documented</w:t>
            </w:r>
          </w:p>
          <w:p w14:paraId="5011B715" w14:textId="77777777" w:rsidR="00B0725B" w:rsidRPr="006A354A" w:rsidRDefault="00B0725B" w:rsidP="00B0725B">
            <w:pPr>
              <w:ind w:left="0" w:firstLine="0"/>
              <w:rPr>
                <w:rFonts w:ascii="Arial" w:eastAsiaTheme="minorHAnsi" w:hAnsi="Arial" w:cs="Arial"/>
                <w:color w:val="000000" w:themeColor="text1"/>
                <w:kern w:val="0"/>
                <w:szCs w:val="22"/>
                <w:lang w:eastAsia="en-US"/>
                <w14:ligatures w14:val="none"/>
              </w:rPr>
            </w:pPr>
          </w:p>
        </w:tc>
      </w:tr>
    </w:tbl>
    <w:p w14:paraId="74C35619" w14:textId="75D61DCA" w:rsidR="00115207" w:rsidRPr="00622F6B" w:rsidRDefault="00CF64B0">
      <w:pPr>
        <w:ind w:left="0" w:firstLine="0"/>
        <w:rPr>
          <w:rFonts w:ascii="Arial" w:hAnsi="Arial" w:cs="Arial"/>
          <w:sz w:val="40"/>
          <w:szCs w:val="40"/>
        </w:rPr>
      </w:pPr>
      <w:r w:rsidRPr="00622F6B">
        <w:rPr>
          <w:rFonts w:ascii="Arial" w:hAnsi="Arial" w:cs="Arial"/>
          <w:sz w:val="40"/>
          <w:szCs w:val="40"/>
        </w:rPr>
        <w:lastRenderedPageBreak/>
        <w:t xml:space="preserve">RISK ASSESSMENT </w:t>
      </w:r>
      <w:r w:rsidR="00155B19" w:rsidRPr="00622F6B">
        <w:rPr>
          <w:rFonts w:ascii="Arial" w:hAnsi="Arial" w:cs="Arial"/>
          <w:color w:val="FF0000"/>
          <w:sz w:val="40"/>
          <w:szCs w:val="40"/>
        </w:rPr>
        <w:t xml:space="preserve">Regulation 97 </w:t>
      </w:r>
      <w:r w:rsidR="00BC6D52" w:rsidRPr="00622F6B">
        <w:rPr>
          <w:rFonts w:ascii="Arial" w:hAnsi="Arial" w:cs="Arial"/>
          <w:sz w:val="40"/>
          <w:szCs w:val="40"/>
        </w:rPr>
        <w:br/>
      </w:r>
      <w:r w:rsidR="00155B19" w:rsidRPr="00622F6B">
        <w:rPr>
          <w:rFonts w:ascii="Arial" w:hAnsi="Arial" w:cs="Arial"/>
          <w:sz w:val="40"/>
          <w:szCs w:val="40"/>
        </w:rPr>
        <w:t>Identifying potential emergencies relevant to (insert Service name here)</w:t>
      </w:r>
      <w:r w:rsidRPr="00622F6B">
        <w:rPr>
          <w:rFonts w:ascii="Arial" w:hAnsi="Arial" w:cs="Arial"/>
          <w:color w:val="FF0000"/>
          <w:sz w:val="40"/>
          <w:szCs w:val="40"/>
        </w:rPr>
        <w:t xml:space="preserve"> </w:t>
      </w:r>
    </w:p>
    <w:p w14:paraId="04CAE696" w14:textId="77777777" w:rsidR="00115207" w:rsidRPr="00622F6B" w:rsidRDefault="00CF64B0" w:rsidP="00622F6B">
      <w:pPr>
        <w:spacing w:after="161" w:line="276" w:lineRule="auto"/>
        <w:ind w:left="0" w:firstLine="0"/>
        <w:rPr>
          <w:rFonts w:ascii="Arial" w:hAnsi="Arial" w:cs="Arial"/>
        </w:rPr>
      </w:pPr>
      <w:r w:rsidRPr="00622F6B">
        <w:rPr>
          <w:rFonts w:ascii="Arial" w:hAnsi="Arial" w:cs="Arial"/>
          <w:sz w:val="24"/>
        </w:rPr>
        <w:t xml:space="preserve"> </w:t>
      </w:r>
    </w:p>
    <w:p w14:paraId="76FCB260" w14:textId="3E16717F" w:rsidR="00115207" w:rsidRPr="00622F6B" w:rsidRDefault="00CF64B0" w:rsidP="00622F6B">
      <w:pPr>
        <w:spacing w:line="276" w:lineRule="auto"/>
        <w:ind w:left="-5"/>
        <w:rPr>
          <w:rFonts w:ascii="Arial" w:hAnsi="Arial" w:cs="Arial"/>
        </w:rPr>
      </w:pPr>
      <w:r w:rsidRPr="00622F6B">
        <w:rPr>
          <w:rFonts w:ascii="Arial" w:hAnsi="Arial" w:cs="Arial"/>
        </w:rPr>
        <w:t>The Education and Care Services National Regulations</w:t>
      </w:r>
      <w:r w:rsidR="004C3FD7">
        <w:rPr>
          <w:rFonts w:ascii="Arial" w:hAnsi="Arial" w:cs="Arial"/>
        </w:rPr>
        <w:t xml:space="preserve"> 2012</w:t>
      </w:r>
      <w:r w:rsidRPr="00622F6B">
        <w:rPr>
          <w:rFonts w:ascii="Arial" w:hAnsi="Arial" w:cs="Arial"/>
        </w:rPr>
        <w:t xml:space="preserve"> </w:t>
      </w:r>
      <w:r w:rsidR="008572F5">
        <w:rPr>
          <w:rFonts w:ascii="Arial" w:hAnsi="Arial" w:cs="Arial"/>
        </w:rPr>
        <w:t xml:space="preserve">(the National Regulations) </w:t>
      </w:r>
      <w:r w:rsidRPr="00622F6B">
        <w:rPr>
          <w:rFonts w:ascii="Arial" w:hAnsi="Arial" w:cs="Arial"/>
        </w:rPr>
        <w:t>require services to ‘</w:t>
      </w:r>
      <w:r w:rsidRPr="00622F6B">
        <w:rPr>
          <w:rFonts w:ascii="Arial" w:hAnsi="Arial" w:cs="Arial"/>
          <w:i/>
        </w:rPr>
        <w:t>ensure that a risk assessment is conducted to identify potential emergencies that are relevant to the service’</w:t>
      </w:r>
      <w:r w:rsidRPr="00622F6B">
        <w:rPr>
          <w:rFonts w:ascii="Arial" w:hAnsi="Arial" w:cs="Arial"/>
        </w:rPr>
        <w:t xml:space="preserve"> (</w:t>
      </w:r>
      <w:r w:rsidR="008572F5">
        <w:rPr>
          <w:rFonts w:ascii="Arial" w:hAnsi="Arial" w:cs="Arial"/>
        </w:rPr>
        <w:t>regulation</w:t>
      </w:r>
      <w:r w:rsidR="008572F5" w:rsidRPr="00622F6B">
        <w:rPr>
          <w:rFonts w:ascii="Arial" w:hAnsi="Arial" w:cs="Arial"/>
        </w:rPr>
        <w:t xml:space="preserve"> </w:t>
      </w:r>
      <w:r w:rsidRPr="00622F6B">
        <w:rPr>
          <w:rFonts w:ascii="Arial" w:hAnsi="Arial" w:cs="Arial"/>
        </w:rPr>
        <w:t>97 (2))</w:t>
      </w:r>
      <w:r w:rsidRPr="00622F6B">
        <w:rPr>
          <w:rFonts w:ascii="Arial" w:hAnsi="Arial" w:cs="Arial"/>
          <w:i/>
        </w:rPr>
        <w:t>.</w:t>
      </w:r>
      <w:r w:rsidRPr="00622F6B">
        <w:rPr>
          <w:rFonts w:ascii="Arial" w:hAnsi="Arial" w:cs="Arial"/>
        </w:rPr>
        <w:t xml:space="preserve"> </w:t>
      </w:r>
      <w:r w:rsidR="00BC6D52" w:rsidRPr="00622F6B">
        <w:rPr>
          <w:rFonts w:ascii="Arial" w:hAnsi="Arial" w:cs="Arial"/>
        </w:rPr>
        <w:t>T</w:t>
      </w:r>
      <w:r w:rsidRPr="00622F6B">
        <w:rPr>
          <w:rFonts w:ascii="Arial" w:hAnsi="Arial" w:cs="Arial"/>
        </w:rPr>
        <w:t xml:space="preserve">his </w:t>
      </w:r>
      <w:r w:rsidR="008572F5">
        <w:rPr>
          <w:rFonts w:ascii="Arial" w:hAnsi="Arial" w:cs="Arial"/>
        </w:rPr>
        <w:t>r</w:t>
      </w:r>
      <w:r w:rsidRPr="00622F6B">
        <w:rPr>
          <w:rFonts w:ascii="Arial" w:hAnsi="Arial" w:cs="Arial"/>
        </w:rPr>
        <w:t xml:space="preserve">isk </w:t>
      </w:r>
      <w:r w:rsidR="008572F5">
        <w:rPr>
          <w:rFonts w:ascii="Arial" w:hAnsi="Arial" w:cs="Arial"/>
        </w:rPr>
        <w:t>a</w:t>
      </w:r>
      <w:r w:rsidRPr="00622F6B">
        <w:rPr>
          <w:rFonts w:ascii="Arial" w:hAnsi="Arial" w:cs="Arial"/>
        </w:rPr>
        <w:t xml:space="preserve">ssessment identifies </w:t>
      </w:r>
      <w:r w:rsidR="00E460AD" w:rsidRPr="00622F6B">
        <w:rPr>
          <w:rFonts w:ascii="Arial" w:hAnsi="Arial" w:cs="Arial"/>
        </w:rPr>
        <w:t>potential emergencies</w:t>
      </w:r>
      <w:r w:rsidRPr="00622F6B">
        <w:rPr>
          <w:rFonts w:ascii="Arial" w:hAnsi="Arial" w:cs="Arial"/>
        </w:rPr>
        <w:t xml:space="preserve"> </w:t>
      </w:r>
      <w:r w:rsidR="00E460AD" w:rsidRPr="00622F6B">
        <w:rPr>
          <w:rFonts w:ascii="Arial" w:hAnsi="Arial" w:cs="Arial"/>
        </w:rPr>
        <w:t xml:space="preserve">relevant to this service </w:t>
      </w:r>
      <w:r w:rsidRPr="00622F6B">
        <w:rPr>
          <w:rFonts w:ascii="Arial" w:hAnsi="Arial" w:cs="Arial"/>
        </w:rPr>
        <w:t>and specifies actions (control measures) to be taken to minimise or control</w:t>
      </w:r>
      <w:r w:rsidR="00E460AD" w:rsidRPr="00622F6B">
        <w:rPr>
          <w:rFonts w:ascii="Arial" w:hAnsi="Arial" w:cs="Arial"/>
        </w:rPr>
        <w:t xml:space="preserve"> identified</w:t>
      </w:r>
      <w:r w:rsidRPr="00622F6B">
        <w:rPr>
          <w:rFonts w:ascii="Arial" w:hAnsi="Arial" w:cs="Arial"/>
        </w:rPr>
        <w:t xml:space="preserve"> risk</w:t>
      </w:r>
      <w:r w:rsidR="00E460AD" w:rsidRPr="00622F6B">
        <w:rPr>
          <w:rFonts w:ascii="Arial" w:hAnsi="Arial" w:cs="Arial"/>
        </w:rPr>
        <w:t>s</w:t>
      </w:r>
      <w:r w:rsidRPr="00622F6B">
        <w:rPr>
          <w:rFonts w:ascii="Arial" w:hAnsi="Arial" w:cs="Arial"/>
        </w:rPr>
        <w:t xml:space="preserve"> during or following an</w:t>
      </w:r>
      <w:r w:rsidR="004C2D2F" w:rsidRPr="00622F6B">
        <w:rPr>
          <w:rFonts w:ascii="Arial" w:hAnsi="Arial" w:cs="Arial"/>
        </w:rPr>
        <w:t xml:space="preserve"> emergency</w:t>
      </w:r>
      <w:r w:rsidRPr="00622F6B">
        <w:rPr>
          <w:rFonts w:ascii="Arial" w:hAnsi="Arial" w:cs="Arial"/>
        </w:rPr>
        <w:t xml:space="preserve">. </w:t>
      </w:r>
      <w:r w:rsidR="004C2D2F" w:rsidRPr="00622F6B">
        <w:rPr>
          <w:rFonts w:ascii="Arial" w:hAnsi="Arial" w:cs="Arial"/>
        </w:rPr>
        <w:t xml:space="preserve">This risk assessment and the control measures identified will be used to inform </w:t>
      </w:r>
      <w:r w:rsidR="008572F5">
        <w:rPr>
          <w:rFonts w:ascii="Arial" w:hAnsi="Arial" w:cs="Arial"/>
        </w:rPr>
        <w:t>e</w:t>
      </w:r>
      <w:r w:rsidR="004C2D2F" w:rsidRPr="00622F6B">
        <w:rPr>
          <w:rFonts w:ascii="Arial" w:hAnsi="Arial" w:cs="Arial"/>
        </w:rPr>
        <w:t xml:space="preserve">mergency and evacuation procedures which will be rehearsed at the service in line with the requirements of </w:t>
      </w:r>
      <w:r w:rsidR="008572F5">
        <w:rPr>
          <w:rFonts w:ascii="Arial" w:hAnsi="Arial" w:cs="Arial"/>
        </w:rPr>
        <w:t>r</w:t>
      </w:r>
      <w:r w:rsidR="004C2D2F" w:rsidRPr="00622F6B">
        <w:rPr>
          <w:rFonts w:ascii="Arial" w:hAnsi="Arial" w:cs="Arial"/>
        </w:rPr>
        <w:t xml:space="preserve">egulation 97 of the </w:t>
      </w:r>
      <w:r w:rsidR="008572F5">
        <w:rPr>
          <w:rFonts w:ascii="Arial" w:hAnsi="Arial" w:cs="Arial"/>
        </w:rPr>
        <w:t>National Regulation</w:t>
      </w:r>
      <w:r w:rsidR="004C3FD7">
        <w:rPr>
          <w:rFonts w:ascii="Arial" w:hAnsi="Arial" w:cs="Arial"/>
        </w:rPr>
        <w:t>s</w:t>
      </w:r>
      <w:r w:rsidR="004C2D2F" w:rsidRPr="00622F6B">
        <w:rPr>
          <w:rFonts w:ascii="Arial" w:hAnsi="Arial" w:cs="Arial"/>
        </w:rPr>
        <w:t>.</w:t>
      </w:r>
    </w:p>
    <w:p w14:paraId="5753FB51" w14:textId="77777777" w:rsidR="00115207" w:rsidRDefault="00CF64B0">
      <w:pPr>
        <w:spacing w:after="12"/>
        <w:ind w:left="0" w:firstLine="0"/>
      </w:pPr>
      <w:r>
        <w:t xml:space="preserve"> </w:t>
      </w:r>
    </w:p>
    <w:tbl>
      <w:tblPr>
        <w:tblStyle w:val="TableGrid"/>
        <w:tblW w:w="14143" w:type="dxa"/>
        <w:tblInd w:w="6" w:type="dxa"/>
        <w:tblCellMar>
          <w:top w:w="46" w:type="dxa"/>
          <w:left w:w="80" w:type="dxa"/>
          <w:right w:w="64" w:type="dxa"/>
        </w:tblCellMar>
        <w:tblLook w:val="04A0" w:firstRow="1" w:lastRow="0" w:firstColumn="1" w:lastColumn="0" w:noHBand="0" w:noVBand="1"/>
      </w:tblPr>
      <w:tblGrid>
        <w:gridCol w:w="1694"/>
        <w:gridCol w:w="3264"/>
        <w:gridCol w:w="2269"/>
        <w:gridCol w:w="2410"/>
        <w:gridCol w:w="1982"/>
        <w:gridCol w:w="2524"/>
      </w:tblGrid>
      <w:tr w:rsidR="00622F6B" w:rsidRPr="00622F6B" w14:paraId="59836304" w14:textId="77777777" w:rsidTr="00622F6B">
        <w:trPr>
          <w:trHeight w:val="277"/>
        </w:trPr>
        <w:tc>
          <w:tcPr>
            <w:tcW w:w="14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5C86"/>
          </w:tcPr>
          <w:p w14:paraId="6C2EC689" w14:textId="0106B459" w:rsidR="007E4BB4" w:rsidRPr="00622F6B" w:rsidRDefault="007E4BB4" w:rsidP="007E4BB4">
            <w:pPr>
              <w:spacing w:after="160"/>
              <w:ind w:left="0" w:firstLine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22F6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SERVICE DETAILS</w:t>
            </w:r>
          </w:p>
        </w:tc>
      </w:tr>
      <w:tr w:rsidR="00115207" w:rsidRPr="00622F6B" w14:paraId="684C4C98" w14:textId="77777777" w:rsidTr="00960D8C">
        <w:trPr>
          <w:trHeight w:val="455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7A6400" w14:textId="77777777" w:rsidR="00115207" w:rsidRPr="00622F6B" w:rsidRDefault="00CF64B0">
            <w:pPr>
              <w:ind w:left="26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1"/>
              </w:rPr>
              <w:t xml:space="preserve">Service Name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1BC9" w14:textId="42C4AF43" w:rsidR="00115207" w:rsidRPr="00622F6B" w:rsidRDefault="00115207">
            <w:pPr>
              <w:ind w:left="2" w:firstLine="0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45A1F2" w14:textId="77777777" w:rsidR="00115207" w:rsidRPr="00622F6B" w:rsidRDefault="00CF64B0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1"/>
              </w:rPr>
              <w:t xml:space="preserve">Phone Number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9609" w14:textId="0E8482A5" w:rsidR="00115207" w:rsidRPr="00622F6B" w:rsidRDefault="00115207">
            <w:pPr>
              <w:ind w:left="1" w:firstLine="0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2297EF" w14:textId="77777777" w:rsidR="00115207" w:rsidRPr="00622F6B" w:rsidRDefault="00CF64B0">
            <w:pPr>
              <w:ind w:left="1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1"/>
              </w:rPr>
              <w:t xml:space="preserve">Email Address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7C4C" w14:textId="0C94BD99" w:rsidR="00115207" w:rsidRPr="00622F6B" w:rsidRDefault="00115207">
            <w:pPr>
              <w:ind w:left="2" w:firstLine="0"/>
              <w:rPr>
                <w:rFonts w:ascii="Arial" w:hAnsi="Arial" w:cs="Arial"/>
              </w:rPr>
            </w:pPr>
          </w:p>
        </w:tc>
      </w:tr>
      <w:tr w:rsidR="00960D8C" w:rsidRPr="00622F6B" w14:paraId="56357980" w14:textId="77777777" w:rsidTr="00622F6B">
        <w:trPr>
          <w:trHeight w:val="50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234D04" w14:textId="77777777" w:rsidR="00960D8C" w:rsidRPr="00622F6B" w:rsidRDefault="00960D8C" w:rsidP="00FA7DE9">
            <w:pPr>
              <w:ind w:left="26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1"/>
              </w:rPr>
              <w:t xml:space="preserve">Physical Address 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4E7E93" w14:textId="0777EE4D" w:rsidR="00960D8C" w:rsidRPr="00622F6B" w:rsidRDefault="00960D8C" w:rsidP="00960D8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41DBA9" w14:textId="4CFEA7C1" w:rsidR="00960D8C" w:rsidRPr="00622F6B" w:rsidRDefault="00960D8C" w:rsidP="00FA7DE9">
            <w:pPr>
              <w:ind w:left="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1"/>
              </w:rPr>
              <w:t>Muster Point location</w:t>
            </w:r>
            <w:r w:rsidR="005D4278" w:rsidRPr="00622F6B">
              <w:rPr>
                <w:rFonts w:ascii="Arial" w:hAnsi="Arial" w:cs="Arial"/>
                <w:sz w:val="21"/>
              </w:rPr>
              <w:t>/s</w:t>
            </w:r>
            <w:r w:rsidRPr="00622F6B"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D0AD5" w14:textId="14A7E138" w:rsidR="00960D8C" w:rsidRPr="00622F6B" w:rsidRDefault="00960D8C" w:rsidP="00FA7DE9">
            <w:pPr>
              <w:ind w:left="29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65480AF7" w14:textId="77F00610" w:rsidR="00115207" w:rsidRPr="00622F6B" w:rsidRDefault="00960D8C" w:rsidP="00960D8C">
      <w:pPr>
        <w:spacing w:after="154"/>
        <w:ind w:left="0" w:firstLine="0"/>
        <w:rPr>
          <w:rFonts w:ascii="Arial" w:hAnsi="Arial" w:cs="Arial"/>
          <w:b/>
          <w:bCs/>
        </w:rPr>
      </w:pPr>
      <w:r w:rsidRPr="00622F6B">
        <w:rPr>
          <w:rFonts w:ascii="Arial" w:hAnsi="Arial" w:cs="Arial"/>
          <w:sz w:val="10"/>
        </w:rPr>
        <w:br/>
      </w:r>
      <w:r w:rsidRPr="00622F6B">
        <w:rPr>
          <w:rFonts w:ascii="Arial" w:hAnsi="Arial" w:cs="Arial"/>
          <w:b/>
          <w:bCs/>
          <w:sz w:val="10"/>
        </w:rPr>
        <w:t xml:space="preserve"> </w:t>
      </w:r>
      <w:r w:rsidRPr="00622F6B">
        <w:rPr>
          <w:rFonts w:ascii="Arial" w:hAnsi="Arial" w:cs="Arial"/>
          <w:b/>
          <w:bCs/>
        </w:rPr>
        <w:t xml:space="preserve">RISK ASSESMENT STEPS </w:t>
      </w:r>
    </w:p>
    <w:tbl>
      <w:tblPr>
        <w:tblStyle w:val="TableGrid"/>
        <w:tblW w:w="14164" w:type="dxa"/>
        <w:tblInd w:w="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12640"/>
      </w:tblGrid>
      <w:tr w:rsidR="00115207" w:rsidRPr="00622F6B" w14:paraId="16F6E93B" w14:textId="77777777" w:rsidTr="00622F6B">
        <w:trPr>
          <w:trHeight w:val="514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5C86"/>
            <w:vAlign w:val="center"/>
          </w:tcPr>
          <w:p w14:paraId="17D981D2" w14:textId="77777777" w:rsidR="00115207" w:rsidRPr="00622F6B" w:rsidRDefault="00CF64B0">
            <w:pPr>
              <w:ind w:left="8" w:firstLine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22F6B">
              <w:rPr>
                <w:rFonts w:ascii="Arial" w:hAnsi="Arial" w:cs="Arial"/>
                <w:b/>
                <w:bCs/>
                <w:color w:val="FFFFFF" w:themeColor="background1"/>
              </w:rPr>
              <w:t xml:space="preserve">STEP 1 </w:t>
            </w: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11D6" w14:textId="57F04B14" w:rsidR="00115207" w:rsidRPr="00622F6B" w:rsidRDefault="00CF64B0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Identify </w:t>
            </w:r>
            <w:r w:rsidR="0074661B" w:rsidRPr="00622F6B">
              <w:rPr>
                <w:rFonts w:ascii="Arial" w:hAnsi="Arial" w:cs="Arial"/>
              </w:rPr>
              <w:t>the</w:t>
            </w:r>
            <w:r w:rsidRPr="00622F6B">
              <w:rPr>
                <w:rFonts w:ascii="Arial" w:hAnsi="Arial" w:cs="Arial"/>
              </w:rPr>
              <w:t xml:space="preserve"> potential </w:t>
            </w:r>
            <w:r w:rsidR="00960D8C" w:rsidRPr="00622F6B">
              <w:rPr>
                <w:rFonts w:ascii="Arial" w:hAnsi="Arial" w:cs="Arial"/>
              </w:rPr>
              <w:t>emergency</w:t>
            </w:r>
            <w:r w:rsidR="00AD61C0" w:rsidRPr="00622F6B">
              <w:rPr>
                <w:rFonts w:ascii="Arial" w:hAnsi="Arial" w:cs="Arial"/>
              </w:rPr>
              <w:t>, b</w:t>
            </w:r>
            <w:r w:rsidR="00EA26ED" w:rsidRPr="00622F6B">
              <w:rPr>
                <w:rFonts w:ascii="Arial" w:hAnsi="Arial" w:cs="Arial"/>
              </w:rPr>
              <w:t>ased on the service location and context</w:t>
            </w:r>
            <w:r w:rsidR="00E8374A" w:rsidRPr="00622F6B">
              <w:rPr>
                <w:rFonts w:ascii="Arial" w:hAnsi="Arial" w:cs="Arial"/>
              </w:rPr>
              <w:t xml:space="preserve"> i.e. haza</w:t>
            </w:r>
            <w:r w:rsidR="002F6AD0" w:rsidRPr="00622F6B">
              <w:rPr>
                <w:rFonts w:ascii="Arial" w:hAnsi="Arial" w:cs="Arial"/>
              </w:rPr>
              <w:t>rds/threats</w:t>
            </w:r>
          </w:p>
        </w:tc>
      </w:tr>
      <w:tr w:rsidR="00115207" w:rsidRPr="00622F6B" w14:paraId="6E9E1E5C" w14:textId="77777777" w:rsidTr="00622F6B">
        <w:trPr>
          <w:trHeight w:val="553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5C86"/>
            <w:vAlign w:val="center"/>
          </w:tcPr>
          <w:p w14:paraId="195E2F8A" w14:textId="77777777" w:rsidR="00115207" w:rsidRPr="00622F6B" w:rsidRDefault="00CF64B0">
            <w:pPr>
              <w:ind w:left="8" w:firstLine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22F6B">
              <w:rPr>
                <w:rFonts w:ascii="Arial" w:hAnsi="Arial" w:cs="Arial"/>
                <w:b/>
                <w:bCs/>
                <w:color w:val="FFFFFF" w:themeColor="background1"/>
              </w:rPr>
              <w:t xml:space="preserve">STEP 2 </w:t>
            </w: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6FF6" w14:textId="6B47C817" w:rsidR="00115207" w:rsidRPr="00622F6B" w:rsidRDefault="00CF64B0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Assess the </w:t>
            </w:r>
            <w:r w:rsidR="00960D8C" w:rsidRPr="00622F6B">
              <w:rPr>
                <w:rFonts w:ascii="Arial" w:hAnsi="Arial" w:cs="Arial"/>
              </w:rPr>
              <w:t>likelihood</w:t>
            </w:r>
            <w:r w:rsidR="0074661B" w:rsidRPr="00622F6B">
              <w:rPr>
                <w:rFonts w:ascii="Arial" w:hAnsi="Arial" w:cs="Arial"/>
              </w:rPr>
              <w:t xml:space="preserve"> and </w:t>
            </w:r>
            <w:r w:rsidR="002F6AD0" w:rsidRPr="00622F6B">
              <w:rPr>
                <w:rFonts w:ascii="Arial" w:hAnsi="Arial" w:cs="Arial"/>
              </w:rPr>
              <w:t xml:space="preserve">likely </w:t>
            </w:r>
            <w:r w:rsidR="0074661B" w:rsidRPr="00622F6B">
              <w:rPr>
                <w:rFonts w:ascii="Arial" w:hAnsi="Arial" w:cs="Arial"/>
              </w:rPr>
              <w:t>consequences of the potential emergency</w:t>
            </w:r>
            <w:r w:rsidR="00181368" w:rsidRPr="00622F6B">
              <w:rPr>
                <w:rFonts w:ascii="Arial" w:hAnsi="Arial" w:cs="Arial"/>
              </w:rPr>
              <w:t xml:space="preserve"> using the Risk Rating Matrix</w:t>
            </w:r>
            <w:r w:rsidR="00B56EF2" w:rsidRPr="00622F6B">
              <w:rPr>
                <w:rFonts w:ascii="Arial" w:hAnsi="Arial" w:cs="Arial"/>
              </w:rPr>
              <w:t>, provided later in this document</w:t>
            </w:r>
            <w:r w:rsidR="0074661B" w:rsidRPr="00622F6B">
              <w:rPr>
                <w:rFonts w:ascii="Arial" w:hAnsi="Arial" w:cs="Arial"/>
              </w:rPr>
              <w:t>.</w:t>
            </w:r>
            <w:r w:rsidRPr="00622F6B">
              <w:rPr>
                <w:rFonts w:ascii="Arial" w:hAnsi="Arial" w:cs="Arial"/>
              </w:rPr>
              <w:t xml:space="preserve"> </w:t>
            </w:r>
          </w:p>
        </w:tc>
      </w:tr>
      <w:tr w:rsidR="00115207" w:rsidRPr="00622F6B" w14:paraId="541EFD0D" w14:textId="77777777" w:rsidTr="00622F6B">
        <w:trPr>
          <w:trHeight w:val="577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5C86"/>
            <w:vAlign w:val="center"/>
          </w:tcPr>
          <w:p w14:paraId="42FFA223" w14:textId="77777777" w:rsidR="00115207" w:rsidRPr="00622F6B" w:rsidRDefault="00CF64B0">
            <w:pPr>
              <w:ind w:left="8" w:firstLine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22F6B">
              <w:rPr>
                <w:rFonts w:ascii="Arial" w:hAnsi="Arial" w:cs="Arial"/>
                <w:b/>
                <w:bCs/>
                <w:color w:val="FFFFFF" w:themeColor="background1"/>
              </w:rPr>
              <w:t xml:space="preserve">STEP 3 </w:t>
            </w: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F626" w14:textId="63766302" w:rsidR="00115207" w:rsidRPr="00622F6B" w:rsidRDefault="000812FE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Develop </w:t>
            </w:r>
            <w:r w:rsidR="009712F9" w:rsidRPr="00622F6B">
              <w:rPr>
                <w:rFonts w:ascii="Arial" w:hAnsi="Arial" w:cs="Arial"/>
              </w:rPr>
              <w:t xml:space="preserve">risk </w:t>
            </w:r>
            <w:r w:rsidR="00247112" w:rsidRPr="00622F6B">
              <w:rPr>
                <w:rFonts w:ascii="Arial" w:hAnsi="Arial" w:cs="Arial"/>
              </w:rPr>
              <w:t>control measures</w:t>
            </w:r>
            <w:r w:rsidR="00181368" w:rsidRPr="00622F6B">
              <w:rPr>
                <w:rFonts w:ascii="Arial" w:hAnsi="Arial" w:cs="Arial"/>
              </w:rPr>
              <w:t xml:space="preserve"> </w:t>
            </w:r>
            <w:r w:rsidR="009712F9" w:rsidRPr="00622F6B">
              <w:rPr>
                <w:rFonts w:ascii="Arial" w:hAnsi="Arial" w:cs="Arial"/>
              </w:rPr>
              <w:t>i.e. prevention, preparedness (</w:t>
            </w:r>
            <w:r w:rsidR="00C91CCE" w:rsidRPr="00622F6B">
              <w:rPr>
                <w:rFonts w:ascii="Arial" w:hAnsi="Arial" w:cs="Arial"/>
              </w:rPr>
              <w:t>emergency action plans</w:t>
            </w:r>
            <w:r w:rsidR="004B15B7" w:rsidRPr="00622F6B">
              <w:rPr>
                <w:rFonts w:ascii="Arial" w:hAnsi="Arial" w:cs="Arial"/>
              </w:rPr>
              <w:t xml:space="preserve">, </w:t>
            </w:r>
            <w:r w:rsidR="00C91CCE" w:rsidRPr="00622F6B">
              <w:rPr>
                <w:rFonts w:ascii="Arial" w:hAnsi="Arial" w:cs="Arial"/>
              </w:rPr>
              <w:t xml:space="preserve">equipment and training etc.), </w:t>
            </w:r>
            <w:r w:rsidR="004B15B7" w:rsidRPr="00622F6B">
              <w:rPr>
                <w:rFonts w:ascii="Arial" w:hAnsi="Arial" w:cs="Arial"/>
              </w:rPr>
              <w:t>establish a response structure</w:t>
            </w:r>
            <w:r w:rsidR="00E7205C" w:rsidRPr="00622F6B">
              <w:rPr>
                <w:rFonts w:ascii="Arial" w:hAnsi="Arial" w:cs="Arial"/>
              </w:rPr>
              <w:t xml:space="preserve"> and consider</w:t>
            </w:r>
            <w:r w:rsidR="00B21644" w:rsidRPr="00622F6B">
              <w:rPr>
                <w:rFonts w:ascii="Arial" w:hAnsi="Arial" w:cs="Arial"/>
              </w:rPr>
              <w:t xml:space="preserve"> recovery planning as well.</w:t>
            </w:r>
          </w:p>
        </w:tc>
      </w:tr>
      <w:tr w:rsidR="00115207" w:rsidRPr="00622F6B" w14:paraId="4684D857" w14:textId="77777777" w:rsidTr="00622F6B">
        <w:trPr>
          <w:trHeight w:val="57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5C86"/>
            <w:vAlign w:val="center"/>
          </w:tcPr>
          <w:p w14:paraId="43DEAF1E" w14:textId="77777777" w:rsidR="00115207" w:rsidRPr="00622F6B" w:rsidRDefault="00CF64B0">
            <w:pPr>
              <w:ind w:left="8" w:firstLine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22F6B">
              <w:rPr>
                <w:rFonts w:ascii="Arial" w:hAnsi="Arial" w:cs="Arial"/>
                <w:b/>
                <w:bCs/>
                <w:color w:val="FFFFFF" w:themeColor="background1"/>
              </w:rPr>
              <w:t xml:space="preserve">STEP 4 </w:t>
            </w: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F21B" w14:textId="2702AD5B" w:rsidR="00115207" w:rsidRPr="00622F6B" w:rsidRDefault="00152321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Evaluate and Review</w:t>
            </w:r>
            <w:r w:rsidR="00DF19E6" w:rsidRPr="00622F6B">
              <w:rPr>
                <w:rFonts w:ascii="Arial" w:hAnsi="Arial" w:cs="Arial"/>
              </w:rPr>
              <w:t xml:space="preserve"> (12 monthly </w:t>
            </w:r>
            <w:r w:rsidR="0077730B" w:rsidRPr="00622F6B">
              <w:rPr>
                <w:rFonts w:ascii="Arial" w:hAnsi="Arial" w:cs="Arial"/>
              </w:rPr>
              <w:t>and</w:t>
            </w:r>
            <w:r w:rsidR="00DF19E6" w:rsidRPr="00622F6B">
              <w:rPr>
                <w:rFonts w:ascii="Arial" w:hAnsi="Arial" w:cs="Arial"/>
              </w:rPr>
              <w:t xml:space="preserve"> whenever </w:t>
            </w:r>
            <w:r w:rsidR="0077730B" w:rsidRPr="00622F6B">
              <w:rPr>
                <w:rFonts w:ascii="Arial" w:hAnsi="Arial" w:cs="Arial"/>
              </w:rPr>
              <w:t>required</w:t>
            </w:r>
            <w:r w:rsidR="00DF19E6" w:rsidRPr="00622F6B">
              <w:rPr>
                <w:rFonts w:ascii="Arial" w:hAnsi="Arial" w:cs="Arial"/>
              </w:rPr>
              <w:t>)</w:t>
            </w:r>
            <w:r w:rsidR="000F294B" w:rsidRPr="00622F6B">
              <w:rPr>
                <w:rFonts w:ascii="Arial" w:hAnsi="Arial" w:cs="Arial"/>
              </w:rPr>
              <w:t xml:space="preserve">. </w:t>
            </w:r>
            <w:r w:rsidR="00CD3007" w:rsidRPr="00622F6B">
              <w:rPr>
                <w:rFonts w:ascii="Arial" w:hAnsi="Arial" w:cs="Arial"/>
              </w:rPr>
              <w:t xml:space="preserve">Conduct </w:t>
            </w:r>
            <w:r w:rsidR="00E7205C" w:rsidRPr="00622F6B">
              <w:rPr>
                <w:rFonts w:ascii="Arial" w:hAnsi="Arial" w:cs="Arial"/>
              </w:rPr>
              <w:t xml:space="preserve">rehearsals </w:t>
            </w:r>
            <w:r w:rsidR="00CD3007" w:rsidRPr="00622F6B">
              <w:rPr>
                <w:rFonts w:ascii="Arial" w:hAnsi="Arial" w:cs="Arial"/>
              </w:rPr>
              <w:t>regularly</w:t>
            </w:r>
            <w:r w:rsidR="001D4AC3" w:rsidRPr="00622F6B">
              <w:rPr>
                <w:rFonts w:ascii="Arial" w:hAnsi="Arial" w:cs="Arial"/>
              </w:rPr>
              <w:t xml:space="preserve"> to aid in evaluation</w:t>
            </w:r>
            <w:r w:rsidR="00CD3007" w:rsidRPr="00622F6B">
              <w:rPr>
                <w:rFonts w:ascii="Arial" w:hAnsi="Arial" w:cs="Arial"/>
              </w:rPr>
              <w:t xml:space="preserve"> </w:t>
            </w:r>
          </w:p>
        </w:tc>
      </w:tr>
      <w:tr w:rsidR="00115207" w:rsidRPr="00622F6B" w14:paraId="65655170" w14:textId="77777777" w:rsidTr="00622F6B">
        <w:trPr>
          <w:trHeight w:val="575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5C86"/>
            <w:vAlign w:val="center"/>
          </w:tcPr>
          <w:p w14:paraId="716C55F9" w14:textId="77777777" w:rsidR="00115207" w:rsidRPr="00622F6B" w:rsidRDefault="00CF64B0">
            <w:pPr>
              <w:ind w:left="8" w:firstLine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22F6B">
              <w:rPr>
                <w:rFonts w:ascii="Arial" w:hAnsi="Arial" w:cs="Arial"/>
                <w:b/>
                <w:bCs/>
                <w:color w:val="FFFFFF" w:themeColor="background1"/>
              </w:rPr>
              <w:t xml:space="preserve">STEP 5 </w:t>
            </w: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1F86" w14:textId="6CB1ACCA" w:rsidR="00115207" w:rsidRPr="00622F6B" w:rsidRDefault="00152321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Use the </w:t>
            </w:r>
            <w:r w:rsidR="00DF19E6" w:rsidRPr="00622F6B">
              <w:rPr>
                <w:rFonts w:ascii="Arial" w:hAnsi="Arial" w:cs="Arial"/>
              </w:rPr>
              <w:t>c</w:t>
            </w:r>
            <w:r w:rsidRPr="00622F6B">
              <w:rPr>
                <w:rFonts w:ascii="Arial" w:hAnsi="Arial" w:cs="Arial"/>
              </w:rPr>
              <w:t>ontrol measures</w:t>
            </w:r>
            <w:r w:rsidR="00151F7D" w:rsidRPr="00622F6B">
              <w:rPr>
                <w:rFonts w:ascii="Arial" w:hAnsi="Arial" w:cs="Arial"/>
              </w:rPr>
              <w:t xml:space="preserve"> developed in the Risk Assessment</w:t>
            </w:r>
            <w:r w:rsidRPr="00622F6B">
              <w:rPr>
                <w:rFonts w:ascii="Arial" w:hAnsi="Arial" w:cs="Arial"/>
              </w:rPr>
              <w:t xml:space="preserve"> to develop</w:t>
            </w:r>
            <w:r w:rsidR="00151F7D" w:rsidRPr="00622F6B">
              <w:rPr>
                <w:rFonts w:ascii="Arial" w:hAnsi="Arial" w:cs="Arial"/>
              </w:rPr>
              <w:t xml:space="preserve">/inform changes to emergency and evacuation procedures </w:t>
            </w:r>
          </w:p>
        </w:tc>
      </w:tr>
    </w:tbl>
    <w:p w14:paraId="0AC7B742" w14:textId="03DDA192" w:rsidR="00622F6B" w:rsidRDefault="00622F6B"/>
    <w:p w14:paraId="688C21C6" w14:textId="77777777" w:rsidR="00622F6B" w:rsidRDefault="00622F6B">
      <w:pPr>
        <w:spacing w:after="160" w:line="278" w:lineRule="auto"/>
        <w:ind w:left="0" w:firstLine="0"/>
      </w:pPr>
      <w:r>
        <w:br w:type="page"/>
      </w:r>
    </w:p>
    <w:p w14:paraId="3DB27FCD" w14:textId="77777777" w:rsidR="00622F6B" w:rsidRDefault="00622F6B"/>
    <w:tbl>
      <w:tblPr>
        <w:tblStyle w:val="TableGrid"/>
        <w:tblW w:w="14164" w:type="dxa"/>
        <w:tblInd w:w="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824"/>
        <w:gridCol w:w="2432"/>
        <w:gridCol w:w="1417"/>
        <w:gridCol w:w="2973"/>
        <w:gridCol w:w="5518"/>
      </w:tblGrid>
      <w:tr w:rsidR="00E864A4" w:rsidRPr="00622F6B" w14:paraId="21AA4221" w14:textId="77777777" w:rsidTr="00E864A4">
        <w:trPr>
          <w:trHeight w:val="412"/>
          <w:tblHeader/>
        </w:trPr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5C86"/>
          </w:tcPr>
          <w:p w14:paraId="708AB479" w14:textId="79B18ED3" w:rsidR="00E864A4" w:rsidRPr="00622F6B" w:rsidRDefault="00E864A4" w:rsidP="00CB3389">
            <w:pPr>
              <w:ind w:left="0" w:firstLine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22F6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STEP 1: Potential emergencies/threats</w:t>
            </w:r>
          </w:p>
        </w:tc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C5C86"/>
          </w:tcPr>
          <w:p w14:paraId="195D12E4" w14:textId="2AFE0AAB" w:rsidR="00E864A4" w:rsidRPr="00622F6B" w:rsidRDefault="00E864A4" w:rsidP="00CB3389">
            <w:pPr>
              <w:ind w:left="1" w:firstLine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22F6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Emergency Procedure Action plan required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C5C86"/>
          </w:tcPr>
          <w:p w14:paraId="143A7514" w14:textId="22BD1AB0" w:rsidR="00E864A4" w:rsidRPr="00622F6B" w:rsidRDefault="00E864A4" w:rsidP="00CB3389">
            <w:pPr>
              <w:ind w:left="1" w:firstLine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22F6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Considerations</w:t>
            </w:r>
          </w:p>
        </w:tc>
      </w:tr>
      <w:tr w:rsidR="00AA478E" w:rsidRPr="00622F6B" w14:paraId="3BC39204" w14:textId="5E98DADC" w:rsidTr="00E864A4">
        <w:trPr>
          <w:trHeight w:val="144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B7B8DE" w14:textId="6C57FAAC" w:rsidR="00AA478E" w:rsidRPr="00622F6B" w:rsidRDefault="00AA478E" w:rsidP="00CB3389">
            <w:pPr>
              <w:ind w:left="0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Fire / Gas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DE0F" w14:textId="20C448DB" w:rsidR="00AA478E" w:rsidRPr="00622F6B" w:rsidRDefault="00AA478E" w:rsidP="00C217E5">
            <w:pPr>
              <w:ind w:left="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At the service premises (inside or outside the building), gas leak,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DC2D53D" w14:textId="22C1B4E5" w:rsidR="00AA478E" w:rsidRPr="00622F6B" w:rsidRDefault="00AA478E" w:rsidP="00751F82">
            <w:pPr>
              <w:ind w:left="7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Evacuation Procedure 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BE251" w14:textId="77777777" w:rsidR="00AA478E" w:rsidRPr="00622F6B" w:rsidRDefault="00AA478E" w:rsidP="00CB3389">
            <w:pPr>
              <w:ind w:left="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Requires immediate evacuation to the identified muster point and contact emergency services – call 000</w:t>
            </w:r>
          </w:p>
          <w:p w14:paraId="367B85AA" w14:textId="175DC16C" w:rsidR="008F7F4A" w:rsidRPr="00622F6B" w:rsidRDefault="008F7F4A" w:rsidP="00CB3389">
            <w:pPr>
              <w:ind w:left="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DFES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975309" w14:textId="77777777" w:rsidR="00270162" w:rsidRPr="00622F6B" w:rsidRDefault="00ED054B" w:rsidP="0078317F">
            <w:pPr>
              <w:ind w:left="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Consider if</w:t>
            </w:r>
            <w:r w:rsidR="000F2AAF" w:rsidRPr="00622F6B">
              <w:rPr>
                <w:rFonts w:ascii="Arial" w:hAnsi="Arial" w:cs="Arial"/>
              </w:rPr>
              <w:t xml:space="preserve"> the service</w:t>
            </w:r>
            <w:r w:rsidR="001C082A" w:rsidRPr="00622F6B">
              <w:rPr>
                <w:rFonts w:ascii="Arial" w:hAnsi="Arial" w:cs="Arial"/>
              </w:rPr>
              <w:t xml:space="preserve"> is</w:t>
            </w:r>
            <w:r w:rsidR="000F2AAF" w:rsidRPr="00622F6B">
              <w:rPr>
                <w:rFonts w:ascii="Arial" w:hAnsi="Arial" w:cs="Arial"/>
              </w:rPr>
              <w:t xml:space="preserve"> connected to gas</w:t>
            </w:r>
            <w:r w:rsidR="001C082A" w:rsidRPr="00622F6B">
              <w:rPr>
                <w:rFonts w:ascii="Arial" w:hAnsi="Arial" w:cs="Arial"/>
              </w:rPr>
              <w:t xml:space="preserve"> -</w:t>
            </w:r>
            <w:r w:rsidR="00CE1508" w:rsidRPr="00622F6B">
              <w:rPr>
                <w:rFonts w:ascii="Arial" w:hAnsi="Arial" w:cs="Arial"/>
              </w:rPr>
              <w:t xml:space="preserve"> </w:t>
            </w:r>
            <w:r w:rsidR="001C082A" w:rsidRPr="00622F6B">
              <w:rPr>
                <w:rFonts w:ascii="Arial" w:hAnsi="Arial" w:cs="Arial"/>
              </w:rPr>
              <w:t>i</w:t>
            </w:r>
            <w:r w:rsidR="00CE1508" w:rsidRPr="00622F6B">
              <w:rPr>
                <w:rFonts w:ascii="Arial" w:hAnsi="Arial" w:cs="Arial"/>
              </w:rPr>
              <w:t>f not</w:t>
            </w:r>
            <w:r w:rsidR="001C082A" w:rsidRPr="00622F6B">
              <w:rPr>
                <w:rFonts w:ascii="Arial" w:hAnsi="Arial" w:cs="Arial"/>
              </w:rPr>
              <w:t>, then</w:t>
            </w:r>
            <w:r w:rsidR="00CE1508" w:rsidRPr="00622F6B">
              <w:rPr>
                <w:rFonts w:ascii="Arial" w:hAnsi="Arial" w:cs="Arial"/>
              </w:rPr>
              <w:t xml:space="preserve"> </w:t>
            </w:r>
            <w:r w:rsidR="001C082A" w:rsidRPr="00622F6B">
              <w:rPr>
                <w:rFonts w:ascii="Arial" w:hAnsi="Arial" w:cs="Arial"/>
              </w:rPr>
              <w:t xml:space="preserve">a </w:t>
            </w:r>
            <w:r w:rsidR="00CE1508" w:rsidRPr="00622F6B">
              <w:rPr>
                <w:rFonts w:ascii="Arial" w:hAnsi="Arial" w:cs="Arial"/>
              </w:rPr>
              <w:t xml:space="preserve">gas leak need </w:t>
            </w:r>
            <w:r w:rsidR="001C082A" w:rsidRPr="00622F6B">
              <w:rPr>
                <w:rFonts w:ascii="Arial" w:hAnsi="Arial" w:cs="Arial"/>
              </w:rPr>
              <w:t>not</w:t>
            </w:r>
            <w:r w:rsidR="00CE1508" w:rsidRPr="00622F6B">
              <w:rPr>
                <w:rFonts w:ascii="Arial" w:hAnsi="Arial" w:cs="Arial"/>
              </w:rPr>
              <w:t xml:space="preserve"> be considered</w:t>
            </w:r>
            <w:r w:rsidR="0095614E" w:rsidRPr="00622F6B">
              <w:rPr>
                <w:rFonts w:ascii="Arial" w:hAnsi="Arial" w:cs="Arial"/>
              </w:rPr>
              <w:t xml:space="preserve"> a relevant potential emergency</w:t>
            </w:r>
            <w:r w:rsidR="00136562" w:rsidRPr="00622F6B">
              <w:rPr>
                <w:rFonts w:ascii="Arial" w:hAnsi="Arial" w:cs="Arial"/>
              </w:rPr>
              <w:t>.</w:t>
            </w:r>
            <w:r w:rsidR="0095614E" w:rsidRPr="00622F6B">
              <w:rPr>
                <w:rFonts w:ascii="Arial" w:hAnsi="Arial" w:cs="Arial"/>
              </w:rPr>
              <w:t xml:space="preserve"> </w:t>
            </w:r>
          </w:p>
          <w:p w14:paraId="2F703D8C" w14:textId="77777777" w:rsidR="00270162" w:rsidRPr="00622F6B" w:rsidRDefault="00270162" w:rsidP="0078317F">
            <w:pPr>
              <w:ind w:left="2" w:firstLine="0"/>
              <w:rPr>
                <w:rFonts w:ascii="Arial" w:hAnsi="Arial" w:cs="Arial"/>
              </w:rPr>
            </w:pPr>
          </w:p>
          <w:p w14:paraId="3390C163" w14:textId="4459431B" w:rsidR="0078317F" w:rsidRPr="00622F6B" w:rsidRDefault="0095614E" w:rsidP="0078317F">
            <w:pPr>
              <w:ind w:left="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Consider potential </w:t>
            </w:r>
            <w:r w:rsidR="000D6F5D" w:rsidRPr="00622F6B">
              <w:rPr>
                <w:rFonts w:ascii="Arial" w:hAnsi="Arial" w:cs="Arial"/>
              </w:rPr>
              <w:t>fire sources and points within the service where a fire might ignite (Kitchen, Laundry, if applicable - where flammable chemicals are stored</w:t>
            </w:r>
            <w:r w:rsidR="00270162" w:rsidRPr="00622F6B">
              <w:rPr>
                <w:rFonts w:ascii="Arial" w:hAnsi="Arial" w:cs="Arial"/>
              </w:rPr>
              <w:t>, appliances etc</w:t>
            </w:r>
            <w:r w:rsidR="000D6F5D" w:rsidRPr="00622F6B">
              <w:rPr>
                <w:rFonts w:ascii="Arial" w:hAnsi="Arial" w:cs="Arial"/>
              </w:rPr>
              <w:t>)</w:t>
            </w:r>
          </w:p>
          <w:p w14:paraId="276AE00B" w14:textId="77777777" w:rsidR="00136562" w:rsidRPr="00622F6B" w:rsidRDefault="00136562" w:rsidP="0078317F">
            <w:pPr>
              <w:ind w:left="2" w:firstLine="0"/>
              <w:rPr>
                <w:rFonts w:ascii="Arial" w:hAnsi="Arial" w:cs="Arial"/>
              </w:rPr>
            </w:pPr>
          </w:p>
          <w:p w14:paraId="615118A7" w14:textId="72AE1A43" w:rsidR="002C1572" w:rsidRPr="00622F6B" w:rsidRDefault="0083270C" w:rsidP="002C1572">
            <w:pPr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Review information at</w:t>
            </w:r>
            <w:r w:rsidR="00136562" w:rsidRPr="00622F6B">
              <w:rPr>
                <w:rFonts w:ascii="Arial" w:hAnsi="Arial" w:cs="Arial"/>
              </w:rPr>
              <w:t xml:space="preserve"> the below website </w:t>
            </w:r>
            <w:r w:rsidRPr="00622F6B">
              <w:rPr>
                <w:rFonts w:ascii="Arial" w:hAnsi="Arial" w:cs="Arial"/>
              </w:rPr>
              <w:t xml:space="preserve"> </w:t>
            </w:r>
          </w:p>
          <w:p w14:paraId="1570686E" w14:textId="4A21BF3E" w:rsidR="0083270C" w:rsidRPr="00622F6B" w:rsidRDefault="00776005" w:rsidP="00136562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for relevant </w:t>
            </w:r>
            <w:r w:rsidR="00727103" w:rsidRPr="00622F6B">
              <w:rPr>
                <w:rFonts w:ascii="Arial" w:hAnsi="Arial" w:cs="Arial"/>
              </w:rPr>
              <w:t>considerations</w:t>
            </w:r>
            <w:r w:rsidR="00136562" w:rsidRPr="00622F6B">
              <w:rPr>
                <w:rFonts w:ascii="Arial" w:hAnsi="Arial" w:cs="Arial"/>
              </w:rPr>
              <w:t>:</w:t>
            </w:r>
          </w:p>
          <w:p w14:paraId="291100EA" w14:textId="1C32780D" w:rsidR="000F2AAF" w:rsidRPr="00622F6B" w:rsidRDefault="004C3FD7" w:rsidP="00CB3389">
            <w:pPr>
              <w:ind w:left="2" w:firstLine="0"/>
              <w:rPr>
                <w:rFonts w:ascii="Arial" w:hAnsi="Arial" w:cs="Arial"/>
              </w:rPr>
            </w:pPr>
            <w:hyperlink r:id="rId7" w:history="1">
              <w:r w:rsidR="00136562" w:rsidRPr="00622F6B">
                <w:rPr>
                  <w:rStyle w:val="Hyperlink"/>
                  <w:rFonts w:ascii="Arial" w:hAnsi="Arial" w:cs="Arial"/>
                </w:rPr>
                <w:t>Fires in the home overview - Department of Fire and Emergency Services</w:t>
              </w:r>
            </w:hyperlink>
          </w:p>
        </w:tc>
      </w:tr>
      <w:tr w:rsidR="00AA478E" w:rsidRPr="00622F6B" w14:paraId="2561A9DD" w14:textId="2C90F119" w:rsidTr="00E864A4">
        <w:trPr>
          <w:trHeight w:val="128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C57353" w14:textId="5F56C948" w:rsidR="00AA478E" w:rsidRPr="00622F6B" w:rsidRDefault="00AA478E" w:rsidP="00CB3389">
            <w:pPr>
              <w:ind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 Bush Fire </w:t>
            </w:r>
            <w:r w:rsidR="00E7205C" w:rsidRPr="00622F6B">
              <w:rPr>
                <w:rFonts w:ascii="Arial" w:hAnsi="Arial" w:cs="Arial"/>
              </w:rPr>
              <w:t>/ Hazardous Materials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291F" w14:textId="683EE996" w:rsidR="00AA478E" w:rsidRPr="00622F6B" w:rsidRDefault="00AA478E" w:rsidP="00330C65">
            <w:pPr>
              <w:ind w:left="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Within the nearby community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903"/>
            <w:vAlign w:val="center"/>
          </w:tcPr>
          <w:p w14:paraId="7DC4484D" w14:textId="307B2D95" w:rsidR="00AA478E" w:rsidRPr="00622F6B" w:rsidRDefault="00AA478E" w:rsidP="00751F82">
            <w:pPr>
              <w:ind w:left="9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Evacuation Procedure 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0F944C" w14:textId="243C56A2" w:rsidR="00AA478E" w:rsidRPr="00622F6B" w:rsidRDefault="00AA478E" w:rsidP="004C46D3">
            <w:pPr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May require children to be collected or transported to a designated community muster point (away from the service premises) as instructed by emergency services.</w:t>
            </w:r>
          </w:p>
          <w:p w14:paraId="78629C51" w14:textId="77777777" w:rsidR="00AA478E" w:rsidRPr="00622F6B" w:rsidRDefault="00AA478E" w:rsidP="004C46D3">
            <w:pPr>
              <w:rPr>
                <w:rFonts w:ascii="Arial" w:hAnsi="Arial" w:cs="Arial"/>
              </w:rPr>
            </w:pPr>
          </w:p>
          <w:p w14:paraId="669533D9" w14:textId="4B6C79D1" w:rsidR="00AA478E" w:rsidRPr="00622F6B" w:rsidRDefault="00AA478E" w:rsidP="004C46D3">
            <w:pPr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Implement the service’s </w:t>
            </w:r>
            <w:hyperlink r:id="rId8" w:history="1">
              <w:r w:rsidRPr="00622F6B">
                <w:rPr>
                  <w:rStyle w:val="Hyperlink"/>
                  <w:rFonts w:ascii="Arial" w:hAnsi="Arial" w:cs="Arial"/>
                </w:rPr>
                <w:t>bush fire management plan</w:t>
              </w:r>
            </w:hyperlink>
            <w:r w:rsidR="00136562" w:rsidRPr="00622F6B">
              <w:rPr>
                <w:rFonts w:ascii="Arial" w:hAnsi="Arial" w:cs="Arial"/>
              </w:rPr>
              <w:t>.</w:t>
            </w:r>
          </w:p>
          <w:p w14:paraId="41BC8D31" w14:textId="77777777" w:rsidR="00AA478E" w:rsidRPr="00622F6B" w:rsidRDefault="00AA478E" w:rsidP="004C46D3">
            <w:pPr>
              <w:rPr>
                <w:rFonts w:ascii="Arial" w:hAnsi="Arial" w:cs="Arial"/>
              </w:rPr>
            </w:pPr>
          </w:p>
          <w:p w14:paraId="1B49E85A" w14:textId="1B2FA376" w:rsidR="00EE47FA" w:rsidRPr="00622F6B" w:rsidRDefault="004C3FD7" w:rsidP="004C46D3">
            <w:pPr>
              <w:rPr>
                <w:rFonts w:ascii="Arial" w:hAnsi="Arial" w:cs="Arial"/>
                <w:color w:val="00294D"/>
                <w:kern w:val="0"/>
                <w:u w:val="single"/>
                <w14:ligatures w14:val="none"/>
              </w:rPr>
            </w:pPr>
            <w:hyperlink r:id="rId9" w:tgtFrame="_blank" w:history="1">
              <w:r w:rsidR="007F71FF" w:rsidRPr="00622F6B">
                <w:rPr>
                  <w:rStyle w:val="Hyperlink"/>
                  <w:rFonts w:ascii="Arial" w:hAnsi="Arial" w:cs="Arial"/>
                  <w:kern w:val="0"/>
                  <w14:ligatures w14:val="none"/>
                </w:rPr>
                <w:t>Bushfire Preparation Toolkit</w:t>
              </w:r>
            </w:hyperlink>
          </w:p>
          <w:p w14:paraId="5C3F494E" w14:textId="77777777" w:rsidR="00AA478E" w:rsidRPr="00622F6B" w:rsidRDefault="004C3FD7" w:rsidP="00D93973">
            <w:pPr>
              <w:rPr>
                <w:rFonts w:ascii="Arial" w:hAnsi="Arial" w:cs="Arial"/>
              </w:rPr>
            </w:pPr>
            <w:hyperlink r:id="rId10" w:tgtFrame="_blank" w:history="1">
              <w:r w:rsidR="00D93973" w:rsidRPr="00622F6B">
                <w:rPr>
                  <w:rStyle w:val="Hyperlink"/>
                  <w:rFonts w:ascii="Arial" w:hAnsi="Arial" w:cs="Arial"/>
                </w:rPr>
                <w:t>Easy English bushfire planning tool</w:t>
              </w:r>
            </w:hyperlink>
            <w:r w:rsidR="00D93973" w:rsidRPr="00622F6B">
              <w:rPr>
                <w:rFonts w:ascii="Arial" w:hAnsi="Arial" w:cs="Arial"/>
              </w:rPr>
              <w:t>.</w:t>
            </w:r>
          </w:p>
          <w:p w14:paraId="2B1024D4" w14:textId="2C1DEFD8" w:rsidR="007F71FF" w:rsidRPr="00622F6B" w:rsidRDefault="007F71FF" w:rsidP="00D93973">
            <w:pPr>
              <w:rPr>
                <w:rFonts w:ascii="Arial" w:hAnsi="Arial" w:cs="Arial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EA68A" w14:textId="5C4BDFF6" w:rsidR="0078317F" w:rsidRPr="00622F6B" w:rsidRDefault="009D7CE7" w:rsidP="00CB3389">
            <w:pPr>
              <w:ind w:left="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Use the DFES </w:t>
            </w:r>
            <w:hyperlink r:id="rId11" w:history="1">
              <w:r w:rsidR="00AB0533" w:rsidRPr="00622F6B">
                <w:rPr>
                  <w:rStyle w:val="Hyperlink"/>
                  <w:rFonts w:ascii="Arial" w:hAnsi="Arial" w:cs="Arial"/>
                </w:rPr>
                <w:t>bushfire prone areas map</w:t>
              </w:r>
            </w:hyperlink>
            <w:r w:rsidRPr="00622F6B">
              <w:rPr>
                <w:rFonts w:ascii="Arial" w:hAnsi="Arial" w:cs="Arial"/>
              </w:rPr>
              <w:t xml:space="preserve"> to determine i</w:t>
            </w:r>
            <w:r w:rsidR="00F41324" w:rsidRPr="00622F6B">
              <w:rPr>
                <w:rFonts w:ascii="Arial" w:hAnsi="Arial" w:cs="Arial"/>
              </w:rPr>
              <w:t>f</w:t>
            </w:r>
            <w:r w:rsidR="0078317F" w:rsidRPr="00622F6B">
              <w:rPr>
                <w:rFonts w:ascii="Arial" w:hAnsi="Arial" w:cs="Arial"/>
              </w:rPr>
              <w:t xml:space="preserve"> </w:t>
            </w:r>
            <w:r w:rsidR="00AB0533" w:rsidRPr="00622F6B">
              <w:rPr>
                <w:rFonts w:ascii="Arial" w:hAnsi="Arial" w:cs="Arial"/>
              </w:rPr>
              <w:t>the</w:t>
            </w:r>
            <w:r w:rsidR="0078317F" w:rsidRPr="00622F6B">
              <w:rPr>
                <w:rFonts w:ascii="Arial" w:hAnsi="Arial" w:cs="Arial"/>
              </w:rPr>
              <w:t xml:space="preserve"> service </w:t>
            </w:r>
            <w:r w:rsidRPr="00622F6B">
              <w:rPr>
                <w:rFonts w:ascii="Arial" w:hAnsi="Arial" w:cs="Arial"/>
              </w:rPr>
              <w:t xml:space="preserve">is </w:t>
            </w:r>
            <w:r w:rsidR="0078317F" w:rsidRPr="00622F6B">
              <w:rPr>
                <w:rFonts w:ascii="Arial" w:hAnsi="Arial" w:cs="Arial"/>
              </w:rPr>
              <w:t>considered to be in a bush fire prone area</w:t>
            </w:r>
            <w:r w:rsidRPr="00622F6B">
              <w:rPr>
                <w:rFonts w:ascii="Arial" w:hAnsi="Arial" w:cs="Arial"/>
              </w:rPr>
              <w:t xml:space="preserve"> -</w:t>
            </w:r>
            <w:r w:rsidR="0078317F" w:rsidRPr="00622F6B">
              <w:rPr>
                <w:rFonts w:ascii="Arial" w:hAnsi="Arial" w:cs="Arial"/>
              </w:rPr>
              <w:t xml:space="preserve"> </w:t>
            </w:r>
            <w:r w:rsidR="00727103" w:rsidRPr="00622F6B">
              <w:rPr>
                <w:rFonts w:ascii="Arial" w:hAnsi="Arial" w:cs="Arial"/>
              </w:rPr>
              <w:t xml:space="preserve">and </w:t>
            </w:r>
            <w:r w:rsidR="00C45FC1" w:rsidRPr="00622F6B">
              <w:rPr>
                <w:rFonts w:ascii="Arial" w:hAnsi="Arial" w:cs="Arial"/>
              </w:rPr>
              <w:t>review information available at the following websites to develop an evacuation procedure relevant to the service</w:t>
            </w:r>
            <w:r w:rsidR="00AB0533" w:rsidRPr="00622F6B">
              <w:rPr>
                <w:rFonts w:ascii="Arial" w:hAnsi="Arial" w:cs="Arial"/>
              </w:rPr>
              <w:t xml:space="preserve"> location</w:t>
            </w:r>
            <w:r w:rsidR="009C2FB5" w:rsidRPr="00622F6B">
              <w:rPr>
                <w:rFonts w:ascii="Arial" w:hAnsi="Arial" w:cs="Arial"/>
              </w:rPr>
              <w:t>.</w:t>
            </w:r>
          </w:p>
          <w:p w14:paraId="51FFD73F" w14:textId="77777777" w:rsidR="009D7CE7" w:rsidRPr="00622F6B" w:rsidRDefault="009D7CE7" w:rsidP="00C45FC1">
            <w:pPr>
              <w:rPr>
                <w:rFonts w:ascii="Arial" w:hAnsi="Arial" w:cs="Arial"/>
              </w:rPr>
            </w:pPr>
          </w:p>
          <w:p w14:paraId="7AD4C1C8" w14:textId="34C05814" w:rsidR="00C45FC1" w:rsidRPr="00622F6B" w:rsidRDefault="004C3FD7" w:rsidP="00C45FC1">
            <w:pPr>
              <w:rPr>
                <w:rFonts w:ascii="Arial" w:hAnsi="Arial" w:cs="Arial"/>
                <w:kern w:val="0"/>
                <w:sz w:val="24"/>
                <w14:ligatures w14:val="none"/>
              </w:rPr>
            </w:pPr>
            <w:hyperlink r:id="rId12" w:history="1">
              <w:r w:rsidR="00C45FC1" w:rsidRPr="00622F6B">
                <w:rPr>
                  <w:rStyle w:val="Hyperlink"/>
                  <w:rFonts w:ascii="Arial" w:hAnsi="Arial" w:cs="Arial"/>
                </w:rPr>
                <w:t>DFES - Department of Fire and Emergency Services</w:t>
              </w:r>
            </w:hyperlink>
          </w:p>
          <w:p w14:paraId="4F1B1110" w14:textId="77777777" w:rsidR="00C45FC1" w:rsidRPr="00622F6B" w:rsidRDefault="00C45FC1" w:rsidP="00C45FC1">
            <w:pPr>
              <w:rPr>
                <w:rFonts w:ascii="Arial" w:hAnsi="Arial" w:cs="Arial"/>
                <w:kern w:val="0"/>
                <w:sz w:val="24"/>
                <w14:ligatures w14:val="none"/>
              </w:rPr>
            </w:pPr>
          </w:p>
          <w:p w14:paraId="59E2954B" w14:textId="79CBE00B" w:rsidR="009C2FB5" w:rsidRPr="00622F6B" w:rsidRDefault="004C3FD7" w:rsidP="00077696">
            <w:pPr>
              <w:rPr>
                <w:rFonts w:ascii="Arial" w:hAnsi="Arial" w:cs="Arial"/>
              </w:rPr>
            </w:pPr>
            <w:hyperlink r:id="rId13" w:history="1">
              <w:r w:rsidR="00077696" w:rsidRPr="00622F6B">
                <w:rPr>
                  <w:rStyle w:val="Hyperlink"/>
                  <w:rFonts w:ascii="Arial" w:hAnsi="Arial" w:cs="Arial"/>
                </w:rPr>
                <w:t>Bushfire Overview - Department of Fire and Emergency Services</w:t>
              </w:r>
            </w:hyperlink>
          </w:p>
          <w:p w14:paraId="7AC88979" w14:textId="77777777" w:rsidR="00C45FC1" w:rsidRPr="00622F6B" w:rsidRDefault="00C45FC1" w:rsidP="00C45FC1">
            <w:pPr>
              <w:rPr>
                <w:rFonts w:ascii="Arial" w:hAnsi="Arial" w:cs="Arial"/>
              </w:rPr>
            </w:pPr>
          </w:p>
          <w:p w14:paraId="7A4EE5CF" w14:textId="77777777" w:rsidR="00C45FC1" w:rsidRPr="00622F6B" w:rsidRDefault="004C3FD7" w:rsidP="00C45FC1">
            <w:pPr>
              <w:rPr>
                <w:rFonts w:ascii="Arial" w:hAnsi="Arial" w:cs="Arial"/>
              </w:rPr>
            </w:pPr>
            <w:hyperlink r:id="rId14" w:history="1">
              <w:r w:rsidR="00C45FC1" w:rsidRPr="00622F6B">
                <w:rPr>
                  <w:rStyle w:val="Hyperlink"/>
                  <w:rFonts w:ascii="Arial" w:hAnsi="Arial" w:cs="Arial"/>
                </w:rPr>
                <w:t>Prepare for a bushfire - Department of Fire and Emergency Services</w:t>
              </w:r>
            </w:hyperlink>
          </w:p>
          <w:p w14:paraId="376DB5F0" w14:textId="77777777" w:rsidR="0089386C" w:rsidRPr="00622F6B" w:rsidRDefault="0089386C" w:rsidP="00CB3389">
            <w:pPr>
              <w:ind w:left="2" w:firstLine="0"/>
              <w:rPr>
                <w:rFonts w:ascii="Arial" w:hAnsi="Arial" w:cs="Arial"/>
              </w:rPr>
            </w:pPr>
          </w:p>
          <w:p w14:paraId="4F7E17FC" w14:textId="4F1D2002" w:rsidR="0089386C" w:rsidRPr="00622F6B" w:rsidRDefault="00716A54" w:rsidP="00CB3389">
            <w:pPr>
              <w:ind w:left="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Note: strong winds </w:t>
            </w:r>
            <w:r w:rsidR="007F1CFF" w:rsidRPr="00622F6B">
              <w:rPr>
                <w:rFonts w:ascii="Arial" w:hAnsi="Arial" w:cs="Arial"/>
              </w:rPr>
              <w:t xml:space="preserve">may affect the behaviour and speed of a bush fire. </w:t>
            </w:r>
            <w:r w:rsidR="00801428" w:rsidRPr="00622F6B">
              <w:rPr>
                <w:rFonts w:ascii="Arial" w:hAnsi="Arial" w:cs="Arial"/>
              </w:rPr>
              <w:t>Monitor the weather conditions</w:t>
            </w:r>
            <w:r w:rsidR="00D61EBF" w:rsidRPr="00622F6B">
              <w:rPr>
                <w:rFonts w:ascii="Arial" w:hAnsi="Arial" w:cs="Arial"/>
              </w:rPr>
              <w:t>.</w:t>
            </w:r>
          </w:p>
        </w:tc>
      </w:tr>
      <w:tr w:rsidR="00AA478E" w:rsidRPr="00622F6B" w14:paraId="3A83838B" w14:textId="75AC687B" w:rsidTr="00E864A4">
        <w:trPr>
          <w:trHeight w:val="1547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27A045" w14:textId="77777777" w:rsidR="00AA478E" w:rsidRPr="00622F6B" w:rsidRDefault="00AA478E" w:rsidP="00CB3389">
            <w:pPr>
              <w:ind w:left="0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lastRenderedPageBreak/>
              <w:t>Bomb Threat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9F40" w14:textId="77777777" w:rsidR="00AA478E" w:rsidRPr="00622F6B" w:rsidRDefault="006F3A25" w:rsidP="00CB3389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Phone</w:t>
            </w:r>
          </w:p>
          <w:p w14:paraId="5244F117" w14:textId="77777777" w:rsidR="006F3A25" w:rsidRPr="00622F6B" w:rsidRDefault="006F3A25" w:rsidP="00CB3389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Electronic means</w:t>
            </w:r>
          </w:p>
          <w:p w14:paraId="603C6D14" w14:textId="6258F13C" w:rsidR="006F3A25" w:rsidRPr="00622F6B" w:rsidRDefault="006F3A25" w:rsidP="00CB3389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Written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9317555" w14:textId="77777777" w:rsidR="00AA478E" w:rsidRPr="00622F6B" w:rsidRDefault="00AA478E" w:rsidP="00CB3389">
            <w:pPr>
              <w:ind w:left="7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Evacuation Procedure 3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A3BC82" w14:textId="7B370249" w:rsidR="00AA478E" w:rsidRPr="00622F6B" w:rsidRDefault="00AA478E" w:rsidP="007C5A17">
            <w:pPr>
              <w:ind w:left="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Requires specific steps to be taken to evacuate to an alternative muster point and may include </w:t>
            </w:r>
            <w:r w:rsidR="00E30D53" w:rsidRPr="00622F6B">
              <w:rPr>
                <w:rFonts w:ascii="Arial" w:hAnsi="Arial" w:cs="Arial"/>
              </w:rPr>
              <w:t xml:space="preserve">a scripted discussion </w:t>
            </w:r>
            <w:r w:rsidRPr="00622F6B">
              <w:rPr>
                <w:rFonts w:ascii="Arial" w:hAnsi="Arial" w:cs="Arial"/>
              </w:rPr>
              <w:t>to gather information from the caller for Police.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1D7CF3" w14:textId="5BF78572" w:rsidR="00410CAD" w:rsidRPr="00622F6B" w:rsidRDefault="00F37A5E" w:rsidP="007C5A17">
            <w:pPr>
              <w:ind w:left="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Although unlikely to occur, this threat is widely considered to be a relevant emergency </w:t>
            </w:r>
            <w:r w:rsidR="00AB517F" w:rsidRPr="00622F6B">
              <w:rPr>
                <w:rFonts w:ascii="Arial" w:hAnsi="Arial" w:cs="Arial"/>
              </w:rPr>
              <w:t>thre</w:t>
            </w:r>
            <w:r w:rsidR="00797FC7" w:rsidRPr="00622F6B">
              <w:rPr>
                <w:rFonts w:ascii="Arial" w:hAnsi="Arial" w:cs="Arial"/>
              </w:rPr>
              <w:t>a</w:t>
            </w:r>
            <w:r w:rsidR="00AB517F" w:rsidRPr="00622F6B">
              <w:rPr>
                <w:rFonts w:ascii="Arial" w:hAnsi="Arial" w:cs="Arial"/>
              </w:rPr>
              <w:t xml:space="preserve">t </w:t>
            </w:r>
            <w:r w:rsidRPr="00622F6B">
              <w:rPr>
                <w:rFonts w:ascii="Arial" w:hAnsi="Arial" w:cs="Arial"/>
              </w:rPr>
              <w:t xml:space="preserve">which </w:t>
            </w:r>
            <w:r w:rsidR="007859A2" w:rsidRPr="00622F6B">
              <w:rPr>
                <w:rFonts w:ascii="Arial" w:hAnsi="Arial" w:cs="Arial"/>
              </w:rPr>
              <w:t xml:space="preserve">requires a specific response. </w:t>
            </w:r>
          </w:p>
          <w:p w14:paraId="0DD19AD0" w14:textId="77777777" w:rsidR="00410CAD" w:rsidRPr="00622F6B" w:rsidRDefault="00410CAD" w:rsidP="007C5A17">
            <w:pPr>
              <w:ind w:left="2" w:firstLine="0"/>
              <w:rPr>
                <w:rFonts w:ascii="Arial" w:hAnsi="Arial" w:cs="Arial"/>
              </w:rPr>
            </w:pPr>
          </w:p>
          <w:p w14:paraId="5E6E8EE9" w14:textId="709B4398" w:rsidR="005A3A83" w:rsidRPr="00622F6B" w:rsidRDefault="00C45FC1" w:rsidP="007C5A17">
            <w:pPr>
              <w:ind w:left="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Consider the </w:t>
            </w:r>
            <w:r w:rsidR="00EC628C" w:rsidRPr="00622F6B">
              <w:rPr>
                <w:rFonts w:ascii="Arial" w:hAnsi="Arial" w:cs="Arial"/>
              </w:rPr>
              <w:t>information available at</w:t>
            </w:r>
            <w:r w:rsidR="005A440F" w:rsidRPr="00622F6B">
              <w:rPr>
                <w:rFonts w:ascii="Arial" w:hAnsi="Arial" w:cs="Arial"/>
              </w:rPr>
              <w:t xml:space="preserve"> the following websites</w:t>
            </w:r>
            <w:r w:rsidR="005A3A83" w:rsidRPr="00622F6B">
              <w:rPr>
                <w:rFonts w:ascii="Arial" w:hAnsi="Arial" w:cs="Arial"/>
              </w:rPr>
              <w:t xml:space="preserve"> to guide development of procedure about</w:t>
            </w:r>
            <w:r w:rsidR="00EC628C" w:rsidRPr="00622F6B">
              <w:rPr>
                <w:rFonts w:ascii="Arial" w:hAnsi="Arial" w:cs="Arial"/>
              </w:rPr>
              <w:t xml:space="preserve"> </w:t>
            </w:r>
            <w:r w:rsidR="00650996" w:rsidRPr="00622F6B">
              <w:rPr>
                <w:rFonts w:ascii="Arial" w:hAnsi="Arial" w:cs="Arial"/>
              </w:rPr>
              <w:t xml:space="preserve">and </w:t>
            </w:r>
            <w:r w:rsidRPr="00622F6B">
              <w:rPr>
                <w:rFonts w:ascii="Arial" w:hAnsi="Arial" w:cs="Arial"/>
              </w:rPr>
              <w:t>about how to respond to a bomb threat</w:t>
            </w:r>
            <w:r w:rsidR="005A3A83" w:rsidRPr="00622F6B">
              <w:rPr>
                <w:rFonts w:ascii="Arial" w:hAnsi="Arial" w:cs="Arial"/>
              </w:rPr>
              <w:t>:</w:t>
            </w:r>
          </w:p>
          <w:p w14:paraId="2E8EEE89" w14:textId="77777777" w:rsidR="005A3A83" w:rsidRPr="00622F6B" w:rsidRDefault="004C3FD7" w:rsidP="007C5A17">
            <w:pPr>
              <w:ind w:left="2" w:firstLine="0"/>
              <w:rPr>
                <w:rFonts w:ascii="Arial" w:hAnsi="Arial" w:cs="Arial"/>
              </w:rPr>
            </w:pPr>
            <w:hyperlink r:id="rId15" w:history="1">
              <w:r w:rsidR="005A3A83" w:rsidRPr="00622F6B">
                <w:rPr>
                  <w:rStyle w:val="Hyperlink"/>
                  <w:rFonts w:ascii="Arial" w:hAnsi="Arial" w:cs="Arial"/>
                </w:rPr>
                <w:t>Bomb threat, Emergency information, Emergency and critical incident procedures, La Trobe University</w:t>
              </w:r>
            </w:hyperlink>
          </w:p>
          <w:p w14:paraId="0D2F74AA" w14:textId="77777777" w:rsidR="005A3A83" w:rsidRPr="00622F6B" w:rsidRDefault="005A3A83" w:rsidP="007C5A17">
            <w:pPr>
              <w:ind w:left="2" w:firstLine="0"/>
              <w:rPr>
                <w:rFonts w:ascii="Arial" w:hAnsi="Arial" w:cs="Arial"/>
              </w:rPr>
            </w:pPr>
          </w:p>
          <w:p w14:paraId="7231317D" w14:textId="3C61C0D5" w:rsidR="0089386C" w:rsidRPr="00622F6B" w:rsidRDefault="004C3FD7" w:rsidP="007C5A17">
            <w:pPr>
              <w:ind w:left="2" w:firstLine="0"/>
              <w:rPr>
                <w:rFonts w:ascii="Arial" w:hAnsi="Arial" w:cs="Arial"/>
              </w:rPr>
            </w:pPr>
            <w:hyperlink r:id="rId16" w:history="1">
              <w:r w:rsidR="005A3A83" w:rsidRPr="00622F6B">
                <w:rPr>
                  <w:rStyle w:val="Hyperlink"/>
                  <w:rFonts w:ascii="Arial" w:hAnsi="Arial" w:cs="Arial"/>
                </w:rPr>
                <w:t>Emergency plans and procedures - Overview | Safe Work Australia</w:t>
              </w:r>
            </w:hyperlink>
          </w:p>
        </w:tc>
      </w:tr>
      <w:tr w:rsidR="00AA478E" w:rsidRPr="00622F6B" w14:paraId="624C5FAC" w14:textId="0758FA03" w:rsidTr="00E864A4">
        <w:trPr>
          <w:trHeight w:val="127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BE5CC0" w14:textId="37D34283" w:rsidR="00AA478E" w:rsidRPr="00622F6B" w:rsidRDefault="00AA478E" w:rsidP="00CB3389">
            <w:pPr>
              <w:ind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Weather event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06F1" w14:textId="2710E6DF" w:rsidR="00AA478E" w:rsidRPr="00622F6B" w:rsidRDefault="00AA478E" w:rsidP="00CB3389">
            <w:pPr>
              <w:ind w:left="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Floods, cyclones, earthquakes, extreme heat</w:t>
            </w:r>
            <w:r w:rsidR="0010271E" w:rsidRPr="00622F6B">
              <w:rPr>
                <w:rFonts w:ascii="Arial" w:hAnsi="Arial" w:cs="Arial"/>
              </w:rPr>
              <w:t>, sever</w:t>
            </w:r>
            <w:r w:rsidR="008025E9" w:rsidRPr="00622F6B">
              <w:rPr>
                <w:rFonts w:ascii="Arial" w:hAnsi="Arial" w:cs="Arial"/>
              </w:rPr>
              <w:t>e</w:t>
            </w:r>
            <w:r w:rsidR="0010271E" w:rsidRPr="00622F6B">
              <w:rPr>
                <w:rFonts w:ascii="Arial" w:hAnsi="Arial" w:cs="Arial"/>
              </w:rPr>
              <w:t xml:space="preserve"> storms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</w:tcPr>
          <w:p w14:paraId="078C398D" w14:textId="0BC0263B" w:rsidR="00AA478E" w:rsidRPr="00622F6B" w:rsidRDefault="00AA478E" w:rsidP="00CB3389">
            <w:pPr>
              <w:ind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Lockdown Procedure 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F99B45" w14:textId="7F5FDA1A" w:rsidR="00DD0C07" w:rsidRPr="00622F6B" w:rsidRDefault="00AA478E" w:rsidP="00DD0C07">
            <w:pPr>
              <w:rPr>
                <w:rFonts w:ascii="Arial" w:hAnsi="Arial" w:cs="Arial"/>
                <w:shd w:val="clear" w:color="auto" w:fill="FFFFFF"/>
              </w:rPr>
            </w:pPr>
            <w:r w:rsidRPr="00622F6B">
              <w:rPr>
                <w:rFonts w:ascii="Arial" w:hAnsi="Arial" w:cs="Arial"/>
              </w:rPr>
              <w:t xml:space="preserve">May require children to be collected or lockdown when instructed to do so by emergency services. Follow the guidance provided by the relevant authority. </w:t>
            </w:r>
          </w:p>
          <w:p w14:paraId="5926A0F0" w14:textId="77777777" w:rsidR="00DD0C07" w:rsidRPr="00622F6B" w:rsidRDefault="00DD0C07" w:rsidP="00DD0C07">
            <w:pPr>
              <w:rPr>
                <w:rFonts w:ascii="Arial" w:hAnsi="Arial" w:cs="Arial"/>
                <w:shd w:val="clear" w:color="auto" w:fill="FFFFFF"/>
              </w:rPr>
            </w:pPr>
          </w:p>
          <w:p w14:paraId="0317A84C" w14:textId="48A563B9" w:rsidR="00DD0C07" w:rsidRPr="00622F6B" w:rsidRDefault="00DD0C07" w:rsidP="00DD0C07">
            <w:pPr>
              <w:rPr>
                <w:rFonts w:ascii="Arial" w:hAnsi="Arial" w:cs="Arial"/>
                <w:shd w:val="clear" w:color="auto" w:fill="FFFFFF"/>
              </w:rPr>
            </w:pPr>
            <w:r w:rsidRPr="00622F6B">
              <w:rPr>
                <w:rFonts w:ascii="Arial" w:hAnsi="Arial" w:cs="Arial"/>
                <w:shd w:val="clear" w:color="auto" w:fill="FFFFFF"/>
              </w:rPr>
              <w:t>DFES and the Bureau of Meteorology (BOM) work together to inform the community when there is a cyclone risk.</w:t>
            </w:r>
            <w:r w:rsidRPr="00622F6B">
              <w:rPr>
                <w:rFonts w:ascii="Arial" w:hAnsi="Arial" w:cs="Arial"/>
              </w:rPr>
              <w:t xml:space="preserve"> Monitor the BOM  </w:t>
            </w:r>
            <w:r w:rsidR="00F41324" w:rsidRPr="00622F6B">
              <w:rPr>
                <w:rFonts w:ascii="Arial" w:hAnsi="Arial" w:cs="Arial"/>
              </w:rPr>
              <w:t xml:space="preserve">website </w:t>
            </w:r>
            <w:r w:rsidRPr="00622F6B">
              <w:rPr>
                <w:rFonts w:ascii="Arial" w:hAnsi="Arial" w:cs="Arial"/>
              </w:rPr>
              <w:t>for further information and instruction</w:t>
            </w:r>
            <w:r w:rsidR="00F41324" w:rsidRPr="00622F6B">
              <w:rPr>
                <w:rFonts w:ascii="Arial" w:hAnsi="Arial" w:cs="Arial"/>
              </w:rPr>
              <w:t>.</w:t>
            </w:r>
          </w:p>
          <w:p w14:paraId="7D4AB96E" w14:textId="77777777" w:rsidR="000D6C86" w:rsidRPr="00622F6B" w:rsidRDefault="000D6C86" w:rsidP="000D6C86">
            <w:pPr>
              <w:rPr>
                <w:rFonts w:ascii="Arial" w:hAnsi="Arial" w:cs="Arial"/>
                <w:shd w:val="clear" w:color="auto" w:fill="FFFFFF"/>
              </w:rPr>
            </w:pPr>
          </w:p>
          <w:p w14:paraId="71BC5D18" w14:textId="6C81538A" w:rsidR="00AA478E" w:rsidRPr="00622F6B" w:rsidRDefault="004C3FD7" w:rsidP="00394DBD">
            <w:pPr>
              <w:rPr>
                <w:rFonts w:ascii="Arial" w:hAnsi="Arial" w:cs="Arial"/>
              </w:rPr>
            </w:pPr>
            <w:hyperlink r:id="rId17" w:history="1">
              <w:r w:rsidR="008341F2" w:rsidRPr="00622F6B">
                <w:rPr>
                  <w:rStyle w:val="Hyperlink"/>
                  <w:rFonts w:ascii="Arial" w:hAnsi="Arial" w:cs="Arial"/>
                </w:rPr>
                <w:t>Western Australia Weather and Warnings</w:t>
              </w:r>
            </w:hyperlink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E8D6C4" w14:textId="4E689032" w:rsidR="00AA478E" w:rsidRPr="00622F6B" w:rsidRDefault="00EA015C" w:rsidP="00CB3389">
            <w:pPr>
              <w:ind w:left="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Consider the information available </w:t>
            </w:r>
            <w:r w:rsidR="00436FC8" w:rsidRPr="00622F6B">
              <w:rPr>
                <w:rFonts w:ascii="Arial" w:hAnsi="Arial" w:cs="Arial"/>
              </w:rPr>
              <w:t xml:space="preserve">at the DFES and </w:t>
            </w:r>
            <w:hyperlink r:id="rId18" w:tgtFrame="_blank" w:history="1">
              <w:r w:rsidR="00DD0C07" w:rsidRPr="00622F6B">
                <w:rPr>
                  <w:rStyle w:val="Hyperlink"/>
                  <w:rFonts w:ascii="Arial" w:hAnsi="Arial" w:cs="Arial"/>
                  <w:b/>
                  <w:bCs/>
                  <w:color w:val="00294D"/>
                  <w:shd w:val="clear" w:color="auto" w:fill="FFFFFF"/>
                </w:rPr>
                <w:t>Bureau of Meteorology</w:t>
              </w:r>
            </w:hyperlink>
            <w:r w:rsidR="00DD0C07" w:rsidRPr="00622F6B">
              <w:rPr>
                <w:rFonts w:ascii="Arial" w:hAnsi="Arial" w:cs="Arial"/>
                <w:shd w:val="clear" w:color="auto" w:fill="FFFFFF"/>
              </w:rPr>
              <w:t> </w:t>
            </w:r>
            <w:r w:rsidR="00436FC8" w:rsidRPr="00622F6B">
              <w:rPr>
                <w:rFonts w:ascii="Arial" w:hAnsi="Arial" w:cs="Arial"/>
              </w:rPr>
              <w:t xml:space="preserve"> websites for information on each weather event</w:t>
            </w:r>
            <w:r w:rsidR="00DD0C07" w:rsidRPr="00622F6B">
              <w:rPr>
                <w:rFonts w:ascii="Arial" w:hAnsi="Arial" w:cs="Arial"/>
              </w:rPr>
              <w:t>.</w:t>
            </w:r>
          </w:p>
          <w:p w14:paraId="51F6A3BE" w14:textId="77777777" w:rsidR="00436FC8" w:rsidRPr="00622F6B" w:rsidRDefault="00436FC8" w:rsidP="00CB3389">
            <w:pPr>
              <w:ind w:left="2" w:firstLine="0"/>
              <w:rPr>
                <w:rFonts w:ascii="Arial" w:hAnsi="Arial" w:cs="Arial"/>
              </w:rPr>
            </w:pPr>
          </w:p>
          <w:p w14:paraId="7DF47EB2" w14:textId="77777777" w:rsidR="00436FC8" w:rsidRPr="00622F6B" w:rsidRDefault="004C3FD7" w:rsidP="00436FC8">
            <w:pPr>
              <w:rPr>
                <w:rFonts w:ascii="Arial" w:hAnsi="Arial" w:cs="Arial"/>
              </w:rPr>
            </w:pPr>
            <w:hyperlink r:id="rId19" w:history="1">
              <w:r w:rsidR="00436FC8" w:rsidRPr="00622F6B">
                <w:rPr>
                  <w:rStyle w:val="Hyperlink"/>
                  <w:rFonts w:ascii="Arial" w:hAnsi="Arial" w:cs="Arial"/>
                </w:rPr>
                <w:t>Cyclone Overview - Department of Fire and Emergency Services</w:t>
              </w:r>
            </w:hyperlink>
          </w:p>
          <w:p w14:paraId="27AD683A" w14:textId="77777777" w:rsidR="00436FC8" w:rsidRPr="00622F6B" w:rsidRDefault="00436FC8" w:rsidP="00436FC8">
            <w:pPr>
              <w:rPr>
                <w:rFonts w:ascii="Arial" w:hAnsi="Arial" w:cs="Arial"/>
              </w:rPr>
            </w:pPr>
          </w:p>
          <w:p w14:paraId="39D36FBC" w14:textId="77777777" w:rsidR="000D6C86" w:rsidRPr="00622F6B" w:rsidRDefault="004C3FD7" w:rsidP="000D6C86">
            <w:pPr>
              <w:rPr>
                <w:rFonts w:ascii="Arial" w:hAnsi="Arial" w:cs="Arial"/>
              </w:rPr>
            </w:pPr>
            <w:hyperlink r:id="rId20" w:history="1">
              <w:r w:rsidR="000D6C86" w:rsidRPr="00622F6B">
                <w:rPr>
                  <w:rStyle w:val="Hyperlink"/>
                  <w:rFonts w:ascii="Arial" w:hAnsi="Arial" w:cs="Arial"/>
                </w:rPr>
                <w:t>Earthquake Overview</w:t>
              </w:r>
            </w:hyperlink>
          </w:p>
          <w:p w14:paraId="7F72559C" w14:textId="77777777" w:rsidR="000D6C86" w:rsidRPr="00622F6B" w:rsidRDefault="000D6C86" w:rsidP="000D6C86">
            <w:pPr>
              <w:rPr>
                <w:rFonts w:ascii="Arial" w:hAnsi="Arial" w:cs="Arial"/>
              </w:rPr>
            </w:pPr>
          </w:p>
          <w:p w14:paraId="604B4B77" w14:textId="77777777" w:rsidR="000D6C86" w:rsidRPr="00622F6B" w:rsidRDefault="004C3FD7" w:rsidP="000D6C86">
            <w:pPr>
              <w:rPr>
                <w:rFonts w:ascii="Arial" w:hAnsi="Arial" w:cs="Arial"/>
              </w:rPr>
            </w:pPr>
            <w:hyperlink r:id="rId21" w:history="1">
              <w:r w:rsidR="000D6C86" w:rsidRPr="00622F6B">
                <w:rPr>
                  <w:rStyle w:val="Hyperlink"/>
                  <w:rFonts w:ascii="Arial" w:hAnsi="Arial" w:cs="Arial"/>
                </w:rPr>
                <w:t>Storm Overview</w:t>
              </w:r>
            </w:hyperlink>
          </w:p>
          <w:p w14:paraId="439AEF91" w14:textId="77777777" w:rsidR="000D6C86" w:rsidRPr="00622F6B" w:rsidRDefault="000D6C86" w:rsidP="000D6C86">
            <w:pPr>
              <w:rPr>
                <w:rFonts w:ascii="Arial" w:hAnsi="Arial" w:cs="Arial"/>
              </w:rPr>
            </w:pPr>
          </w:p>
          <w:p w14:paraId="29E577A0" w14:textId="77777777" w:rsidR="000D6C86" w:rsidRPr="00622F6B" w:rsidRDefault="004C3FD7" w:rsidP="000D6C86">
            <w:pPr>
              <w:rPr>
                <w:rFonts w:ascii="Arial" w:hAnsi="Arial" w:cs="Arial"/>
              </w:rPr>
            </w:pPr>
            <w:hyperlink r:id="rId22" w:history="1">
              <w:r w:rsidR="000D6C86" w:rsidRPr="00622F6B">
                <w:rPr>
                  <w:rStyle w:val="Hyperlink"/>
                  <w:rFonts w:ascii="Arial" w:hAnsi="Arial" w:cs="Arial"/>
                </w:rPr>
                <w:t>Flood Overview - Department of Fire and Emergency Services</w:t>
              </w:r>
            </w:hyperlink>
          </w:p>
          <w:p w14:paraId="04FE3603" w14:textId="77777777" w:rsidR="000D6C86" w:rsidRPr="00622F6B" w:rsidRDefault="000D6C86" w:rsidP="00394DBD">
            <w:pPr>
              <w:ind w:left="0" w:firstLine="0"/>
              <w:rPr>
                <w:rFonts w:ascii="Arial" w:hAnsi="Arial" w:cs="Arial"/>
              </w:rPr>
            </w:pPr>
          </w:p>
          <w:p w14:paraId="7B7BF0C5" w14:textId="1E773967" w:rsidR="00436FC8" w:rsidRPr="00FC1789" w:rsidRDefault="00E7205C" w:rsidP="00FC1789">
            <w:pPr>
              <w:rPr>
                <w:rFonts w:ascii="Arial" w:hAnsi="Arial" w:cs="Arial"/>
                <w:szCs w:val="22"/>
              </w:rPr>
            </w:pPr>
            <w:r w:rsidRPr="00622F6B">
              <w:rPr>
                <w:rStyle w:val="cf01"/>
                <w:rFonts w:ascii="Arial" w:hAnsi="Arial" w:cs="Arial"/>
                <w:sz w:val="22"/>
                <w:szCs w:val="22"/>
              </w:rPr>
              <w:t>Note: A lockdown may not be the best action if the flood has the potential to affect the facility and/or trap occupants. This scenario m</w:t>
            </w:r>
            <w:r w:rsidRPr="00622F6B">
              <w:rPr>
                <w:rFonts w:ascii="Arial" w:hAnsi="Arial" w:cs="Arial"/>
                <w:szCs w:val="22"/>
              </w:rPr>
              <w:t>ay require children to be collected or transported to a designated community muster point (away from the service premises) as instructed by emergency services.</w:t>
            </w:r>
          </w:p>
        </w:tc>
      </w:tr>
      <w:tr w:rsidR="00AA478E" w:rsidRPr="00622F6B" w14:paraId="6DAA8639" w14:textId="2C244F0C" w:rsidTr="00E864A4">
        <w:trPr>
          <w:trHeight w:val="1567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FF305D" w14:textId="6CDF81AC" w:rsidR="00AA478E" w:rsidRPr="00622F6B" w:rsidRDefault="00AA478E" w:rsidP="00C03C1A">
            <w:pPr>
              <w:ind w:left="7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lastRenderedPageBreak/>
              <w:t>Physical Violence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2253" w14:textId="557E9141" w:rsidR="00AA478E" w:rsidRPr="00622F6B" w:rsidRDefault="00AA478E" w:rsidP="00C03C1A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Intruders, child abduction (custody dispute), active shooter, intoxicated / drug affected person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3F048904" w14:textId="5685F7A5" w:rsidR="00AA478E" w:rsidRPr="00622F6B" w:rsidRDefault="00AA478E" w:rsidP="00C03C1A">
            <w:pPr>
              <w:ind w:left="5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Lockdown Procedure 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C1691" w14:textId="582C62F4" w:rsidR="00AA478E" w:rsidRPr="00622F6B" w:rsidRDefault="00AA478E" w:rsidP="00C03C1A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Requires immediate lockdown to a safe and secure location within the service premises, out of sight and sound of the threat. Contact </w:t>
            </w:r>
            <w:r w:rsidR="00024A64" w:rsidRPr="00622F6B">
              <w:rPr>
                <w:rFonts w:ascii="Arial" w:hAnsi="Arial" w:cs="Arial"/>
              </w:rPr>
              <w:t>Police</w:t>
            </w:r>
            <w:r w:rsidR="00024A64" w:rsidRPr="00622F6B" w:rsidDel="00024A64">
              <w:rPr>
                <w:rFonts w:ascii="Arial" w:hAnsi="Arial" w:cs="Arial"/>
              </w:rPr>
              <w:t xml:space="preserve"> </w:t>
            </w:r>
            <w:r w:rsidRPr="00622F6B">
              <w:rPr>
                <w:rFonts w:ascii="Arial" w:hAnsi="Arial" w:cs="Arial"/>
              </w:rPr>
              <w:t>-call 000</w:t>
            </w:r>
            <w:r w:rsidR="008025E9" w:rsidRPr="00622F6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24C16" w14:textId="77777777" w:rsidR="00AA478E" w:rsidRPr="00622F6B" w:rsidRDefault="00410CAD" w:rsidP="00C03C1A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Consider relevant court orders in place</w:t>
            </w:r>
            <w:r w:rsidR="00167E8F" w:rsidRPr="00622F6B">
              <w:rPr>
                <w:rFonts w:ascii="Arial" w:hAnsi="Arial" w:cs="Arial"/>
              </w:rPr>
              <w:t>,</w:t>
            </w:r>
            <w:r w:rsidR="00E63842" w:rsidRPr="00622F6B">
              <w:rPr>
                <w:rFonts w:ascii="Arial" w:hAnsi="Arial" w:cs="Arial"/>
              </w:rPr>
              <w:t xml:space="preserve"> including custodial arrangements and restraining orders</w:t>
            </w:r>
            <w:r w:rsidR="001937FA" w:rsidRPr="00622F6B">
              <w:rPr>
                <w:rFonts w:ascii="Arial" w:hAnsi="Arial" w:cs="Arial"/>
              </w:rPr>
              <w:t>.</w:t>
            </w:r>
          </w:p>
          <w:p w14:paraId="51071929" w14:textId="77777777" w:rsidR="001937FA" w:rsidRPr="00622F6B" w:rsidRDefault="001937FA" w:rsidP="00C03C1A">
            <w:pPr>
              <w:ind w:left="0" w:firstLine="0"/>
              <w:rPr>
                <w:rFonts w:ascii="Arial" w:hAnsi="Arial" w:cs="Arial"/>
              </w:rPr>
            </w:pPr>
          </w:p>
          <w:p w14:paraId="621BBD3C" w14:textId="77777777" w:rsidR="001937FA" w:rsidRPr="00622F6B" w:rsidRDefault="001937FA" w:rsidP="00C03C1A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Consider the location of the service</w:t>
            </w:r>
            <w:r w:rsidR="00B448C0" w:rsidRPr="00622F6B">
              <w:rPr>
                <w:rFonts w:ascii="Arial" w:hAnsi="Arial" w:cs="Arial"/>
              </w:rPr>
              <w:t>, including</w:t>
            </w:r>
            <w:r w:rsidRPr="00622F6B">
              <w:rPr>
                <w:rFonts w:ascii="Arial" w:hAnsi="Arial" w:cs="Arial"/>
              </w:rPr>
              <w:t xml:space="preserve"> proximity to other facilities</w:t>
            </w:r>
            <w:r w:rsidR="00187464" w:rsidRPr="00622F6B">
              <w:rPr>
                <w:rFonts w:ascii="Arial" w:hAnsi="Arial" w:cs="Arial"/>
              </w:rPr>
              <w:t xml:space="preserve"> where anti-social behaviour may be more prevalent.</w:t>
            </w:r>
            <w:r w:rsidR="00A90BDE" w:rsidRPr="00622F6B">
              <w:rPr>
                <w:rFonts w:ascii="Arial" w:hAnsi="Arial" w:cs="Arial"/>
              </w:rPr>
              <w:t xml:space="preserve"> Is access to the service restricted and</w:t>
            </w:r>
            <w:r w:rsidR="00892540" w:rsidRPr="00622F6B">
              <w:rPr>
                <w:rFonts w:ascii="Arial" w:hAnsi="Arial" w:cs="Arial"/>
              </w:rPr>
              <w:t>/or secure? This may include a doorbell, keypad / coded entry etc</w:t>
            </w:r>
          </w:p>
          <w:p w14:paraId="37DB4188" w14:textId="77777777" w:rsidR="00077696" w:rsidRPr="00622F6B" w:rsidRDefault="00077696" w:rsidP="00C03C1A">
            <w:pPr>
              <w:ind w:left="0" w:firstLine="0"/>
              <w:rPr>
                <w:rFonts w:ascii="Arial" w:hAnsi="Arial" w:cs="Arial"/>
              </w:rPr>
            </w:pPr>
          </w:p>
          <w:p w14:paraId="681FF892" w14:textId="4FD55552" w:rsidR="00077696" w:rsidRPr="00622F6B" w:rsidRDefault="00312497" w:rsidP="00C03C1A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Consider i</w:t>
            </w:r>
            <w:r w:rsidR="00077696" w:rsidRPr="00622F6B">
              <w:rPr>
                <w:rFonts w:ascii="Arial" w:hAnsi="Arial" w:cs="Arial"/>
              </w:rPr>
              <w:t xml:space="preserve">nformation </w:t>
            </w:r>
            <w:r w:rsidRPr="00622F6B">
              <w:rPr>
                <w:rFonts w:ascii="Arial" w:hAnsi="Arial" w:cs="Arial"/>
              </w:rPr>
              <w:t xml:space="preserve">and strategies </w:t>
            </w:r>
            <w:r w:rsidR="00077696" w:rsidRPr="00622F6B">
              <w:rPr>
                <w:rFonts w:ascii="Arial" w:hAnsi="Arial" w:cs="Arial"/>
              </w:rPr>
              <w:t>available at</w:t>
            </w:r>
            <w:r w:rsidR="00327818" w:rsidRPr="00622F6B">
              <w:rPr>
                <w:rFonts w:ascii="Arial" w:hAnsi="Arial" w:cs="Arial"/>
              </w:rPr>
              <w:t xml:space="preserve"> the following websites </w:t>
            </w:r>
            <w:r w:rsidR="00D735BE" w:rsidRPr="00622F6B">
              <w:rPr>
                <w:rFonts w:ascii="Arial" w:hAnsi="Arial" w:cs="Arial"/>
              </w:rPr>
              <w:t>to</w:t>
            </w:r>
            <w:r w:rsidRPr="00622F6B">
              <w:rPr>
                <w:rFonts w:ascii="Arial" w:hAnsi="Arial" w:cs="Arial"/>
              </w:rPr>
              <w:t xml:space="preserve"> develop a response plan</w:t>
            </w:r>
            <w:r w:rsidR="00327818" w:rsidRPr="00622F6B">
              <w:rPr>
                <w:rFonts w:ascii="Arial" w:hAnsi="Arial" w:cs="Arial"/>
              </w:rPr>
              <w:t>:</w:t>
            </w:r>
          </w:p>
          <w:p w14:paraId="15D47903" w14:textId="77777777" w:rsidR="00327818" w:rsidRPr="00FC1789" w:rsidRDefault="004C3FD7" w:rsidP="00FC1789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hyperlink r:id="rId23" w:anchor=":~:text=Use%20the%20strategies%20below%20to%20de-escalate%20a%20situation%3A,their%20frustration%20and%20explained%20how%20they%20are%20feeling." w:history="1">
              <w:r w:rsidR="00327818" w:rsidRPr="00FC1789">
                <w:rPr>
                  <w:rStyle w:val="Hyperlink"/>
                  <w:rFonts w:ascii="Arial" w:hAnsi="Arial" w:cs="Arial"/>
                </w:rPr>
                <w:t>How can I de-escalate a situation when someone is angry or agitated?</w:t>
              </w:r>
            </w:hyperlink>
            <w:r w:rsidR="00327818" w:rsidRPr="00FC1789">
              <w:rPr>
                <w:rFonts w:ascii="Arial" w:hAnsi="Arial" w:cs="Arial"/>
              </w:rPr>
              <w:t xml:space="preserve"> </w:t>
            </w:r>
          </w:p>
          <w:p w14:paraId="07F93B75" w14:textId="133326BC" w:rsidR="00327818" w:rsidRPr="00FC1789" w:rsidRDefault="004C3FD7" w:rsidP="00FC1789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hyperlink r:id="rId24" w:history="1">
              <w:r w:rsidR="00327818" w:rsidRPr="00FC1789">
                <w:rPr>
                  <w:rStyle w:val="Hyperlink"/>
                  <w:rFonts w:ascii="Arial" w:hAnsi="Arial" w:cs="Arial"/>
                </w:rPr>
                <w:t>Guide for preventing workplace violence and aggression.pdf</w:t>
              </w:r>
            </w:hyperlink>
          </w:p>
        </w:tc>
      </w:tr>
      <w:tr w:rsidR="00AA478E" w:rsidRPr="00622F6B" w14:paraId="05803304" w14:textId="666BF5C4" w:rsidTr="00E864A4">
        <w:trPr>
          <w:trHeight w:val="1547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DF1C67" w14:textId="1A30368A" w:rsidR="00AA478E" w:rsidRPr="00622F6B" w:rsidRDefault="00AA478E" w:rsidP="00CF4098">
            <w:pPr>
              <w:ind w:left="0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Dangerous animal or insects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685F" w14:textId="620FC7B6" w:rsidR="00AA478E" w:rsidRPr="00622F6B" w:rsidRDefault="00AA478E" w:rsidP="00CF4098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Snakes, swarm of wasps or bees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321DCCE5" w14:textId="1FB9D054" w:rsidR="00AA478E" w:rsidRPr="00622F6B" w:rsidRDefault="009F575A" w:rsidP="00CF4098">
            <w:pPr>
              <w:ind w:left="7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Safety Procedure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A3280" w14:textId="4476E19B" w:rsidR="00AA478E" w:rsidRPr="00622F6B" w:rsidRDefault="00AA478E" w:rsidP="00CF4098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May require </w:t>
            </w:r>
            <w:r w:rsidR="003B42DD" w:rsidRPr="00622F6B">
              <w:rPr>
                <w:rFonts w:ascii="Arial" w:hAnsi="Arial" w:cs="Arial"/>
              </w:rPr>
              <w:t>children, staff and families to relocate</w:t>
            </w:r>
            <w:r w:rsidR="0022321F" w:rsidRPr="00622F6B">
              <w:rPr>
                <w:rFonts w:ascii="Arial" w:hAnsi="Arial" w:cs="Arial"/>
              </w:rPr>
              <w:t xml:space="preserve"> to</w:t>
            </w:r>
            <w:r w:rsidRPr="00622F6B">
              <w:rPr>
                <w:rFonts w:ascii="Arial" w:hAnsi="Arial" w:cs="Arial"/>
              </w:rPr>
              <w:t xml:space="preserve"> a specific area of the service where the animal / insects </w:t>
            </w:r>
            <w:r w:rsidR="0022321F" w:rsidRPr="00622F6B">
              <w:rPr>
                <w:rFonts w:ascii="Arial" w:hAnsi="Arial" w:cs="Arial"/>
              </w:rPr>
              <w:t xml:space="preserve">don’t </w:t>
            </w:r>
            <w:r w:rsidRPr="00622F6B">
              <w:rPr>
                <w:rFonts w:ascii="Arial" w:hAnsi="Arial" w:cs="Arial"/>
              </w:rPr>
              <w:t>pose a threat. Contact a relevant authority qualified to remove the danger.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C00DC1" w14:textId="04309ED2" w:rsidR="00AA478E" w:rsidRPr="00622F6B" w:rsidRDefault="00A03573" w:rsidP="00CF4098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Establish if the service is located in an area inhabited by animals and insects which may pose a risk. If so, c</w:t>
            </w:r>
            <w:r w:rsidR="00B5505E" w:rsidRPr="00622F6B">
              <w:rPr>
                <w:rFonts w:ascii="Arial" w:hAnsi="Arial" w:cs="Arial"/>
              </w:rPr>
              <w:t xml:space="preserve">onsider </w:t>
            </w:r>
            <w:r w:rsidR="00C03BBA" w:rsidRPr="00622F6B">
              <w:rPr>
                <w:rFonts w:ascii="Arial" w:hAnsi="Arial" w:cs="Arial"/>
              </w:rPr>
              <w:t>the advice of your local government authority</w:t>
            </w:r>
            <w:r w:rsidR="00B81028" w:rsidRPr="00622F6B">
              <w:rPr>
                <w:rFonts w:ascii="Arial" w:hAnsi="Arial" w:cs="Arial"/>
              </w:rPr>
              <w:t xml:space="preserve"> (LGA)</w:t>
            </w:r>
            <w:r w:rsidR="00C03BBA" w:rsidRPr="00622F6B">
              <w:rPr>
                <w:rFonts w:ascii="Arial" w:hAnsi="Arial" w:cs="Arial"/>
              </w:rPr>
              <w:t xml:space="preserve"> with regard to the relevant professionals qualified to address and remediate threats related to dangerous animals and insects. </w:t>
            </w:r>
          </w:p>
          <w:p w14:paraId="0C7D4BAE" w14:textId="77777777" w:rsidR="00C03BBA" w:rsidRPr="00622F6B" w:rsidRDefault="00C03BBA" w:rsidP="00CF4098">
            <w:pPr>
              <w:ind w:left="0" w:firstLine="0"/>
              <w:rPr>
                <w:rFonts w:ascii="Arial" w:hAnsi="Arial" w:cs="Arial"/>
              </w:rPr>
            </w:pPr>
          </w:p>
          <w:p w14:paraId="26CA2BA9" w14:textId="7112EDEB" w:rsidR="00B81028" w:rsidRPr="00622F6B" w:rsidRDefault="00C03BBA" w:rsidP="00CF4098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The WALGA </w:t>
            </w:r>
            <w:r w:rsidR="00B81028" w:rsidRPr="00622F6B">
              <w:rPr>
                <w:rFonts w:ascii="Arial" w:hAnsi="Arial" w:cs="Arial"/>
              </w:rPr>
              <w:t>directory may be used to identify the relevant contact details for the service’s LGA:</w:t>
            </w:r>
          </w:p>
          <w:p w14:paraId="56C04009" w14:textId="6785EBE8" w:rsidR="00B81028" w:rsidRPr="00FC1789" w:rsidRDefault="004C3FD7" w:rsidP="00FC178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hyperlink r:id="rId25" w:history="1">
              <w:r w:rsidR="00535B5F" w:rsidRPr="00FC1789">
                <w:rPr>
                  <w:rStyle w:val="Hyperlink"/>
                  <w:rFonts w:ascii="Arial" w:hAnsi="Arial" w:cs="Arial"/>
                </w:rPr>
                <w:t>WALGA-Western-Australian-Local-Government-Directory-2024.pdf</w:t>
              </w:r>
            </w:hyperlink>
          </w:p>
        </w:tc>
      </w:tr>
      <w:tr w:rsidR="00AA478E" w:rsidRPr="00622F6B" w14:paraId="3E06D1B0" w14:textId="0CD4C153" w:rsidTr="00E864A4">
        <w:trPr>
          <w:trHeight w:val="1547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3407EA" w14:textId="70836B8E" w:rsidR="00AA478E" w:rsidRPr="00622F6B" w:rsidRDefault="00AA478E" w:rsidP="00CF4098">
            <w:pPr>
              <w:ind w:left="0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Medical episode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81FC" w14:textId="731CE7E0" w:rsidR="00AA478E" w:rsidRPr="00622F6B" w:rsidRDefault="00AA478E" w:rsidP="00CF4098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Anaphylactic reaction, serious </w:t>
            </w:r>
            <w:r w:rsidR="00E864A4" w:rsidRPr="00622F6B">
              <w:rPr>
                <w:rFonts w:ascii="Arial" w:hAnsi="Arial" w:cs="Arial"/>
              </w:rPr>
              <w:t>injury, medical</w:t>
            </w:r>
            <w:r w:rsidRPr="00622F6B">
              <w:rPr>
                <w:rFonts w:ascii="Arial" w:hAnsi="Arial" w:cs="Arial"/>
              </w:rPr>
              <w:t xml:space="preserve"> episode (epilepsy etc) death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27828D" w14:textId="76FDCA77" w:rsidR="00AA478E" w:rsidRPr="00622F6B" w:rsidRDefault="00AA478E" w:rsidP="00CF4098">
            <w:pPr>
              <w:ind w:left="7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Medical Procedure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C84B8B" w14:textId="1287BD2F" w:rsidR="00AA478E" w:rsidRPr="00622F6B" w:rsidRDefault="00AA478E" w:rsidP="00CF4098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Will require the administration of first aid and may also require the attendance of </w:t>
            </w:r>
            <w:r w:rsidR="00024A64" w:rsidRPr="00622F6B">
              <w:rPr>
                <w:rFonts w:ascii="Arial" w:hAnsi="Arial" w:cs="Arial"/>
              </w:rPr>
              <w:t xml:space="preserve">ambulance </w:t>
            </w:r>
            <w:r w:rsidRPr="00622F6B">
              <w:rPr>
                <w:rFonts w:ascii="Arial" w:hAnsi="Arial" w:cs="Arial"/>
              </w:rPr>
              <w:t>services.</w:t>
            </w:r>
            <w:r w:rsidR="00682686" w:rsidRPr="00622F6B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66E43F" w14:textId="77777777" w:rsidR="00DF0602" w:rsidRPr="00622F6B" w:rsidRDefault="00BA7FDF" w:rsidP="00CF4098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Consider the s</w:t>
            </w:r>
            <w:r w:rsidR="00EF54F9" w:rsidRPr="00622F6B">
              <w:rPr>
                <w:rFonts w:ascii="Arial" w:hAnsi="Arial" w:cs="Arial"/>
              </w:rPr>
              <w:t xml:space="preserve">ervice’s need to be prepared for a medical emergency response to an unknown situation, such as a </w:t>
            </w:r>
            <w:r w:rsidR="00725E6B" w:rsidRPr="00622F6B">
              <w:rPr>
                <w:rFonts w:ascii="Arial" w:hAnsi="Arial" w:cs="Arial"/>
              </w:rPr>
              <w:t xml:space="preserve">first anaphylactic reaction. </w:t>
            </w:r>
          </w:p>
          <w:p w14:paraId="1BC7FDD7" w14:textId="77777777" w:rsidR="00DF0602" w:rsidRPr="00622F6B" w:rsidRDefault="00DF0602" w:rsidP="00CF4098">
            <w:pPr>
              <w:ind w:left="0" w:firstLine="0"/>
              <w:rPr>
                <w:rFonts w:ascii="Arial" w:hAnsi="Arial" w:cs="Arial"/>
              </w:rPr>
            </w:pPr>
          </w:p>
          <w:p w14:paraId="2E457A31" w14:textId="77777777" w:rsidR="00AA478E" w:rsidRPr="00622F6B" w:rsidRDefault="00DF0602" w:rsidP="00CF4098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Consider t</w:t>
            </w:r>
            <w:r w:rsidR="00725E6B" w:rsidRPr="00622F6B">
              <w:rPr>
                <w:rFonts w:ascii="Arial" w:hAnsi="Arial" w:cs="Arial"/>
              </w:rPr>
              <w:t>he</w:t>
            </w:r>
            <w:r w:rsidR="000F3CDB" w:rsidRPr="00622F6B">
              <w:rPr>
                <w:rFonts w:ascii="Arial" w:hAnsi="Arial" w:cs="Arial"/>
              </w:rPr>
              <w:t xml:space="preserve"> </w:t>
            </w:r>
            <w:r w:rsidRPr="00622F6B">
              <w:rPr>
                <w:rFonts w:ascii="Arial" w:hAnsi="Arial" w:cs="Arial"/>
              </w:rPr>
              <w:t xml:space="preserve">roles and </w:t>
            </w:r>
            <w:r w:rsidR="000F3CDB" w:rsidRPr="00622F6B">
              <w:rPr>
                <w:rFonts w:ascii="Arial" w:hAnsi="Arial" w:cs="Arial"/>
              </w:rPr>
              <w:t>responsibilities</w:t>
            </w:r>
            <w:r w:rsidRPr="00622F6B">
              <w:rPr>
                <w:rFonts w:ascii="Arial" w:hAnsi="Arial" w:cs="Arial"/>
              </w:rPr>
              <w:t xml:space="preserve"> of appropriately trained </w:t>
            </w:r>
            <w:r w:rsidR="003219B6" w:rsidRPr="00622F6B">
              <w:rPr>
                <w:rFonts w:ascii="Arial" w:hAnsi="Arial" w:cs="Arial"/>
              </w:rPr>
              <w:t xml:space="preserve">people to respond in a coordinated way to </w:t>
            </w:r>
            <w:r w:rsidR="003219B6" w:rsidRPr="00622F6B">
              <w:rPr>
                <w:rFonts w:ascii="Arial" w:hAnsi="Arial" w:cs="Arial"/>
              </w:rPr>
              <w:lastRenderedPageBreak/>
              <w:t>medical emergencies</w:t>
            </w:r>
            <w:r w:rsidR="006A58C1" w:rsidRPr="00622F6B">
              <w:rPr>
                <w:rFonts w:ascii="Arial" w:hAnsi="Arial" w:cs="Arial"/>
              </w:rPr>
              <w:t>. This may include specific training for staff</w:t>
            </w:r>
            <w:r w:rsidR="00164DA7" w:rsidRPr="00622F6B">
              <w:rPr>
                <w:rFonts w:ascii="Arial" w:hAnsi="Arial" w:cs="Arial"/>
              </w:rPr>
              <w:t>.</w:t>
            </w:r>
            <w:r w:rsidR="000F3CDB" w:rsidRPr="00622F6B">
              <w:rPr>
                <w:rFonts w:ascii="Arial" w:hAnsi="Arial" w:cs="Arial"/>
              </w:rPr>
              <w:t xml:space="preserve"> </w:t>
            </w:r>
          </w:p>
          <w:p w14:paraId="12DF3B9B" w14:textId="77777777" w:rsidR="00540453" w:rsidRPr="00622F6B" w:rsidRDefault="00540453" w:rsidP="00CF4098">
            <w:pPr>
              <w:ind w:left="0" w:firstLine="0"/>
              <w:rPr>
                <w:rFonts w:ascii="Arial" w:hAnsi="Arial" w:cs="Arial"/>
              </w:rPr>
            </w:pPr>
          </w:p>
          <w:p w14:paraId="55A2E210" w14:textId="77777777" w:rsidR="00540453" w:rsidRPr="00622F6B" w:rsidRDefault="00540453" w:rsidP="00CF4098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Consider information available at the following websites in developing </w:t>
            </w:r>
            <w:r w:rsidR="00733943" w:rsidRPr="00622F6B">
              <w:rPr>
                <w:rFonts w:ascii="Arial" w:hAnsi="Arial" w:cs="Arial"/>
              </w:rPr>
              <w:t>appropriate procedures</w:t>
            </w:r>
            <w:r w:rsidR="00FE1AD1" w:rsidRPr="00622F6B">
              <w:rPr>
                <w:rFonts w:ascii="Arial" w:hAnsi="Arial" w:cs="Arial"/>
              </w:rPr>
              <w:t>:</w:t>
            </w:r>
          </w:p>
          <w:p w14:paraId="14870063" w14:textId="77777777" w:rsidR="00FE1AD1" w:rsidRPr="00FC1789" w:rsidRDefault="004C3FD7" w:rsidP="00FC178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hyperlink r:id="rId26" w:history="1">
              <w:r w:rsidR="004A0C29" w:rsidRPr="00FC1789">
                <w:rPr>
                  <w:rStyle w:val="Hyperlink"/>
                  <w:rFonts w:ascii="Arial" w:hAnsi="Arial" w:cs="Arial"/>
                </w:rPr>
                <w:t>Home - Australasian Society of Clinical Immunology and Allergy (ASCIA)</w:t>
              </w:r>
            </w:hyperlink>
          </w:p>
          <w:p w14:paraId="425DB942" w14:textId="77777777" w:rsidR="004A0C29" w:rsidRPr="00FC1789" w:rsidRDefault="004C3FD7" w:rsidP="00FC178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hyperlink r:id="rId27" w:history="1">
              <w:r w:rsidR="000E4E5B" w:rsidRPr="00FC1789">
                <w:rPr>
                  <w:rStyle w:val="Hyperlink"/>
                  <w:rFonts w:ascii="Arial" w:hAnsi="Arial" w:cs="Arial"/>
                </w:rPr>
                <w:t>Training devices - Allergy &amp; Anaphylaxis Australia</w:t>
              </w:r>
            </w:hyperlink>
          </w:p>
          <w:p w14:paraId="5909511C" w14:textId="2709133F" w:rsidR="000E4E5B" w:rsidRPr="00FC1789" w:rsidRDefault="004C3FD7" w:rsidP="00FC178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hyperlink r:id="rId28" w:history="1">
              <w:r w:rsidR="00227A5F" w:rsidRPr="00FC1789">
                <w:rPr>
                  <w:rStyle w:val="Hyperlink"/>
                  <w:rFonts w:ascii="Arial" w:hAnsi="Arial" w:cs="Arial"/>
                </w:rPr>
                <w:t>First Aid Training - St John Ambulance Australia</w:t>
              </w:r>
            </w:hyperlink>
          </w:p>
        </w:tc>
      </w:tr>
      <w:tr w:rsidR="00AA478E" w:rsidRPr="00622F6B" w14:paraId="4A2D4046" w14:textId="5902AF93" w:rsidTr="00E864A4">
        <w:trPr>
          <w:trHeight w:val="1547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B671BD" w14:textId="05A8AC03" w:rsidR="00AA478E" w:rsidRPr="00622F6B" w:rsidRDefault="00AA478E" w:rsidP="00CF4098">
            <w:pPr>
              <w:ind w:left="0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lastRenderedPageBreak/>
              <w:t>Transport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959B" w14:textId="47995DDB" w:rsidR="00AA478E" w:rsidRPr="00622F6B" w:rsidRDefault="00AA478E" w:rsidP="000B2190">
            <w:pPr>
              <w:ind w:left="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Road accident, vehicle breakdown, driver medical episode, child medical episode during transportation</w:t>
            </w:r>
          </w:p>
          <w:p w14:paraId="1636670F" w14:textId="77777777" w:rsidR="00AA478E" w:rsidRPr="00622F6B" w:rsidRDefault="00AA478E" w:rsidP="00CF4098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1CE"/>
            <w:vAlign w:val="center"/>
          </w:tcPr>
          <w:p w14:paraId="401C669E" w14:textId="79F84776" w:rsidR="00AA478E" w:rsidRPr="00622F6B" w:rsidRDefault="00AA478E" w:rsidP="00CF4098">
            <w:pPr>
              <w:ind w:left="7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Transport Procedure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998FC5" w14:textId="5001E23A" w:rsidR="00AA478E" w:rsidRPr="00622F6B" w:rsidRDefault="00AA478E" w:rsidP="00CF4098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Requires access to a working communication device and may require administration of first aid, attendance of emergency services and/or transportation of children to a safe location. May require children to take a role in managing the emergency.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BDC943" w14:textId="77777777" w:rsidR="008A2C28" w:rsidRPr="00622F6B" w:rsidRDefault="001E728C" w:rsidP="00CF4098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Consider the roles and responsibilities of people travelling on a vehicle</w:t>
            </w:r>
            <w:r w:rsidR="002153E5" w:rsidRPr="00622F6B">
              <w:rPr>
                <w:rFonts w:ascii="Arial" w:hAnsi="Arial" w:cs="Arial"/>
              </w:rPr>
              <w:t xml:space="preserve"> in the event of an emergency</w:t>
            </w:r>
            <w:r w:rsidRPr="00622F6B">
              <w:rPr>
                <w:rFonts w:ascii="Arial" w:hAnsi="Arial" w:cs="Arial"/>
              </w:rPr>
              <w:t>, including children who may need to respond in the event the driver</w:t>
            </w:r>
            <w:r w:rsidR="002153E5" w:rsidRPr="00622F6B">
              <w:rPr>
                <w:rFonts w:ascii="Arial" w:hAnsi="Arial" w:cs="Arial"/>
              </w:rPr>
              <w:t xml:space="preserve"> is incapacitated.</w:t>
            </w:r>
            <w:r w:rsidR="00543079" w:rsidRPr="00622F6B">
              <w:rPr>
                <w:rFonts w:ascii="Arial" w:hAnsi="Arial" w:cs="Arial"/>
              </w:rPr>
              <w:t xml:space="preserve"> </w:t>
            </w:r>
            <w:r w:rsidR="00A44117" w:rsidRPr="00622F6B">
              <w:rPr>
                <w:rFonts w:ascii="Arial" w:hAnsi="Arial" w:cs="Arial"/>
              </w:rPr>
              <w:t xml:space="preserve"> </w:t>
            </w:r>
          </w:p>
          <w:p w14:paraId="294248D6" w14:textId="77777777" w:rsidR="008A2C28" w:rsidRPr="00622F6B" w:rsidRDefault="008A2C28" w:rsidP="00CF4098">
            <w:pPr>
              <w:ind w:left="0" w:firstLine="0"/>
              <w:rPr>
                <w:rFonts w:ascii="Arial" w:hAnsi="Arial" w:cs="Arial"/>
              </w:rPr>
            </w:pPr>
          </w:p>
          <w:p w14:paraId="4F15AD6E" w14:textId="70987A08" w:rsidR="00AA478E" w:rsidRPr="00622F6B" w:rsidRDefault="00A44117" w:rsidP="00CF4098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Consider</w:t>
            </w:r>
            <w:r w:rsidR="0091453F" w:rsidRPr="00622F6B">
              <w:rPr>
                <w:rFonts w:ascii="Arial" w:hAnsi="Arial" w:cs="Arial"/>
              </w:rPr>
              <w:t xml:space="preserve"> the need for a contingency plan</w:t>
            </w:r>
            <w:r w:rsidR="00CF4390" w:rsidRPr="00622F6B">
              <w:rPr>
                <w:rFonts w:ascii="Arial" w:hAnsi="Arial" w:cs="Arial"/>
              </w:rPr>
              <w:t xml:space="preserve"> </w:t>
            </w:r>
            <w:r w:rsidRPr="00622F6B">
              <w:rPr>
                <w:rFonts w:ascii="Arial" w:hAnsi="Arial" w:cs="Arial"/>
              </w:rPr>
              <w:t xml:space="preserve">when </w:t>
            </w:r>
            <w:r w:rsidR="008A2C28" w:rsidRPr="00622F6B">
              <w:rPr>
                <w:rFonts w:ascii="Arial" w:hAnsi="Arial" w:cs="Arial"/>
              </w:rPr>
              <w:t xml:space="preserve">developing a response </w:t>
            </w:r>
            <w:r w:rsidR="00EC2A17" w:rsidRPr="00622F6B">
              <w:rPr>
                <w:rFonts w:ascii="Arial" w:hAnsi="Arial" w:cs="Arial"/>
              </w:rPr>
              <w:t>to</w:t>
            </w:r>
            <w:r w:rsidR="008A2C28" w:rsidRPr="00622F6B">
              <w:rPr>
                <w:rFonts w:ascii="Arial" w:hAnsi="Arial" w:cs="Arial"/>
              </w:rPr>
              <w:t xml:space="preserve"> emergencies relevant to traffic accidents and vehicle breakdowns</w:t>
            </w:r>
            <w:r w:rsidR="00FA337D" w:rsidRPr="00622F6B">
              <w:rPr>
                <w:rFonts w:ascii="Arial" w:hAnsi="Arial" w:cs="Arial"/>
              </w:rPr>
              <w:t xml:space="preserve"> (</w:t>
            </w:r>
            <w:r w:rsidR="00E7205C" w:rsidRPr="00622F6B">
              <w:rPr>
                <w:rFonts w:ascii="Arial" w:hAnsi="Arial" w:cs="Arial"/>
              </w:rPr>
              <w:t>i.e.</w:t>
            </w:r>
            <w:r w:rsidR="00FA337D" w:rsidRPr="00622F6B">
              <w:rPr>
                <w:rFonts w:ascii="Arial" w:hAnsi="Arial" w:cs="Arial"/>
              </w:rPr>
              <w:t xml:space="preserve"> access to</w:t>
            </w:r>
            <w:r w:rsidR="003D50C0" w:rsidRPr="00622F6B">
              <w:rPr>
                <w:rFonts w:ascii="Arial" w:hAnsi="Arial" w:cs="Arial"/>
              </w:rPr>
              <w:t xml:space="preserve"> suitable</w:t>
            </w:r>
            <w:r w:rsidR="00FA337D" w:rsidRPr="00622F6B">
              <w:rPr>
                <w:rFonts w:ascii="Arial" w:hAnsi="Arial" w:cs="Arial"/>
              </w:rPr>
              <w:t xml:space="preserve"> alternative transportation</w:t>
            </w:r>
            <w:r w:rsidR="003D50C0" w:rsidRPr="00622F6B">
              <w:rPr>
                <w:rFonts w:ascii="Arial" w:hAnsi="Arial" w:cs="Arial"/>
              </w:rPr>
              <w:t>, including relevant child restraints)</w:t>
            </w:r>
            <w:r w:rsidR="00EC7216" w:rsidRPr="00622F6B">
              <w:rPr>
                <w:rFonts w:ascii="Arial" w:hAnsi="Arial" w:cs="Arial"/>
              </w:rPr>
              <w:t>.</w:t>
            </w:r>
          </w:p>
          <w:p w14:paraId="57166F38" w14:textId="130ED580" w:rsidR="00CF4390" w:rsidRPr="00FC1789" w:rsidRDefault="004C3FD7" w:rsidP="00FC178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hyperlink r:id="rId29" w:history="1">
              <w:r w:rsidR="00CF4390" w:rsidRPr="00FC1789">
                <w:rPr>
                  <w:rStyle w:val="Hyperlink"/>
                  <w:rFonts w:ascii="Arial" w:hAnsi="Arial" w:cs="Arial"/>
                </w:rPr>
                <w:t>Driving in Perth | Main Roads Western Australia</w:t>
              </w:r>
            </w:hyperlink>
          </w:p>
        </w:tc>
      </w:tr>
      <w:tr w:rsidR="00AA478E" w:rsidRPr="00622F6B" w14:paraId="34945E76" w14:textId="42B0DE3C" w:rsidTr="00E864A4">
        <w:trPr>
          <w:trHeight w:val="506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B74FEA" w14:textId="39139F35" w:rsidR="00AA478E" w:rsidRPr="00622F6B" w:rsidRDefault="00AA478E" w:rsidP="00CF4098">
            <w:pPr>
              <w:ind w:left="0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Other (relevant to the service location/context)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8E30" w14:textId="1DA20A23" w:rsidR="00AA478E" w:rsidRPr="00622F6B" w:rsidRDefault="00AA478E" w:rsidP="004E7D72">
            <w:pPr>
              <w:ind w:left="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Discuss with a relevant professional when developing / reviewing this risk assessment – they may identify additional emergencies relevant to the servic</w:t>
            </w:r>
            <w:r w:rsidR="00FC1789">
              <w:rPr>
                <w:rFonts w:ascii="Arial" w:hAnsi="Arial" w:cs="Arial"/>
              </w:rPr>
              <w:t>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8DC"/>
            <w:vAlign w:val="center"/>
          </w:tcPr>
          <w:p w14:paraId="69389A88" w14:textId="77777777" w:rsidR="00AA478E" w:rsidRPr="00622F6B" w:rsidRDefault="00AA478E" w:rsidP="00CF4098">
            <w:pPr>
              <w:ind w:left="7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D3E1B" w14:textId="7CB16FD9" w:rsidR="00AA478E" w:rsidRPr="00622F6B" w:rsidRDefault="00CE6793" w:rsidP="00CF4098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A</w:t>
            </w:r>
            <w:r w:rsidR="00710CF5" w:rsidRPr="00622F6B">
              <w:rPr>
                <w:rFonts w:ascii="Arial" w:hAnsi="Arial" w:cs="Arial"/>
              </w:rPr>
              <w:t>c</w:t>
            </w:r>
            <w:r w:rsidRPr="00622F6B">
              <w:rPr>
                <w:rFonts w:ascii="Arial" w:hAnsi="Arial" w:cs="Arial"/>
              </w:rPr>
              <w:t xml:space="preserve">tion plans </w:t>
            </w:r>
            <w:r w:rsidR="00710CF5" w:rsidRPr="00622F6B">
              <w:rPr>
                <w:rFonts w:ascii="Arial" w:hAnsi="Arial" w:cs="Arial"/>
              </w:rPr>
              <w:t xml:space="preserve">will need to be developed for any other threats 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3F5218" w14:textId="046A762F" w:rsidR="00AA478E" w:rsidRPr="00622F6B" w:rsidRDefault="00EC7216" w:rsidP="00CF4098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Consider</w:t>
            </w:r>
            <w:r w:rsidR="00AB606A" w:rsidRPr="00622F6B">
              <w:rPr>
                <w:rFonts w:ascii="Arial" w:hAnsi="Arial" w:cs="Arial"/>
              </w:rPr>
              <w:t xml:space="preserve"> the unique context of your service and any human and environmental factors which may </w:t>
            </w:r>
            <w:r w:rsidR="007D0E7C" w:rsidRPr="00622F6B">
              <w:rPr>
                <w:rFonts w:ascii="Arial" w:hAnsi="Arial" w:cs="Arial"/>
              </w:rPr>
              <w:t>contribute to other emergency types</w:t>
            </w:r>
            <w:r w:rsidR="00BE6683" w:rsidRPr="00622F6B">
              <w:rPr>
                <w:rFonts w:ascii="Arial" w:hAnsi="Arial" w:cs="Arial"/>
              </w:rPr>
              <w:t xml:space="preserve"> (</w:t>
            </w:r>
            <w:r w:rsidR="00D41183" w:rsidRPr="00622F6B">
              <w:rPr>
                <w:rFonts w:ascii="Arial" w:hAnsi="Arial" w:cs="Arial"/>
              </w:rPr>
              <w:t>i.e.</w:t>
            </w:r>
            <w:r w:rsidR="00BE6683" w:rsidRPr="00622F6B">
              <w:rPr>
                <w:rFonts w:ascii="Arial" w:hAnsi="Arial" w:cs="Arial"/>
              </w:rPr>
              <w:t xml:space="preserve"> falling trees, fallen power lines</w:t>
            </w:r>
            <w:r w:rsidR="00A66565" w:rsidRPr="00622F6B">
              <w:rPr>
                <w:rFonts w:ascii="Arial" w:hAnsi="Arial" w:cs="Arial"/>
              </w:rPr>
              <w:t xml:space="preserve"> etc).</w:t>
            </w:r>
          </w:p>
          <w:p w14:paraId="164A6B95" w14:textId="67EE7459" w:rsidR="00ED3C83" w:rsidRPr="00622F6B" w:rsidRDefault="00ED3C83" w:rsidP="00CF4098">
            <w:pPr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Consider neighbouring threats such as </w:t>
            </w:r>
            <w:r w:rsidR="00D41183" w:rsidRPr="00622F6B">
              <w:rPr>
                <w:rFonts w:ascii="Arial" w:hAnsi="Arial" w:cs="Arial"/>
              </w:rPr>
              <w:t>industrial</w:t>
            </w:r>
            <w:r w:rsidRPr="00622F6B">
              <w:rPr>
                <w:rFonts w:ascii="Arial" w:hAnsi="Arial" w:cs="Arial"/>
              </w:rPr>
              <w:t xml:space="preserve">, commercial, </w:t>
            </w:r>
            <w:r w:rsidR="00B108B1" w:rsidRPr="00622F6B">
              <w:rPr>
                <w:rFonts w:ascii="Arial" w:hAnsi="Arial" w:cs="Arial"/>
              </w:rPr>
              <w:t>high traffic, civil unrest, perhaps even detention centres etc.</w:t>
            </w:r>
          </w:p>
        </w:tc>
      </w:tr>
    </w:tbl>
    <w:p w14:paraId="0357D7E3" w14:textId="3AA8E819" w:rsidR="00622F6B" w:rsidRDefault="00622F6B" w:rsidP="00FC1789">
      <w:pPr>
        <w:ind w:left="0" w:firstLine="0"/>
      </w:pPr>
    </w:p>
    <w:tbl>
      <w:tblPr>
        <w:tblStyle w:val="TableGrid"/>
        <w:tblW w:w="14164" w:type="dxa"/>
        <w:tblInd w:w="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69"/>
        <w:gridCol w:w="5002"/>
        <w:gridCol w:w="1391"/>
        <w:gridCol w:w="6402"/>
      </w:tblGrid>
      <w:tr w:rsidR="00622F6B" w:rsidRPr="00622F6B" w14:paraId="6240392B" w14:textId="77777777" w:rsidTr="00622F6B">
        <w:trPr>
          <w:trHeight w:val="412"/>
          <w:tblHeader/>
        </w:trPr>
        <w:tc>
          <w:tcPr>
            <w:tcW w:w="6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5C86"/>
          </w:tcPr>
          <w:p w14:paraId="697391A6" w14:textId="34AB2D8E" w:rsidR="00115207" w:rsidRPr="00622F6B" w:rsidRDefault="00CF64B0">
            <w:pPr>
              <w:ind w:left="0" w:firstLine="0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622F6B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lastRenderedPageBreak/>
              <w:t xml:space="preserve">STEP 2: ASSESSING THE </w:t>
            </w:r>
            <w:r w:rsidR="0086214C" w:rsidRPr="00622F6B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LIKELIHOOD -</w:t>
            </w:r>
            <w:r w:rsidR="0096169B" w:rsidRPr="00622F6B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 descriptors</w:t>
            </w:r>
          </w:p>
        </w:tc>
        <w:tc>
          <w:tcPr>
            <w:tcW w:w="7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5C86"/>
          </w:tcPr>
          <w:p w14:paraId="11A78259" w14:textId="59F43AD0" w:rsidR="00115207" w:rsidRPr="00622F6B" w:rsidRDefault="00CF64B0">
            <w:pPr>
              <w:ind w:left="1" w:firstLine="0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622F6B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ASSESSING THE </w:t>
            </w:r>
            <w:r w:rsidR="0096169B" w:rsidRPr="00622F6B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LIKELY </w:t>
            </w:r>
            <w:r w:rsidRPr="00622F6B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CONSEQUENCES </w:t>
            </w:r>
            <w:r w:rsidR="0096169B" w:rsidRPr="00622F6B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- descriptors</w:t>
            </w:r>
          </w:p>
        </w:tc>
      </w:tr>
      <w:tr w:rsidR="00115207" w:rsidRPr="00E864A4" w14:paraId="019FA2EE" w14:textId="77777777" w:rsidTr="00622F6B">
        <w:trPr>
          <w:trHeight w:val="144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DE003C" w14:textId="77777777" w:rsidR="00115207" w:rsidRPr="00E864A4" w:rsidRDefault="00CF64B0">
            <w:pPr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Almost certain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E0ED" w14:textId="77777777" w:rsidR="00115207" w:rsidRPr="00E864A4" w:rsidRDefault="00CF64B0">
            <w:pPr>
              <w:ind w:left="2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Has occurred on an annual basis (or more frequently) in the past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9B0C9DA" w14:textId="77777777" w:rsidR="00115207" w:rsidRPr="00E864A4" w:rsidRDefault="00CF64B0">
            <w:pPr>
              <w:ind w:left="7" w:firstLine="0"/>
              <w:jc w:val="center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Critical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3740" w14:textId="77777777" w:rsidR="0086214C" w:rsidRPr="00E864A4" w:rsidRDefault="00CF64B0">
            <w:pPr>
              <w:ind w:left="2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Death or permanent disability or multiple serious injuries. Loss of or catastrophic damage to premises. </w:t>
            </w:r>
          </w:p>
          <w:p w14:paraId="33AF1054" w14:textId="77777777" w:rsidR="0086214C" w:rsidRPr="00E864A4" w:rsidRDefault="005563ED">
            <w:pPr>
              <w:ind w:left="2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Critical </w:t>
            </w:r>
            <w:r w:rsidR="00924437" w:rsidRPr="00E864A4">
              <w:rPr>
                <w:rFonts w:ascii="Arial" w:hAnsi="Arial" w:cs="Arial"/>
                <w:szCs w:val="22"/>
              </w:rPr>
              <w:t>business interruption.</w:t>
            </w:r>
            <w:r w:rsidRPr="00E864A4">
              <w:rPr>
                <w:rFonts w:ascii="Arial" w:hAnsi="Arial" w:cs="Arial"/>
                <w:szCs w:val="22"/>
              </w:rPr>
              <w:t xml:space="preserve"> </w:t>
            </w:r>
          </w:p>
          <w:p w14:paraId="7AE70851" w14:textId="0A09C3F4" w:rsidR="00E17A64" w:rsidRPr="00E864A4" w:rsidRDefault="00E17A64">
            <w:pPr>
              <w:ind w:left="2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>Likely to attract media interest</w:t>
            </w:r>
          </w:p>
          <w:p w14:paraId="4E3C7D4C" w14:textId="40DEF7EF" w:rsidR="00115207" w:rsidRPr="00E864A4" w:rsidRDefault="00CF64B0">
            <w:pPr>
              <w:ind w:left="2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>Risk needs careful planning and consideration required before going ahead</w:t>
            </w:r>
            <w:r w:rsidR="0086214C" w:rsidRPr="00E864A4">
              <w:rPr>
                <w:rFonts w:ascii="Arial" w:hAnsi="Arial" w:cs="Arial"/>
                <w:szCs w:val="22"/>
              </w:rPr>
              <w:t xml:space="preserve"> </w:t>
            </w:r>
            <w:r w:rsidRPr="00E864A4">
              <w:rPr>
                <w:rFonts w:ascii="Arial" w:hAnsi="Arial" w:cs="Arial"/>
                <w:szCs w:val="22"/>
              </w:rPr>
              <w:t xml:space="preserve">- consultation and guidance required-policies/procedures/external professionals </w:t>
            </w:r>
          </w:p>
        </w:tc>
      </w:tr>
      <w:tr w:rsidR="00115207" w:rsidRPr="00E864A4" w14:paraId="132649EA" w14:textId="77777777" w:rsidTr="00622F6B">
        <w:trPr>
          <w:trHeight w:val="128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3A4187" w14:textId="77777777" w:rsidR="00115207" w:rsidRPr="00E864A4" w:rsidRDefault="00CF64B0">
            <w:pPr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Likely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B34F" w14:textId="77777777" w:rsidR="00115207" w:rsidRPr="00E864A4" w:rsidRDefault="00CF64B0">
            <w:pPr>
              <w:ind w:left="2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Has occurred in the past few years 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903"/>
            <w:vAlign w:val="center"/>
          </w:tcPr>
          <w:p w14:paraId="121BA5C9" w14:textId="77777777" w:rsidR="00115207" w:rsidRPr="00E864A4" w:rsidRDefault="00CF64B0">
            <w:pPr>
              <w:ind w:left="9" w:firstLine="0"/>
              <w:jc w:val="center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Major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B974" w14:textId="4C60FA1E" w:rsidR="00115207" w:rsidRPr="00E864A4" w:rsidRDefault="005563ED">
            <w:pPr>
              <w:spacing w:line="276" w:lineRule="auto"/>
              <w:ind w:left="2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Significant business interruption </w:t>
            </w:r>
          </w:p>
          <w:p w14:paraId="0EDE8224" w14:textId="77777777" w:rsidR="00115207" w:rsidRPr="00E864A4" w:rsidRDefault="00CF64B0">
            <w:pPr>
              <w:spacing w:after="17"/>
              <w:ind w:left="2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Serious long-term injury or illness could occur. </w:t>
            </w:r>
          </w:p>
          <w:p w14:paraId="46B1B162" w14:textId="77777777" w:rsidR="0086214C" w:rsidRPr="00E864A4" w:rsidRDefault="00CF64B0">
            <w:pPr>
              <w:ind w:left="2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>Major damage to premises.</w:t>
            </w:r>
          </w:p>
          <w:p w14:paraId="0933613E" w14:textId="34F743C6" w:rsidR="00115207" w:rsidRPr="00E864A4" w:rsidRDefault="0086214C">
            <w:pPr>
              <w:ind w:left="2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Risk needs careful planning and consideration required before going ahead - consultation and guidance required-policies/procedures/external professionals </w:t>
            </w:r>
          </w:p>
        </w:tc>
      </w:tr>
      <w:tr w:rsidR="00115207" w:rsidRPr="00E864A4" w14:paraId="1177701B" w14:textId="77777777" w:rsidTr="00622F6B">
        <w:trPr>
          <w:trHeight w:val="1278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EE46F0" w14:textId="77777777" w:rsidR="00115207" w:rsidRPr="00E864A4" w:rsidRDefault="00CF64B0">
            <w:pPr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Possible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301D" w14:textId="77777777" w:rsidR="00115207" w:rsidRPr="00E864A4" w:rsidRDefault="00CF64B0">
            <w:pPr>
              <w:ind w:left="2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May occur at some stage (has occurred at least once in the history of the Service)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556BAF3" w14:textId="77777777" w:rsidR="00115207" w:rsidRPr="00E864A4" w:rsidRDefault="00CF64B0">
            <w:pPr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Moderate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0DE0" w14:textId="654786D3" w:rsidR="003D3004" w:rsidRPr="00E864A4" w:rsidRDefault="003D3004" w:rsidP="003D3004">
            <w:pPr>
              <w:spacing w:after="16"/>
              <w:ind w:left="2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Medical attention may be required.  </w:t>
            </w:r>
          </w:p>
          <w:p w14:paraId="6611A566" w14:textId="77777777" w:rsidR="0086214C" w:rsidRPr="00E864A4" w:rsidRDefault="003D3004" w:rsidP="003D3004">
            <w:pPr>
              <w:spacing w:line="276" w:lineRule="auto"/>
              <w:ind w:left="2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Damage to premises may occur. </w:t>
            </w:r>
          </w:p>
          <w:p w14:paraId="2B70A5CE" w14:textId="77777777" w:rsidR="0086214C" w:rsidRPr="00E864A4" w:rsidRDefault="00CF64B0" w:rsidP="003D3004">
            <w:pPr>
              <w:spacing w:line="276" w:lineRule="auto"/>
              <w:ind w:left="2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>Deal with the hazard as soon as possible.</w:t>
            </w:r>
          </w:p>
          <w:p w14:paraId="2B4EE421" w14:textId="74AA4472" w:rsidR="00115207" w:rsidRPr="00E864A4" w:rsidRDefault="00CF64B0" w:rsidP="0086214C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Complete risk assessment to implement control measures to manage and reduce risk. </w:t>
            </w:r>
          </w:p>
          <w:p w14:paraId="6EA029FB" w14:textId="25B6BB09" w:rsidR="00115207" w:rsidRPr="00E864A4" w:rsidRDefault="00CF64B0">
            <w:pPr>
              <w:ind w:left="2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115207" w:rsidRPr="00E864A4" w14:paraId="26A13B51" w14:textId="77777777" w:rsidTr="00622F6B">
        <w:trPr>
          <w:trHeight w:val="1567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148145" w14:textId="77777777" w:rsidR="00115207" w:rsidRPr="00E864A4" w:rsidRDefault="00CF64B0">
            <w:pPr>
              <w:ind w:left="7" w:firstLine="0"/>
              <w:jc w:val="center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Unlikely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FF627" w14:textId="77777777" w:rsidR="00115207" w:rsidRPr="00E864A4" w:rsidRDefault="00CF64B0">
            <w:pPr>
              <w:ind w:left="0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Has never occurred within the Service but has been known to infrequently occur in similar early education and care services in the local geographic area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708317F2" w14:textId="77777777" w:rsidR="00115207" w:rsidRPr="00E864A4" w:rsidRDefault="00CF64B0">
            <w:pPr>
              <w:ind w:left="5" w:firstLine="0"/>
              <w:jc w:val="center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Minor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A0B0" w14:textId="01568F4F" w:rsidR="00115207" w:rsidRPr="00E864A4" w:rsidRDefault="007839E5">
            <w:pPr>
              <w:spacing w:line="276" w:lineRule="auto"/>
              <w:ind w:left="0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>This may be considered Business as Usual</w:t>
            </w:r>
          </w:p>
          <w:p w14:paraId="10E284D1" w14:textId="77777777" w:rsidR="0086214C" w:rsidRPr="00E864A4" w:rsidRDefault="00CF64B0">
            <w:pPr>
              <w:spacing w:after="16"/>
              <w:ind w:left="0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First aid may be required. </w:t>
            </w:r>
          </w:p>
          <w:p w14:paraId="143370DC" w14:textId="14F4DD82" w:rsidR="00115207" w:rsidRPr="00E864A4" w:rsidRDefault="00CF64B0">
            <w:pPr>
              <w:spacing w:after="16"/>
              <w:ind w:left="0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Minor damage to premises.  </w:t>
            </w:r>
          </w:p>
          <w:p w14:paraId="0EBE7AD0" w14:textId="77777777" w:rsidR="0086214C" w:rsidRPr="00E864A4" w:rsidRDefault="00CF64B0">
            <w:pPr>
              <w:ind w:left="0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Unlikely to cause long-term problems. </w:t>
            </w:r>
          </w:p>
          <w:p w14:paraId="147D5136" w14:textId="052F9D9E" w:rsidR="00115207" w:rsidRPr="00E864A4" w:rsidRDefault="007839E5">
            <w:pPr>
              <w:ind w:left="0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>Deal with the hazard when able-implement effective control measures to reduce risk.</w:t>
            </w:r>
          </w:p>
        </w:tc>
      </w:tr>
      <w:tr w:rsidR="00115207" w:rsidRPr="00E864A4" w14:paraId="21AAEEB9" w14:textId="77777777" w:rsidTr="00622F6B">
        <w:trPr>
          <w:trHeight w:val="1547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6D5CD5" w14:textId="77777777" w:rsidR="00115207" w:rsidRPr="00E864A4" w:rsidRDefault="00CF64B0">
            <w:pPr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Practically impossible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1905" w14:textId="77777777" w:rsidR="00115207" w:rsidRPr="00E864A4" w:rsidRDefault="00CF64B0">
            <w:pPr>
              <w:ind w:left="0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It is not known to have occurred in any similar early education and care service within the local geographic area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4BF8CC9" w14:textId="77777777" w:rsidR="00115207" w:rsidRPr="00E864A4" w:rsidRDefault="00CF64B0">
            <w:pPr>
              <w:ind w:left="7" w:firstLine="0"/>
              <w:jc w:val="center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Insignificant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662C" w14:textId="77777777" w:rsidR="0086214C" w:rsidRPr="00E864A4" w:rsidRDefault="00CF64B0">
            <w:pPr>
              <w:spacing w:after="19"/>
              <w:ind w:left="0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No first aid required. </w:t>
            </w:r>
          </w:p>
          <w:p w14:paraId="674BC059" w14:textId="232EBA28" w:rsidR="00115207" w:rsidRPr="00E864A4" w:rsidRDefault="00CF64B0">
            <w:pPr>
              <w:spacing w:after="19"/>
              <w:ind w:left="0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No interruption to general operations. </w:t>
            </w:r>
          </w:p>
          <w:p w14:paraId="0B9A80D9" w14:textId="632B9861" w:rsidR="0086214C" w:rsidRPr="00E864A4" w:rsidRDefault="00CF64B0">
            <w:pPr>
              <w:ind w:left="0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 xml:space="preserve">Damage to premises </w:t>
            </w:r>
            <w:r w:rsidR="0086214C" w:rsidRPr="00E864A4">
              <w:rPr>
                <w:rFonts w:ascii="Arial" w:hAnsi="Arial" w:cs="Arial"/>
                <w:szCs w:val="22"/>
              </w:rPr>
              <w:t xml:space="preserve">unlikely. </w:t>
            </w:r>
          </w:p>
          <w:p w14:paraId="601F090C" w14:textId="1F9754BC" w:rsidR="00115207" w:rsidRPr="00E864A4" w:rsidRDefault="0086214C">
            <w:pPr>
              <w:ind w:left="0" w:firstLine="0"/>
              <w:rPr>
                <w:rFonts w:ascii="Arial" w:hAnsi="Arial" w:cs="Arial"/>
                <w:szCs w:val="22"/>
              </w:rPr>
            </w:pPr>
            <w:r w:rsidRPr="00E864A4">
              <w:rPr>
                <w:rFonts w:ascii="Arial" w:hAnsi="Arial" w:cs="Arial"/>
                <w:szCs w:val="22"/>
              </w:rPr>
              <w:t>This</w:t>
            </w:r>
            <w:r w:rsidR="0017029F" w:rsidRPr="00E864A4">
              <w:rPr>
                <w:rFonts w:ascii="Arial" w:hAnsi="Arial" w:cs="Arial"/>
                <w:szCs w:val="22"/>
              </w:rPr>
              <w:t xml:space="preserve"> may be deemed business as usual.</w:t>
            </w:r>
          </w:p>
        </w:tc>
      </w:tr>
    </w:tbl>
    <w:p w14:paraId="7DC5849C" w14:textId="77777777" w:rsidR="00622F6B" w:rsidRDefault="00622F6B">
      <w:pPr>
        <w:spacing w:after="14"/>
        <w:ind w:left="0" w:firstLine="0"/>
        <w:jc w:val="both"/>
        <w:rPr>
          <w:sz w:val="21"/>
        </w:rPr>
      </w:pPr>
    </w:p>
    <w:tbl>
      <w:tblPr>
        <w:tblStyle w:val="TableGrid"/>
        <w:tblW w:w="14164" w:type="dxa"/>
        <w:tblInd w:w="6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57"/>
        <w:gridCol w:w="2183"/>
        <w:gridCol w:w="2101"/>
        <w:gridCol w:w="2103"/>
        <w:gridCol w:w="2122"/>
        <w:gridCol w:w="2096"/>
        <w:gridCol w:w="2802"/>
      </w:tblGrid>
      <w:tr w:rsidR="00622F6B" w:rsidRPr="00622F6B" w14:paraId="604F6520" w14:textId="77777777" w:rsidTr="00622F6B">
        <w:trPr>
          <w:trHeight w:val="580"/>
        </w:trPr>
        <w:tc>
          <w:tcPr>
            <w:tcW w:w="14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5C86"/>
          </w:tcPr>
          <w:p w14:paraId="0146B76A" w14:textId="77777777" w:rsidR="00622F6B" w:rsidRPr="00622F6B" w:rsidRDefault="00CF64B0">
            <w:pPr>
              <w:ind w:left="0" w:firstLine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22F6B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STEP 3: RISK RATING MATRIX. </w:t>
            </w:r>
          </w:p>
          <w:p w14:paraId="2DA64FC8" w14:textId="685E35E6" w:rsidR="00115207" w:rsidRPr="00622F6B" w:rsidRDefault="00CF64B0">
            <w:pPr>
              <w:ind w:left="0" w:firstLine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22F6B">
              <w:rPr>
                <w:rFonts w:ascii="Arial" w:hAnsi="Arial" w:cs="Arial"/>
                <w:b/>
                <w:bCs/>
                <w:color w:val="FFFFFF" w:themeColor="background1"/>
              </w:rPr>
              <w:t xml:space="preserve">Use the Risk Score Matrix to identify and assess risks. </w:t>
            </w:r>
            <w:r w:rsidRPr="00622F6B">
              <w:rPr>
                <w:rFonts w:ascii="Arial" w:hAnsi="Arial" w:cs="Arial"/>
                <w:b/>
                <w:bCs/>
                <w:color w:val="FFFFFF" w:themeColor="background1"/>
                <w:sz w:val="21"/>
              </w:rPr>
              <w:t xml:space="preserve">Record the Risk Ranking within the Risk Assessment below </w:t>
            </w:r>
          </w:p>
        </w:tc>
      </w:tr>
      <w:tr w:rsidR="00115207" w:rsidRPr="00622F6B" w14:paraId="42EBB77C" w14:textId="77777777" w:rsidTr="005B40FC">
        <w:trPr>
          <w:trHeight w:val="713"/>
        </w:trPr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50BD43" w14:textId="77777777" w:rsidR="005B40FC" w:rsidRPr="00622F6B" w:rsidRDefault="005B40FC">
            <w:pPr>
              <w:ind w:left="34" w:firstLine="0"/>
              <w:rPr>
                <w:rFonts w:ascii="Arial" w:hAnsi="Arial" w:cs="Arial"/>
              </w:rPr>
            </w:pPr>
          </w:p>
          <w:p w14:paraId="30DCA9E5" w14:textId="77777777" w:rsidR="005B40FC" w:rsidRPr="00622F6B" w:rsidRDefault="005B40FC">
            <w:pPr>
              <w:ind w:left="34" w:firstLine="0"/>
              <w:rPr>
                <w:rFonts w:ascii="Arial" w:hAnsi="Arial" w:cs="Arial"/>
              </w:rPr>
            </w:pPr>
          </w:p>
          <w:p w14:paraId="58A6B3EE" w14:textId="77777777" w:rsidR="005B40FC" w:rsidRPr="00622F6B" w:rsidRDefault="005B40FC">
            <w:pPr>
              <w:ind w:left="34" w:firstLine="0"/>
              <w:rPr>
                <w:rFonts w:ascii="Arial" w:hAnsi="Arial" w:cs="Arial"/>
              </w:rPr>
            </w:pPr>
          </w:p>
          <w:p w14:paraId="6BF1DCC5" w14:textId="77777777" w:rsidR="005B40FC" w:rsidRPr="00622F6B" w:rsidRDefault="005B40FC">
            <w:pPr>
              <w:ind w:left="34" w:firstLine="0"/>
              <w:rPr>
                <w:rFonts w:ascii="Arial" w:hAnsi="Arial" w:cs="Arial"/>
              </w:rPr>
            </w:pPr>
          </w:p>
          <w:p w14:paraId="38EC7AF2" w14:textId="77777777" w:rsidR="005B40FC" w:rsidRPr="00622F6B" w:rsidRDefault="005B40FC">
            <w:pPr>
              <w:ind w:left="34" w:firstLine="0"/>
              <w:rPr>
                <w:rFonts w:ascii="Arial" w:hAnsi="Arial" w:cs="Arial"/>
              </w:rPr>
            </w:pPr>
          </w:p>
          <w:p w14:paraId="10C2D6AE" w14:textId="77777777" w:rsidR="005B40FC" w:rsidRPr="00622F6B" w:rsidRDefault="005B40FC">
            <w:pPr>
              <w:ind w:left="34" w:firstLine="0"/>
              <w:rPr>
                <w:rFonts w:ascii="Arial" w:hAnsi="Arial" w:cs="Arial"/>
              </w:rPr>
            </w:pPr>
          </w:p>
          <w:p w14:paraId="674266F5" w14:textId="77777777" w:rsidR="005B40FC" w:rsidRPr="00622F6B" w:rsidRDefault="005B40FC">
            <w:pPr>
              <w:ind w:left="34" w:firstLine="0"/>
              <w:rPr>
                <w:rFonts w:ascii="Arial" w:hAnsi="Arial" w:cs="Arial"/>
              </w:rPr>
            </w:pPr>
          </w:p>
          <w:p w14:paraId="60E762AD" w14:textId="1DB29672" w:rsidR="00115207" w:rsidRPr="00622F6B" w:rsidRDefault="00CF64B0">
            <w:pPr>
              <w:ind w:left="34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2F3AA35D" wp14:editId="5BCC7980">
                      <wp:extent cx="155228" cy="712622"/>
                      <wp:effectExtent l="0" t="0" r="0" b="0"/>
                      <wp:docPr id="13343" name="Group 133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712622"/>
                                <a:chOff x="0" y="0"/>
                                <a:chExt cx="155228" cy="712622"/>
                              </a:xfrm>
                            </wpg:grpSpPr>
                            <wps:wsp>
                              <wps:cNvPr id="687" name="Rectangle 687"/>
                              <wps:cNvSpPr/>
                              <wps:spPr>
                                <a:xfrm rot="-5399999">
                                  <a:off x="-347533" y="166008"/>
                                  <a:ext cx="90329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C880A2" w14:textId="77777777" w:rsidR="00115207" w:rsidRDefault="00CF64B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8" name="Rectangle 688"/>
                              <wps:cNvSpPr/>
                              <wps:spPr>
                                <a:xfrm rot="-5399999">
                                  <a:off x="80322" y="-91687"/>
                                  <a:ext cx="45809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99DC55" w14:textId="77777777" w:rsidR="00115207" w:rsidRDefault="00CF64B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3AA35D" id="Group 13343" o:spid="_x0000_s1026" alt="&quot;&quot;" style="width:12.2pt;height:56.1pt;mso-position-horizontal-relative:char;mso-position-vertical-relative:line" coordsize="1552,7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">
                      <v:rect id="Rectangle 687" o:spid="_x0000_s1027" style="position:absolute;left:-3475;top:1660;width:9032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" filled="f" stroked="f">
                        <v:textbox inset="0,0,0,0">
                          <w:txbxContent>
                            <w:p w14:paraId="02C880A2" w14:textId="77777777" w:rsidR="00115207" w:rsidRDefault="00CF64B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688" o:spid="_x0000_s1028" style="position:absolute;left:803;top:-916;width:45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" filled="f" stroked="f">
                        <v:textbox inset="0,0,0,0">
                          <w:txbxContent>
                            <w:p w14:paraId="2799DC55" w14:textId="77777777" w:rsidR="00115207" w:rsidRDefault="00CF64B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C16FD3" w14:textId="77777777" w:rsidR="00115207" w:rsidRPr="00622F6B" w:rsidRDefault="00CF64B0">
            <w:pPr>
              <w:ind w:left="8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CONSEQUENCE LEVEL</w:t>
            </w: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15207" w:rsidRPr="00622F6B" w14:paraId="0FF262A6" w14:textId="77777777" w:rsidTr="005B40FC">
        <w:trPr>
          <w:trHeight w:val="7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AF4F9" w14:textId="77777777" w:rsidR="00115207" w:rsidRPr="00622F6B" w:rsidRDefault="00115207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E7FF" w14:textId="77777777" w:rsidR="00115207" w:rsidRPr="00622F6B" w:rsidRDefault="00CF64B0">
            <w:pPr>
              <w:ind w:left="1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04FEED" w14:textId="77777777" w:rsidR="00115207" w:rsidRPr="00622F6B" w:rsidRDefault="00CF64B0">
            <w:pPr>
              <w:ind w:left="12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Critical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B4830B" w14:textId="77777777" w:rsidR="00115207" w:rsidRPr="00622F6B" w:rsidRDefault="00CF64B0">
            <w:pPr>
              <w:ind w:left="8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Major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1418A2" w14:textId="77777777" w:rsidR="00115207" w:rsidRPr="00622F6B" w:rsidRDefault="00CF64B0">
            <w:pPr>
              <w:ind w:left="12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Moderate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01DE50" w14:textId="77777777" w:rsidR="00115207" w:rsidRPr="00622F6B" w:rsidRDefault="00CF64B0">
            <w:pPr>
              <w:ind w:left="9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Minor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BA6646" w14:textId="77777777" w:rsidR="00115207" w:rsidRPr="00622F6B" w:rsidRDefault="00CF64B0">
            <w:pPr>
              <w:ind w:left="5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Insignificant </w:t>
            </w:r>
          </w:p>
        </w:tc>
      </w:tr>
      <w:tr w:rsidR="00115207" w:rsidRPr="00622F6B" w14:paraId="2747AA9A" w14:textId="77777777" w:rsidTr="005B40FC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F3E43" w14:textId="77777777" w:rsidR="00115207" w:rsidRPr="00622F6B" w:rsidRDefault="00115207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C486E1" w14:textId="77777777" w:rsidR="00115207" w:rsidRPr="00622F6B" w:rsidRDefault="00CF64B0">
            <w:pPr>
              <w:ind w:left="11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1"/>
              </w:rPr>
              <w:t xml:space="preserve">Almost Certain </w:t>
            </w:r>
          </w:p>
          <w:p w14:paraId="457726DA" w14:textId="77777777" w:rsidR="00115207" w:rsidRPr="00622F6B" w:rsidRDefault="00CF64B0">
            <w:pPr>
              <w:ind w:left="56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71A4D1E" w14:textId="77777777" w:rsidR="00115207" w:rsidRPr="00622F6B" w:rsidRDefault="00CF64B0">
            <w:pPr>
              <w:ind w:left="7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Extreme</w:t>
            </w: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70D3C29" w14:textId="77777777" w:rsidR="00115207" w:rsidRPr="00622F6B" w:rsidRDefault="00CF64B0">
            <w:pPr>
              <w:ind w:left="4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Extreme</w:t>
            </w: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1C9B693" w14:textId="77777777" w:rsidR="00115207" w:rsidRPr="00622F6B" w:rsidRDefault="00CF64B0">
            <w:pPr>
              <w:ind w:left="9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Extreme</w:t>
            </w: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626E22C1" w14:textId="77777777" w:rsidR="00115207" w:rsidRPr="00622F6B" w:rsidRDefault="00CF64B0">
            <w:pPr>
              <w:ind w:left="7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High</w:t>
            </w: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63841F8" w14:textId="77777777" w:rsidR="00115207" w:rsidRPr="00622F6B" w:rsidRDefault="00CF64B0">
            <w:pPr>
              <w:ind w:left="7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Medium</w:t>
            </w: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15207" w:rsidRPr="00622F6B" w14:paraId="49ECDAB4" w14:textId="77777777" w:rsidTr="005B40FC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6891D1" w14:textId="77777777" w:rsidR="00115207" w:rsidRPr="00622F6B" w:rsidRDefault="00115207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AEB76C" w14:textId="77777777" w:rsidR="00115207" w:rsidRPr="00622F6B" w:rsidRDefault="00CF64B0">
            <w:pPr>
              <w:ind w:left="11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1"/>
              </w:rPr>
              <w:t xml:space="preserve">Likely </w:t>
            </w:r>
          </w:p>
          <w:p w14:paraId="12BF826E" w14:textId="77777777" w:rsidR="00115207" w:rsidRPr="00622F6B" w:rsidRDefault="00CF64B0">
            <w:pPr>
              <w:ind w:left="56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7FB616B" w14:textId="77777777" w:rsidR="00115207" w:rsidRPr="00622F6B" w:rsidRDefault="00CF64B0">
            <w:pPr>
              <w:ind w:left="7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Extreme</w:t>
            </w: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1D52D32" w14:textId="77777777" w:rsidR="00115207" w:rsidRPr="00622F6B" w:rsidRDefault="00CF64B0">
            <w:pPr>
              <w:ind w:left="4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Extreme</w:t>
            </w: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4A33C383" w14:textId="77777777" w:rsidR="00115207" w:rsidRPr="00622F6B" w:rsidRDefault="00CF64B0">
            <w:pPr>
              <w:ind w:left="8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High</w:t>
            </w: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EE04518" w14:textId="77777777" w:rsidR="00115207" w:rsidRPr="00622F6B" w:rsidRDefault="00CF64B0">
            <w:pPr>
              <w:ind w:left="11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Medium</w:t>
            </w: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CC76EA7" w14:textId="77777777" w:rsidR="00115207" w:rsidRPr="00622F6B" w:rsidRDefault="00CF64B0">
            <w:pPr>
              <w:ind w:left="7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Medium</w:t>
            </w: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15207" w:rsidRPr="00622F6B" w14:paraId="5338246C" w14:textId="77777777" w:rsidTr="005B40FC">
        <w:trPr>
          <w:trHeight w:val="6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F03A9" w14:textId="77777777" w:rsidR="00115207" w:rsidRPr="00622F6B" w:rsidRDefault="00115207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8C1CD2" w14:textId="77777777" w:rsidR="00115207" w:rsidRPr="00622F6B" w:rsidRDefault="00CF64B0">
            <w:pPr>
              <w:ind w:left="8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1"/>
              </w:rPr>
              <w:t xml:space="preserve">Possible </w:t>
            </w:r>
          </w:p>
          <w:p w14:paraId="6D3A877E" w14:textId="77777777" w:rsidR="00115207" w:rsidRPr="00622F6B" w:rsidRDefault="00CF64B0">
            <w:pPr>
              <w:ind w:left="56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96CD97E" w14:textId="77777777" w:rsidR="00115207" w:rsidRPr="00622F6B" w:rsidRDefault="00CF64B0">
            <w:pPr>
              <w:ind w:left="7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Extreme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903"/>
            <w:vAlign w:val="center"/>
          </w:tcPr>
          <w:p w14:paraId="5FE0A631" w14:textId="77777777" w:rsidR="00115207" w:rsidRPr="00622F6B" w:rsidRDefault="00CF64B0">
            <w:pPr>
              <w:ind w:left="3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High</w:t>
            </w: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8548389" w14:textId="77777777" w:rsidR="00115207" w:rsidRPr="00622F6B" w:rsidRDefault="00CF64B0">
            <w:pPr>
              <w:ind w:left="12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Medium</w:t>
            </w: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D470186" w14:textId="77777777" w:rsidR="00115207" w:rsidRPr="00622F6B" w:rsidRDefault="00CF64B0">
            <w:pPr>
              <w:ind w:left="11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Medium</w:t>
            </w: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58125AF4" w14:textId="77777777" w:rsidR="00115207" w:rsidRPr="00622F6B" w:rsidRDefault="00CF64B0">
            <w:pPr>
              <w:ind w:left="11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Low</w:t>
            </w: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15207" w:rsidRPr="00622F6B" w14:paraId="7E969C59" w14:textId="77777777" w:rsidTr="005B40FC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DA1EA6" w14:textId="77777777" w:rsidR="00115207" w:rsidRPr="00622F6B" w:rsidRDefault="00115207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D690DB" w14:textId="77777777" w:rsidR="00115207" w:rsidRPr="00622F6B" w:rsidRDefault="00CF64B0">
            <w:pPr>
              <w:ind w:left="8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1"/>
              </w:rPr>
              <w:t xml:space="preserve">Unlikely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903"/>
            <w:vAlign w:val="center"/>
          </w:tcPr>
          <w:p w14:paraId="6780177E" w14:textId="77777777" w:rsidR="00115207" w:rsidRPr="00622F6B" w:rsidRDefault="00CF64B0">
            <w:pPr>
              <w:ind w:left="7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High</w:t>
            </w: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12393B" w14:textId="77777777" w:rsidR="00115207" w:rsidRPr="00622F6B" w:rsidRDefault="00CF64B0">
            <w:pPr>
              <w:ind w:left="7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Medium</w:t>
            </w: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2A5AF6" w14:textId="77777777" w:rsidR="00115207" w:rsidRPr="00622F6B" w:rsidRDefault="00CF64B0">
            <w:pPr>
              <w:ind w:left="12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Medium</w:t>
            </w: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29F050A2" w14:textId="77777777" w:rsidR="00115207" w:rsidRPr="00622F6B" w:rsidRDefault="00CF64B0">
            <w:pPr>
              <w:ind w:left="9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Low</w:t>
            </w: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521259" w14:textId="77777777" w:rsidR="00115207" w:rsidRPr="00622F6B" w:rsidRDefault="00CF64B0">
            <w:pPr>
              <w:ind w:left="8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Very Low</w:t>
            </w:r>
            <w:r w:rsidRPr="00622F6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15207" w:rsidRPr="00622F6B" w14:paraId="3706337D" w14:textId="77777777" w:rsidTr="005B40FC">
        <w:trPr>
          <w:trHeight w:val="7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EF21" w14:textId="77777777" w:rsidR="00115207" w:rsidRPr="00622F6B" w:rsidRDefault="00115207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FAAC04" w14:textId="77777777" w:rsidR="00115207" w:rsidRPr="00622F6B" w:rsidRDefault="00CF64B0">
            <w:pPr>
              <w:ind w:left="5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1"/>
              </w:rPr>
              <w:t>Practically Impossible</w:t>
            </w:r>
            <w:r w:rsidRPr="00622F6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A5E600" w14:textId="77777777" w:rsidR="00115207" w:rsidRPr="00622F6B" w:rsidRDefault="00CF64B0">
            <w:pPr>
              <w:ind w:left="11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Medium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7571F4" w14:textId="77777777" w:rsidR="00115207" w:rsidRPr="00622F6B" w:rsidRDefault="00CF64B0">
            <w:pPr>
              <w:ind w:left="7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Medium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4CA18378" w14:textId="77777777" w:rsidR="00115207" w:rsidRPr="00622F6B" w:rsidRDefault="00CF64B0">
            <w:pPr>
              <w:ind w:left="11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Low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3D66BC" w14:textId="77777777" w:rsidR="00115207" w:rsidRPr="00622F6B" w:rsidRDefault="00CF64B0">
            <w:pPr>
              <w:ind w:left="11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Very Low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9B39D4" w14:textId="77777777" w:rsidR="00115207" w:rsidRPr="00622F6B" w:rsidRDefault="00CF64B0">
            <w:pPr>
              <w:ind w:left="8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Very Low </w:t>
            </w:r>
          </w:p>
        </w:tc>
      </w:tr>
    </w:tbl>
    <w:p w14:paraId="03F2021A" w14:textId="77777777" w:rsidR="00115207" w:rsidRPr="00622F6B" w:rsidRDefault="00CF64B0">
      <w:pPr>
        <w:ind w:left="0" w:firstLine="0"/>
        <w:rPr>
          <w:rFonts w:ascii="Arial" w:hAnsi="Arial" w:cs="Arial"/>
          <w:sz w:val="2"/>
        </w:rPr>
      </w:pPr>
      <w:r w:rsidRPr="00622F6B">
        <w:rPr>
          <w:rFonts w:ascii="Arial" w:hAnsi="Arial" w:cs="Arial"/>
          <w:sz w:val="2"/>
        </w:rPr>
        <w:t xml:space="preserve"> </w:t>
      </w:r>
    </w:p>
    <w:p w14:paraId="3108B684" w14:textId="77777777" w:rsidR="00A11679" w:rsidRPr="00622F6B" w:rsidRDefault="00A11679">
      <w:pPr>
        <w:ind w:left="0" w:firstLine="0"/>
        <w:rPr>
          <w:rFonts w:ascii="Arial" w:hAnsi="Arial" w:cs="Arial"/>
          <w:sz w:val="2"/>
        </w:rPr>
      </w:pPr>
    </w:p>
    <w:p w14:paraId="046BB414" w14:textId="77777777" w:rsidR="00A11679" w:rsidRPr="00622F6B" w:rsidRDefault="00A11679">
      <w:pPr>
        <w:ind w:left="0" w:firstLine="0"/>
        <w:rPr>
          <w:rFonts w:ascii="Arial" w:hAnsi="Arial" w:cs="Arial"/>
          <w:sz w:val="2"/>
        </w:rPr>
      </w:pPr>
    </w:p>
    <w:p w14:paraId="0E8EF3BF" w14:textId="77777777" w:rsidR="00A11679" w:rsidRPr="00622F6B" w:rsidRDefault="00A11679">
      <w:pPr>
        <w:ind w:left="0" w:firstLine="0"/>
        <w:rPr>
          <w:rFonts w:ascii="Arial" w:hAnsi="Arial" w:cs="Arial"/>
          <w:sz w:val="2"/>
        </w:rPr>
      </w:pPr>
    </w:p>
    <w:p w14:paraId="635EDE28" w14:textId="77777777" w:rsidR="00A11679" w:rsidRPr="00622F6B" w:rsidRDefault="00A11679">
      <w:pPr>
        <w:ind w:left="0" w:firstLine="0"/>
        <w:rPr>
          <w:rFonts w:ascii="Arial" w:hAnsi="Arial" w:cs="Arial"/>
          <w:sz w:val="2"/>
        </w:rPr>
      </w:pPr>
    </w:p>
    <w:p w14:paraId="72C6E1BE" w14:textId="77777777" w:rsidR="00A11679" w:rsidRPr="00622F6B" w:rsidRDefault="00A11679">
      <w:pPr>
        <w:ind w:left="0" w:firstLine="0"/>
        <w:rPr>
          <w:rFonts w:ascii="Arial" w:hAnsi="Arial" w:cs="Arial"/>
        </w:rPr>
      </w:pPr>
    </w:p>
    <w:p w14:paraId="72EA1A9B" w14:textId="69C2DC14" w:rsidR="00A11679" w:rsidRPr="00622F6B" w:rsidRDefault="0086214C">
      <w:pPr>
        <w:ind w:left="0" w:firstLine="0"/>
        <w:rPr>
          <w:rFonts w:ascii="Arial" w:hAnsi="Arial" w:cs="Arial"/>
        </w:rPr>
      </w:pPr>
      <w:r w:rsidRPr="00622F6B">
        <w:rPr>
          <w:rFonts w:ascii="Arial" w:hAnsi="Arial" w:cs="Arial"/>
        </w:rPr>
        <w:t>Extreme</w:t>
      </w:r>
      <w:r w:rsidR="009F3E6D" w:rsidRPr="00622F6B">
        <w:rPr>
          <w:rFonts w:ascii="Arial" w:hAnsi="Arial" w:cs="Arial"/>
        </w:rPr>
        <w:t xml:space="preserve">, High and Medium risk level assessments will require </w:t>
      </w:r>
      <w:r w:rsidR="00FB0D98" w:rsidRPr="00622F6B">
        <w:rPr>
          <w:rFonts w:ascii="Arial" w:hAnsi="Arial" w:cs="Arial"/>
        </w:rPr>
        <w:t xml:space="preserve">a range risk control strategies employed </w:t>
      </w:r>
      <w:r w:rsidR="0032038F" w:rsidRPr="00622F6B">
        <w:rPr>
          <w:rFonts w:ascii="Arial" w:hAnsi="Arial" w:cs="Arial"/>
        </w:rPr>
        <w:t>(prevention where possible, mitigation, and preparedness and recovery measure should also be considered.</w:t>
      </w:r>
      <w:r w:rsidR="00FB0D98" w:rsidRPr="00622F6B">
        <w:rPr>
          <w:rFonts w:ascii="Arial" w:hAnsi="Arial" w:cs="Arial"/>
        </w:rPr>
        <w:t xml:space="preserve"> </w:t>
      </w:r>
    </w:p>
    <w:p w14:paraId="44838139" w14:textId="77777777" w:rsidR="0086214C" w:rsidRPr="00622F6B" w:rsidRDefault="0086214C">
      <w:pPr>
        <w:ind w:left="0" w:firstLine="0"/>
        <w:rPr>
          <w:rFonts w:ascii="Arial" w:hAnsi="Arial" w:cs="Arial"/>
        </w:rPr>
      </w:pPr>
    </w:p>
    <w:p w14:paraId="01810C5B" w14:textId="5C594B2A" w:rsidR="0032038F" w:rsidRPr="00622F6B" w:rsidRDefault="0032038F">
      <w:pPr>
        <w:ind w:left="0" w:firstLine="0"/>
        <w:rPr>
          <w:rFonts w:ascii="Arial" w:hAnsi="Arial" w:cs="Arial"/>
        </w:rPr>
      </w:pPr>
      <w:r w:rsidRPr="00622F6B">
        <w:rPr>
          <w:rFonts w:ascii="Arial" w:hAnsi="Arial" w:cs="Arial"/>
        </w:rPr>
        <w:t>Med</w:t>
      </w:r>
      <w:r w:rsidR="004D0294" w:rsidRPr="00622F6B">
        <w:rPr>
          <w:rFonts w:ascii="Arial" w:hAnsi="Arial" w:cs="Arial"/>
        </w:rPr>
        <w:t>ium to very low risks will also require</w:t>
      </w:r>
      <w:r w:rsidR="00715457" w:rsidRPr="00622F6B">
        <w:rPr>
          <w:rFonts w:ascii="Arial" w:hAnsi="Arial" w:cs="Arial"/>
        </w:rPr>
        <w:t xml:space="preserve">, at minimum a training, </w:t>
      </w:r>
      <w:r w:rsidR="00221274" w:rsidRPr="00622F6B">
        <w:rPr>
          <w:rFonts w:ascii="Arial" w:hAnsi="Arial" w:cs="Arial"/>
        </w:rPr>
        <w:t>diligence, and an emergency action plan.</w:t>
      </w:r>
    </w:p>
    <w:p w14:paraId="4CFA0E81" w14:textId="77777777" w:rsidR="00A11679" w:rsidRDefault="00A11679">
      <w:pPr>
        <w:ind w:left="0" w:firstLine="0"/>
      </w:pPr>
    </w:p>
    <w:p w14:paraId="3EC9F75C" w14:textId="77777777" w:rsidR="00A11679" w:rsidRDefault="00A11679">
      <w:pPr>
        <w:ind w:left="0" w:firstLine="0"/>
      </w:pPr>
    </w:p>
    <w:p w14:paraId="18F2615E" w14:textId="77777777" w:rsidR="00A11679" w:rsidRDefault="00A11679">
      <w:pPr>
        <w:ind w:left="0" w:firstLine="0"/>
      </w:pPr>
    </w:p>
    <w:p w14:paraId="5738FBEC" w14:textId="77777777" w:rsidR="00A11679" w:rsidRDefault="00A11679">
      <w:pPr>
        <w:ind w:left="0" w:firstLine="0"/>
      </w:pPr>
    </w:p>
    <w:p w14:paraId="76DCBB90" w14:textId="77777777" w:rsidR="00A11679" w:rsidRDefault="00A11679">
      <w:pPr>
        <w:ind w:left="0" w:firstLine="0"/>
      </w:pPr>
    </w:p>
    <w:p w14:paraId="63BBF6AA" w14:textId="77777777" w:rsidR="00A11679" w:rsidRDefault="00A11679">
      <w:pPr>
        <w:ind w:left="0" w:firstLine="0"/>
      </w:pPr>
    </w:p>
    <w:p w14:paraId="7647620E" w14:textId="77777777" w:rsidR="00115207" w:rsidRDefault="00115207">
      <w:pPr>
        <w:ind w:left="-1440" w:right="15356" w:firstLine="0"/>
      </w:pPr>
    </w:p>
    <w:tbl>
      <w:tblPr>
        <w:tblStyle w:val="TableGrid"/>
        <w:tblW w:w="14202" w:type="dxa"/>
        <w:tblInd w:w="-32" w:type="dxa"/>
        <w:tblCellMar>
          <w:top w:w="31" w:type="dxa"/>
          <w:right w:w="65" w:type="dxa"/>
        </w:tblCellMar>
        <w:tblLook w:val="04A0" w:firstRow="1" w:lastRow="0" w:firstColumn="1" w:lastColumn="0" w:noHBand="0" w:noVBand="1"/>
      </w:tblPr>
      <w:tblGrid>
        <w:gridCol w:w="1774"/>
        <w:gridCol w:w="3127"/>
        <w:gridCol w:w="1275"/>
        <w:gridCol w:w="193"/>
        <w:gridCol w:w="52"/>
        <w:gridCol w:w="5675"/>
        <w:gridCol w:w="1030"/>
        <w:gridCol w:w="1076"/>
      </w:tblGrid>
      <w:tr w:rsidR="00622F6B" w:rsidRPr="00622F6B" w14:paraId="6115832B" w14:textId="77777777" w:rsidTr="00622F6B">
        <w:trPr>
          <w:trHeight w:val="570"/>
          <w:tblHeader/>
        </w:trPr>
        <w:tc>
          <w:tcPr>
            <w:tcW w:w="1420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C5C86"/>
            <w:vAlign w:val="center"/>
          </w:tcPr>
          <w:p w14:paraId="59B07215" w14:textId="622CBD27" w:rsidR="00DB43B5" w:rsidRPr="00622F6B" w:rsidRDefault="00DB43B5">
            <w:pPr>
              <w:spacing w:after="160"/>
              <w:ind w:left="0" w:firstLine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22F6B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STEP 4: RISK ASSESSMENT ACTION PLAN - TEMPLATE</w:t>
            </w:r>
          </w:p>
        </w:tc>
      </w:tr>
      <w:tr w:rsidR="00513E27" w:rsidRPr="00622F6B" w14:paraId="30CDD0E3" w14:textId="77777777" w:rsidTr="00622F6B">
        <w:trPr>
          <w:trHeight w:val="571"/>
          <w:tblHeader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61D498" w14:textId="51607512" w:rsidR="00770B9A" w:rsidRPr="00622F6B" w:rsidRDefault="00770B9A">
            <w:pPr>
              <w:ind w:left="87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EMERGENCY 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61A121" w14:textId="77777777" w:rsidR="00267683" w:rsidRPr="00622F6B" w:rsidRDefault="00267683">
            <w:pPr>
              <w:ind w:left="59" w:firstLine="0"/>
              <w:jc w:val="center"/>
              <w:rPr>
                <w:rFonts w:ascii="Arial" w:hAnsi="Arial" w:cs="Arial"/>
                <w:sz w:val="20"/>
              </w:rPr>
            </w:pPr>
          </w:p>
          <w:p w14:paraId="20365E29" w14:textId="448228B1" w:rsidR="00770B9A" w:rsidRPr="00622F6B" w:rsidRDefault="00A8054B" w:rsidP="00A8054B">
            <w:pPr>
              <w:ind w:left="59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POTENTIAL CAUSES </w:t>
            </w:r>
            <w:r w:rsidRPr="00622F6B">
              <w:rPr>
                <w:rFonts w:ascii="Arial" w:hAnsi="Arial" w:cs="Arial"/>
                <w:sz w:val="20"/>
              </w:rPr>
              <w:br/>
              <w:t>of the EMERGENCY</w:t>
            </w:r>
            <w:r w:rsidR="00770B9A" w:rsidRPr="00622F6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C709AF" w14:textId="77777777" w:rsidR="00770B9A" w:rsidRPr="00622F6B" w:rsidRDefault="00770B9A">
            <w:pPr>
              <w:ind w:left="39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RISK </w:t>
            </w:r>
          </w:p>
          <w:p w14:paraId="4ECB60A8" w14:textId="2FA6E560" w:rsidR="00770B9A" w:rsidRPr="00622F6B" w:rsidRDefault="00770B9A">
            <w:pPr>
              <w:ind w:left="63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>RA</w:t>
            </w:r>
            <w:r w:rsidR="00267683" w:rsidRPr="00622F6B">
              <w:rPr>
                <w:rFonts w:ascii="Arial" w:hAnsi="Arial" w:cs="Arial"/>
                <w:sz w:val="20"/>
              </w:rPr>
              <w:t>T</w:t>
            </w:r>
            <w:r w:rsidRPr="00622F6B">
              <w:rPr>
                <w:rFonts w:ascii="Arial" w:hAnsi="Arial" w:cs="Arial"/>
                <w:sz w:val="20"/>
              </w:rPr>
              <w:t xml:space="preserve">ING </w:t>
            </w:r>
          </w:p>
          <w:p w14:paraId="6B47DDF4" w14:textId="77777777" w:rsidR="00770B9A" w:rsidRPr="00622F6B" w:rsidRDefault="00770B9A">
            <w:pPr>
              <w:ind w:left="151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(use matrix) </w:t>
            </w:r>
          </w:p>
        </w:tc>
        <w:tc>
          <w:tcPr>
            <w:tcW w:w="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F1ABA13" w14:textId="77777777" w:rsidR="00770B9A" w:rsidRPr="00622F6B" w:rsidRDefault="00770B9A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8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613C0C" w14:textId="13720195" w:rsidR="00770B9A" w:rsidRPr="00622F6B" w:rsidRDefault="00770B9A">
            <w:pPr>
              <w:ind w:left="1076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CONTROL MEASURES  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498DB2" w14:textId="77777777" w:rsidR="00770B9A" w:rsidRPr="00622F6B" w:rsidRDefault="00770B9A">
            <w:pPr>
              <w:ind w:left="37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RESPONSIBILITY </w:t>
            </w:r>
          </w:p>
        </w:tc>
      </w:tr>
      <w:tr w:rsidR="00E90D63" w:rsidRPr="00622F6B" w14:paraId="3FC5BCF6" w14:textId="77777777" w:rsidTr="00622F6B">
        <w:trPr>
          <w:trHeight w:val="253"/>
          <w:tblHeader/>
        </w:trPr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1CCA" w14:textId="04E46D3E" w:rsidR="00770B9A" w:rsidRPr="00622F6B" w:rsidRDefault="00770B9A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7029" w14:textId="77777777" w:rsidR="00770B9A" w:rsidRPr="00622F6B" w:rsidRDefault="00770B9A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BBA0" w14:textId="77777777" w:rsidR="00770B9A" w:rsidRPr="00622F6B" w:rsidRDefault="00770B9A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D39DBA" w14:textId="77777777" w:rsidR="00770B9A" w:rsidRPr="00622F6B" w:rsidRDefault="00770B9A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8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56AFAD" w14:textId="77777777" w:rsidR="00770B9A" w:rsidRPr="00622F6B" w:rsidRDefault="00770B9A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9E6826" w14:textId="77777777" w:rsidR="00770B9A" w:rsidRPr="00622F6B" w:rsidRDefault="00770B9A">
            <w:pPr>
              <w:ind w:left="35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WHO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0E4DA7" w14:textId="77777777" w:rsidR="00770B9A" w:rsidRPr="00622F6B" w:rsidRDefault="00770B9A">
            <w:pPr>
              <w:ind w:left="216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WHEN </w:t>
            </w:r>
          </w:p>
        </w:tc>
      </w:tr>
      <w:tr w:rsidR="00E90D63" w:rsidRPr="00622F6B" w14:paraId="237D2B05" w14:textId="77777777" w:rsidTr="00930B78">
        <w:trPr>
          <w:trHeight w:val="187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C33D" w14:textId="5BA0C76D" w:rsidR="00770B9A" w:rsidRPr="00622F6B" w:rsidRDefault="005F295A">
            <w:pPr>
              <w:ind w:left="0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Fire</w:t>
            </w:r>
            <w:r w:rsidR="00770B9A" w:rsidRPr="00622F6B">
              <w:rPr>
                <w:rFonts w:ascii="Arial" w:hAnsi="Arial" w:cs="Arial"/>
              </w:rPr>
              <w:t xml:space="preserve"> </w:t>
            </w:r>
            <w:r w:rsidR="0085721F" w:rsidRPr="00622F6B">
              <w:rPr>
                <w:rFonts w:ascii="Arial" w:hAnsi="Arial" w:cs="Arial"/>
              </w:rPr>
              <w:t>/Gas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7063" w14:textId="2FDE8E4E" w:rsidR="00B53850" w:rsidRPr="00622F6B" w:rsidRDefault="00D471CE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Kitchen fire – ovens, stove, electrical appliances</w:t>
            </w:r>
          </w:p>
          <w:p w14:paraId="6A0DDE0F" w14:textId="77777777" w:rsidR="00D471CE" w:rsidRPr="00622F6B" w:rsidRDefault="00D471CE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Gas leak to hot water system, hot plates, air conditioners</w:t>
            </w:r>
          </w:p>
          <w:p w14:paraId="1D447967" w14:textId="77777777" w:rsidR="00D471CE" w:rsidRPr="00622F6B" w:rsidRDefault="00D471CE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Laundry fire – dryer lint, </w:t>
            </w:r>
            <w:r w:rsidR="00D03290" w:rsidRPr="00622F6B">
              <w:rPr>
                <w:rFonts w:ascii="Arial" w:hAnsi="Arial" w:cs="Arial"/>
              </w:rPr>
              <w:t xml:space="preserve">flammable </w:t>
            </w:r>
            <w:r w:rsidRPr="00622F6B">
              <w:rPr>
                <w:rFonts w:ascii="Arial" w:hAnsi="Arial" w:cs="Arial"/>
              </w:rPr>
              <w:t>chemical</w:t>
            </w:r>
            <w:r w:rsidR="00D03290" w:rsidRPr="00622F6B">
              <w:rPr>
                <w:rFonts w:ascii="Arial" w:hAnsi="Arial" w:cs="Arial"/>
              </w:rPr>
              <w:t>s</w:t>
            </w:r>
          </w:p>
          <w:p w14:paraId="754CF057" w14:textId="08F31A4B" w:rsidR="00E9120D" w:rsidRPr="00622F6B" w:rsidRDefault="00E9120D" w:rsidP="006874F3">
            <w:pPr>
              <w:ind w:left="108" w:firstLine="0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90B5" w14:textId="108F7C72" w:rsidR="00E90D63" w:rsidRPr="00622F6B" w:rsidRDefault="00E90D63">
            <w:pPr>
              <w:ind w:left="108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Very Low</w:t>
            </w:r>
          </w:p>
          <w:p w14:paraId="3B109216" w14:textId="6BA5D1AA" w:rsidR="00E90D63" w:rsidRPr="00622F6B" w:rsidRDefault="00E90D63">
            <w:pPr>
              <w:ind w:left="108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Low</w:t>
            </w:r>
          </w:p>
          <w:p w14:paraId="3D4C6AE4" w14:textId="5369660F" w:rsidR="00E90D63" w:rsidRPr="00622F6B" w:rsidRDefault="00E90D63">
            <w:pPr>
              <w:ind w:left="108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Medium</w:t>
            </w:r>
          </w:p>
          <w:p w14:paraId="5F940D34" w14:textId="0D7D3EAB" w:rsidR="00E90D63" w:rsidRPr="00622F6B" w:rsidRDefault="00E90D63">
            <w:pPr>
              <w:ind w:left="108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High</w:t>
            </w:r>
          </w:p>
          <w:p w14:paraId="23AD3BE8" w14:textId="05C1317C" w:rsidR="00770B9A" w:rsidRPr="00622F6B" w:rsidRDefault="00E90D63">
            <w:pPr>
              <w:ind w:left="108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Extreme</w:t>
            </w:r>
          </w:p>
          <w:p w14:paraId="186D1047" w14:textId="77777777" w:rsidR="00E90D63" w:rsidRPr="00622F6B" w:rsidRDefault="00E90D63">
            <w:pPr>
              <w:ind w:left="40" w:firstLine="0"/>
              <w:jc w:val="center"/>
              <w:rPr>
                <w:rFonts w:ascii="Arial" w:hAnsi="Arial" w:cs="Arial"/>
              </w:rPr>
            </w:pPr>
          </w:p>
          <w:p w14:paraId="47E00853" w14:textId="37AD8FA9" w:rsidR="00770B9A" w:rsidRPr="00622F6B" w:rsidRDefault="00BE4557">
            <w:pPr>
              <w:ind w:left="40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To be determined by the service context</w:t>
            </w:r>
            <w:r w:rsidR="00770B9A" w:rsidRPr="00622F6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54437" w14:textId="5474E7BB" w:rsidR="00770B9A" w:rsidRPr="00622F6B" w:rsidRDefault="00770B9A" w:rsidP="00814DC4">
            <w:pPr>
              <w:ind w:left="82" w:firstLine="0"/>
              <w:rPr>
                <w:rFonts w:ascii="Arial" w:hAnsi="Arial" w:cs="Arial"/>
              </w:rPr>
            </w:pPr>
          </w:p>
        </w:tc>
        <w:tc>
          <w:tcPr>
            <w:tcW w:w="58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AE8E9F" w14:textId="77777777" w:rsidR="00814DC4" w:rsidRPr="00622F6B" w:rsidRDefault="0032391D" w:rsidP="00814DC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</w:rPr>
            </w:pPr>
            <w:r w:rsidRPr="00622F6B">
              <w:rPr>
                <w:rFonts w:ascii="Arial" w:hAnsi="Arial" w:cs="Arial"/>
                <w:sz w:val="20"/>
              </w:rPr>
              <w:t>S</w:t>
            </w:r>
            <w:r w:rsidR="00B53850" w:rsidRPr="00622F6B">
              <w:rPr>
                <w:rFonts w:ascii="Arial" w:hAnsi="Arial" w:cs="Arial"/>
                <w:sz w:val="20"/>
              </w:rPr>
              <w:t>moke detectors</w:t>
            </w:r>
            <w:r w:rsidRPr="00622F6B">
              <w:rPr>
                <w:rFonts w:ascii="Arial" w:hAnsi="Arial" w:cs="Arial"/>
                <w:sz w:val="20"/>
              </w:rPr>
              <w:t xml:space="preserve"> </w:t>
            </w:r>
            <w:r w:rsidR="00B53850" w:rsidRPr="00622F6B">
              <w:rPr>
                <w:rFonts w:ascii="Arial" w:hAnsi="Arial" w:cs="Arial"/>
                <w:sz w:val="20"/>
              </w:rPr>
              <w:t xml:space="preserve">are working (checked </w:t>
            </w:r>
            <w:r w:rsidR="008A6E44" w:rsidRPr="00622F6B">
              <w:rPr>
                <w:rFonts w:ascii="Arial" w:hAnsi="Arial" w:cs="Arial"/>
                <w:sz w:val="20"/>
              </w:rPr>
              <w:t>and tested</w:t>
            </w:r>
            <w:r w:rsidRPr="00622F6B">
              <w:rPr>
                <w:rFonts w:ascii="Arial" w:hAnsi="Arial" w:cs="Arial"/>
                <w:sz w:val="20"/>
              </w:rPr>
              <w:t xml:space="preserve"> </w:t>
            </w:r>
            <w:r w:rsidR="00B53850" w:rsidRPr="00622F6B">
              <w:rPr>
                <w:rFonts w:ascii="Arial" w:hAnsi="Arial" w:cs="Arial"/>
                <w:sz w:val="20"/>
              </w:rPr>
              <w:t>annually)</w:t>
            </w:r>
          </w:p>
          <w:p w14:paraId="08ED983F" w14:textId="26359555" w:rsidR="00814DC4" w:rsidRPr="00622F6B" w:rsidRDefault="00814DC4" w:rsidP="00814DC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Fire </w:t>
            </w:r>
            <w:r w:rsidR="003A68F8" w:rsidRPr="00622F6B">
              <w:rPr>
                <w:rFonts w:ascii="Arial" w:hAnsi="Arial" w:cs="Arial"/>
                <w:sz w:val="20"/>
              </w:rPr>
              <w:t xml:space="preserve">equipment including fire blankets and </w:t>
            </w:r>
            <w:r w:rsidRPr="00622F6B">
              <w:rPr>
                <w:rFonts w:ascii="Arial" w:hAnsi="Arial" w:cs="Arial"/>
                <w:sz w:val="20"/>
              </w:rPr>
              <w:t>extinguishers in working order – tested and tagged twice annually by a relevant professional</w:t>
            </w:r>
          </w:p>
          <w:p w14:paraId="02946190" w14:textId="3D086059" w:rsidR="008A6E44" w:rsidRPr="00622F6B" w:rsidRDefault="00FC2FD5" w:rsidP="00814DC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</w:rPr>
            </w:pPr>
            <w:r w:rsidRPr="00622F6B">
              <w:rPr>
                <w:rFonts w:ascii="Arial" w:hAnsi="Arial" w:cs="Arial"/>
                <w:sz w:val="20"/>
              </w:rPr>
              <w:t>A</w:t>
            </w:r>
            <w:r w:rsidR="008A6E44" w:rsidRPr="00622F6B">
              <w:rPr>
                <w:rFonts w:ascii="Arial" w:hAnsi="Arial" w:cs="Arial"/>
                <w:sz w:val="20"/>
              </w:rPr>
              <w:t>ppliances</w:t>
            </w:r>
            <w:r w:rsidR="00CE30FB" w:rsidRPr="00622F6B">
              <w:rPr>
                <w:rFonts w:ascii="Arial" w:hAnsi="Arial" w:cs="Arial"/>
                <w:sz w:val="20"/>
              </w:rPr>
              <w:t xml:space="preserve"> are </w:t>
            </w:r>
            <w:r w:rsidR="00B475C2" w:rsidRPr="00622F6B">
              <w:rPr>
                <w:rFonts w:ascii="Arial" w:hAnsi="Arial" w:cs="Arial"/>
                <w:sz w:val="20"/>
              </w:rPr>
              <w:t xml:space="preserve">in sound working order and are </w:t>
            </w:r>
            <w:r w:rsidR="00CE30FB" w:rsidRPr="00622F6B">
              <w:rPr>
                <w:rFonts w:ascii="Arial" w:hAnsi="Arial" w:cs="Arial"/>
                <w:sz w:val="20"/>
              </w:rPr>
              <w:t>tested and tagged</w:t>
            </w:r>
            <w:r w:rsidR="00B45473" w:rsidRPr="00622F6B">
              <w:rPr>
                <w:rFonts w:ascii="Arial" w:hAnsi="Arial" w:cs="Arial"/>
                <w:sz w:val="20"/>
              </w:rPr>
              <w:t xml:space="preserve"> by a qualified professional</w:t>
            </w:r>
            <w:r w:rsidR="008A6E44" w:rsidRPr="00622F6B">
              <w:rPr>
                <w:rFonts w:ascii="Arial" w:hAnsi="Arial" w:cs="Arial"/>
                <w:sz w:val="20"/>
              </w:rPr>
              <w:t xml:space="preserve"> (</w:t>
            </w:r>
            <w:r w:rsidR="00814DC4" w:rsidRPr="00622F6B">
              <w:rPr>
                <w:rFonts w:ascii="Arial" w:hAnsi="Arial" w:cs="Arial"/>
                <w:sz w:val="20"/>
              </w:rPr>
              <w:t>air fryer, electric frying pan etc)</w:t>
            </w:r>
          </w:p>
          <w:p w14:paraId="4048F464" w14:textId="6D6E465D" w:rsidR="00D03290" w:rsidRPr="00622F6B" w:rsidRDefault="00D03290" w:rsidP="00814DC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Dryer lint is removed </w:t>
            </w:r>
            <w:r w:rsidR="00E9120D" w:rsidRPr="00622F6B">
              <w:rPr>
                <w:rFonts w:ascii="Arial" w:hAnsi="Arial" w:cs="Arial"/>
                <w:sz w:val="20"/>
              </w:rPr>
              <w:t>dai</w:t>
            </w:r>
            <w:r w:rsidRPr="00622F6B">
              <w:rPr>
                <w:rFonts w:ascii="Arial" w:hAnsi="Arial" w:cs="Arial"/>
                <w:sz w:val="20"/>
              </w:rPr>
              <w:t>ly</w:t>
            </w:r>
          </w:p>
          <w:p w14:paraId="5A9FC9E6" w14:textId="51BC4FA9" w:rsidR="00CA7526" w:rsidRPr="00622F6B" w:rsidRDefault="00CA7526" w:rsidP="00814DC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Flammable liquids are stored safely </w:t>
            </w:r>
            <w:r w:rsidR="002D52C3" w:rsidRPr="00622F6B">
              <w:rPr>
                <w:rFonts w:ascii="Arial" w:hAnsi="Arial" w:cs="Arial"/>
                <w:sz w:val="20"/>
              </w:rPr>
              <w:t>and</w:t>
            </w:r>
            <w:r w:rsidRPr="00622F6B">
              <w:rPr>
                <w:rFonts w:ascii="Arial" w:hAnsi="Arial" w:cs="Arial"/>
                <w:sz w:val="20"/>
              </w:rPr>
              <w:t xml:space="preserve"> securely</w:t>
            </w:r>
          </w:p>
          <w:p w14:paraId="73EF0BD1" w14:textId="1A04176D" w:rsidR="00814DC4" w:rsidRPr="00622F6B" w:rsidRDefault="003A68F8" w:rsidP="00814DC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</w:rPr>
            </w:pPr>
            <w:r w:rsidRPr="00622F6B">
              <w:rPr>
                <w:rFonts w:ascii="Arial" w:hAnsi="Arial" w:cs="Arial"/>
                <w:sz w:val="20"/>
              </w:rPr>
              <w:t>Staff are trained in the use of fire equipment</w:t>
            </w:r>
          </w:p>
          <w:p w14:paraId="52D62495" w14:textId="5E21CCD7" w:rsidR="00EA23EE" w:rsidRPr="00622F6B" w:rsidRDefault="00EA23EE" w:rsidP="00814DC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Staff are trained in their </w:t>
            </w:r>
            <w:r w:rsidR="00A551F2" w:rsidRPr="00622F6B">
              <w:rPr>
                <w:rFonts w:ascii="Arial" w:hAnsi="Arial" w:cs="Arial"/>
                <w:sz w:val="20"/>
              </w:rPr>
              <w:t xml:space="preserve">allocated </w:t>
            </w:r>
            <w:r w:rsidRPr="00622F6B">
              <w:rPr>
                <w:rFonts w:ascii="Arial" w:hAnsi="Arial" w:cs="Arial"/>
                <w:sz w:val="20"/>
              </w:rPr>
              <w:t xml:space="preserve">roles to respond </w:t>
            </w:r>
            <w:r w:rsidR="00D03290" w:rsidRPr="00622F6B">
              <w:rPr>
                <w:rFonts w:ascii="Arial" w:hAnsi="Arial" w:cs="Arial"/>
                <w:sz w:val="20"/>
              </w:rPr>
              <w:t>in an</w:t>
            </w:r>
            <w:r w:rsidRPr="00622F6B">
              <w:rPr>
                <w:rFonts w:ascii="Arial" w:hAnsi="Arial" w:cs="Arial"/>
                <w:sz w:val="20"/>
              </w:rPr>
              <w:t xml:space="preserve"> emergency </w:t>
            </w:r>
          </w:p>
          <w:p w14:paraId="71F69CC6" w14:textId="6B0CD490" w:rsidR="00CF53C6" w:rsidRPr="00622F6B" w:rsidRDefault="00CF53C6" w:rsidP="00814DC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Procedures </w:t>
            </w:r>
            <w:r w:rsidR="00B475C2" w:rsidRPr="00622F6B">
              <w:rPr>
                <w:rFonts w:ascii="Arial" w:hAnsi="Arial" w:cs="Arial"/>
                <w:sz w:val="20"/>
              </w:rPr>
              <w:t xml:space="preserve">for responding to a Fire / Gas </w:t>
            </w:r>
            <w:r w:rsidR="00D826EC" w:rsidRPr="00622F6B">
              <w:rPr>
                <w:rFonts w:ascii="Arial" w:hAnsi="Arial" w:cs="Arial"/>
                <w:sz w:val="20"/>
              </w:rPr>
              <w:t xml:space="preserve">to be developed </w:t>
            </w:r>
            <w:r w:rsidR="003E5B48" w:rsidRPr="00622F6B">
              <w:rPr>
                <w:rFonts w:ascii="Arial" w:hAnsi="Arial" w:cs="Arial"/>
                <w:sz w:val="20"/>
              </w:rPr>
              <w:br/>
            </w:r>
            <w:r w:rsidR="003E5B48" w:rsidRPr="00622F6B">
              <w:rPr>
                <w:rFonts w:ascii="Arial" w:hAnsi="Arial" w:cs="Arial"/>
                <w:b/>
                <w:bCs/>
                <w:sz w:val="20"/>
              </w:rPr>
              <w:t>(Evacuation Procedure 1)</w:t>
            </w:r>
          </w:p>
          <w:p w14:paraId="1032A597" w14:textId="136D1DF4" w:rsidR="00770B9A" w:rsidRPr="00622F6B" w:rsidRDefault="00770B9A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3EE4" w14:textId="78BA58D1" w:rsidR="00770B9A" w:rsidRPr="00622F6B" w:rsidRDefault="00770B9A">
            <w:pPr>
              <w:ind w:left="151" w:firstLine="0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6AAC" w14:textId="1FEE32E7" w:rsidR="00770B9A" w:rsidRPr="00622F6B" w:rsidRDefault="00770B9A">
            <w:pPr>
              <w:ind w:left="36" w:firstLine="0"/>
              <w:jc w:val="center"/>
              <w:rPr>
                <w:rFonts w:ascii="Arial" w:hAnsi="Arial" w:cs="Arial"/>
              </w:rPr>
            </w:pPr>
          </w:p>
        </w:tc>
      </w:tr>
      <w:tr w:rsidR="00E90D63" w:rsidRPr="00622F6B" w14:paraId="3A4F4181" w14:textId="77777777" w:rsidTr="00930B78">
        <w:trPr>
          <w:trHeight w:val="13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33AA8" w14:textId="513B8919" w:rsidR="00770B9A" w:rsidRPr="00622F6B" w:rsidRDefault="006874F3">
            <w:pPr>
              <w:ind w:left="0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Bush Fire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B9EE" w14:textId="63EFA757" w:rsidR="005859B8" w:rsidRPr="00622F6B" w:rsidRDefault="00770B9A" w:rsidP="005859B8">
            <w:pPr>
              <w:spacing w:line="240" w:lineRule="auto"/>
              <w:ind w:left="468" w:hanging="36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-</w:t>
            </w:r>
            <w:r w:rsidRPr="00622F6B">
              <w:rPr>
                <w:rFonts w:ascii="Arial" w:eastAsia="Arial" w:hAnsi="Arial" w:cs="Arial"/>
              </w:rPr>
              <w:t xml:space="preserve"> </w:t>
            </w:r>
            <w:r w:rsidRPr="00622F6B">
              <w:rPr>
                <w:rFonts w:ascii="Arial" w:eastAsia="Arial" w:hAnsi="Arial" w:cs="Arial"/>
              </w:rPr>
              <w:tab/>
            </w:r>
            <w:r w:rsidR="00136958" w:rsidRPr="00622F6B">
              <w:rPr>
                <w:rFonts w:ascii="Arial" w:hAnsi="Arial" w:cs="Arial"/>
              </w:rPr>
              <w:t xml:space="preserve">Service is located in a DFES </w:t>
            </w:r>
            <w:r w:rsidR="00D137DF" w:rsidRPr="00622F6B">
              <w:rPr>
                <w:rFonts w:ascii="Arial" w:hAnsi="Arial" w:cs="Arial"/>
              </w:rPr>
              <w:t xml:space="preserve">designated Bush </w:t>
            </w:r>
            <w:r w:rsidR="00136958" w:rsidRPr="00622F6B">
              <w:rPr>
                <w:rFonts w:ascii="Arial" w:hAnsi="Arial" w:cs="Arial"/>
              </w:rPr>
              <w:t xml:space="preserve">Fire </w:t>
            </w:r>
            <w:r w:rsidR="0086214C" w:rsidRPr="00622F6B">
              <w:rPr>
                <w:rFonts w:ascii="Arial" w:hAnsi="Arial" w:cs="Arial"/>
              </w:rPr>
              <w:t>emergency</w:t>
            </w:r>
            <w:r w:rsidR="00136958" w:rsidRPr="00622F6B">
              <w:rPr>
                <w:rFonts w:ascii="Arial" w:hAnsi="Arial" w:cs="Arial"/>
              </w:rPr>
              <w:t xml:space="preserve"> zone</w:t>
            </w:r>
          </w:p>
          <w:p w14:paraId="7F0DF281" w14:textId="48C16685" w:rsidR="00FE0F8C" w:rsidRPr="00622F6B" w:rsidRDefault="00FE0F8C" w:rsidP="007838D9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468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Seasonal risk – bush fires are more prevalent</w:t>
            </w:r>
          </w:p>
          <w:p w14:paraId="460C4746" w14:textId="200CC9C3" w:rsidR="001F51D6" w:rsidRPr="00622F6B" w:rsidRDefault="001F51D6" w:rsidP="00A0174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208B" w14:textId="44ACE26A" w:rsidR="00770B9A" w:rsidRPr="00622F6B" w:rsidRDefault="00BE4557">
            <w:pPr>
              <w:ind w:left="86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To be determined by the service context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2E290" w14:textId="451D66B0" w:rsidR="00770B9A" w:rsidRPr="00622F6B" w:rsidRDefault="00770B9A" w:rsidP="00277E0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58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27C94" w14:textId="7F6C0BBF" w:rsidR="00770B9A" w:rsidRPr="00622F6B" w:rsidRDefault="000943DC" w:rsidP="00AA6002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Having a compliant b</w:t>
            </w:r>
            <w:r w:rsidR="00686ACF" w:rsidRPr="00622F6B">
              <w:rPr>
                <w:rFonts w:ascii="Arial" w:hAnsi="Arial" w:cs="Arial"/>
                <w:sz w:val="20"/>
                <w:szCs w:val="20"/>
              </w:rPr>
              <w:t>ush fire management plan</w:t>
            </w:r>
          </w:p>
          <w:p w14:paraId="10F93EA4" w14:textId="20396BED" w:rsidR="00686ACF" w:rsidRPr="00622F6B" w:rsidRDefault="000943DC" w:rsidP="008222F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 xml:space="preserve">Reviewing the </w:t>
            </w:r>
            <w:r w:rsidR="008222F8" w:rsidRPr="00622F6B">
              <w:rPr>
                <w:rFonts w:ascii="Arial" w:hAnsi="Arial" w:cs="Arial"/>
                <w:sz w:val="20"/>
                <w:szCs w:val="20"/>
              </w:rPr>
              <w:t>bush fire management plan annually</w:t>
            </w:r>
            <w:r w:rsidR="004763E4" w:rsidRPr="00622F6B">
              <w:rPr>
                <w:rFonts w:ascii="Arial" w:hAnsi="Arial" w:cs="Arial"/>
                <w:sz w:val="20"/>
                <w:szCs w:val="20"/>
              </w:rPr>
              <w:t xml:space="preserve"> with a relevant professional</w:t>
            </w:r>
          </w:p>
          <w:p w14:paraId="2BA4EC89" w14:textId="157911A7" w:rsidR="00925CC7" w:rsidRPr="00622F6B" w:rsidRDefault="00CB1384" w:rsidP="008222F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Monitoring fire and weather warnings</w:t>
            </w:r>
          </w:p>
          <w:p w14:paraId="7A73D586" w14:textId="77777777" w:rsidR="008B4632" w:rsidRPr="00622F6B" w:rsidRDefault="00735D1F" w:rsidP="008222F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Service grounds are m</w:t>
            </w:r>
            <w:r w:rsidR="004763E4" w:rsidRPr="00622F6B">
              <w:rPr>
                <w:rFonts w:ascii="Arial" w:hAnsi="Arial" w:cs="Arial"/>
                <w:sz w:val="20"/>
                <w:szCs w:val="20"/>
              </w:rPr>
              <w:t>aint</w:t>
            </w:r>
            <w:r w:rsidR="008B4632" w:rsidRPr="00622F6B">
              <w:rPr>
                <w:rFonts w:ascii="Arial" w:hAnsi="Arial" w:cs="Arial"/>
                <w:sz w:val="20"/>
                <w:szCs w:val="20"/>
              </w:rPr>
              <w:t>ained</w:t>
            </w:r>
            <w:r w:rsidR="004763E4" w:rsidRPr="00622F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F6B">
              <w:rPr>
                <w:rFonts w:ascii="Arial" w:hAnsi="Arial" w:cs="Arial"/>
                <w:sz w:val="20"/>
                <w:szCs w:val="20"/>
              </w:rPr>
              <w:t>– clearing of debris, hoses are in working order</w:t>
            </w:r>
            <w:r w:rsidR="008B4632" w:rsidRPr="00622F6B">
              <w:rPr>
                <w:rFonts w:ascii="Arial" w:hAnsi="Arial" w:cs="Arial"/>
                <w:sz w:val="20"/>
                <w:szCs w:val="20"/>
              </w:rPr>
              <w:t>, monthly audits completed</w:t>
            </w:r>
          </w:p>
          <w:p w14:paraId="502BA65A" w14:textId="2156AA9A" w:rsidR="00D11AA6" w:rsidRPr="00622F6B" w:rsidRDefault="001F00BB" w:rsidP="008222F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 xml:space="preserve">Establish an </w:t>
            </w:r>
            <w:r w:rsidR="009E69E1" w:rsidRPr="00622F6B">
              <w:rPr>
                <w:rFonts w:ascii="Arial" w:hAnsi="Arial" w:cs="Arial"/>
                <w:sz w:val="20"/>
                <w:szCs w:val="20"/>
              </w:rPr>
              <w:t>agreement</w:t>
            </w:r>
            <w:r w:rsidR="001F51D6" w:rsidRPr="00622F6B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 w:rsidR="002A3A1B" w:rsidRPr="00622F6B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1F51D6" w:rsidRPr="00622F6B">
              <w:rPr>
                <w:rFonts w:ascii="Arial" w:hAnsi="Arial" w:cs="Arial"/>
                <w:sz w:val="20"/>
                <w:szCs w:val="20"/>
              </w:rPr>
              <w:t xml:space="preserve"> local transport provider</w:t>
            </w:r>
            <w:r w:rsidR="002A3A1B" w:rsidRPr="00622F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69E1" w:rsidRPr="00622F6B">
              <w:rPr>
                <w:rFonts w:ascii="Arial" w:hAnsi="Arial" w:cs="Arial"/>
                <w:sz w:val="20"/>
                <w:szCs w:val="20"/>
              </w:rPr>
              <w:t>to provide adequate</w:t>
            </w:r>
            <w:r w:rsidR="002A3A1B" w:rsidRPr="00622F6B">
              <w:rPr>
                <w:rFonts w:ascii="Arial" w:hAnsi="Arial" w:cs="Arial"/>
                <w:sz w:val="20"/>
                <w:szCs w:val="20"/>
              </w:rPr>
              <w:t xml:space="preserve"> transport in an emergency</w:t>
            </w:r>
          </w:p>
          <w:p w14:paraId="2CB37249" w14:textId="14DB9CC1" w:rsidR="008222F8" w:rsidRPr="00622F6B" w:rsidRDefault="00933246" w:rsidP="0093324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Procedures for responding to a bush fire to be developed </w:t>
            </w:r>
            <w:r w:rsidRPr="00622F6B">
              <w:rPr>
                <w:rFonts w:ascii="Arial" w:hAnsi="Arial" w:cs="Arial"/>
                <w:sz w:val="20"/>
              </w:rPr>
              <w:br/>
            </w:r>
            <w:r w:rsidRPr="00622F6B">
              <w:rPr>
                <w:rFonts w:ascii="Arial" w:hAnsi="Arial" w:cs="Arial"/>
                <w:b/>
                <w:bCs/>
                <w:sz w:val="20"/>
              </w:rPr>
              <w:t>(Evacuation Procedure 2)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2BF7" w14:textId="77777777" w:rsidR="00770B9A" w:rsidRPr="00622F6B" w:rsidRDefault="00770B9A">
            <w:pPr>
              <w:ind w:left="78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8D95" w14:textId="77777777" w:rsidR="00770B9A" w:rsidRPr="00622F6B" w:rsidRDefault="00770B9A">
            <w:pPr>
              <w:ind w:left="85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90D63" w:rsidRPr="00622F6B" w14:paraId="2E4C4CBA" w14:textId="77777777" w:rsidTr="00930B78">
        <w:trPr>
          <w:trHeight w:val="4309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AC44" w14:textId="45AF8CE3" w:rsidR="00770B9A" w:rsidRPr="00622F6B" w:rsidRDefault="00770B9A">
            <w:pPr>
              <w:ind w:left="88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lastRenderedPageBreak/>
              <w:t xml:space="preserve"> </w:t>
            </w:r>
            <w:r w:rsidR="009E69E1" w:rsidRPr="00622F6B">
              <w:rPr>
                <w:rFonts w:ascii="Arial" w:hAnsi="Arial" w:cs="Arial"/>
              </w:rPr>
              <w:t xml:space="preserve">Bomb </w:t>
            </w:r>
            <w:r w:rsidR="00D178F3" w:rsidRPr="00622F6B">
              <w:rPr>
                <w:rFonts w:ascii="Arial" w:hAnsi="Arial" w:cs="Arial"/>
              </w:rPr>
              <w:t>Threat</w:t>
            </w:r>
          </w:p>
          <w:p w14:paraId="0F875910" w14:textId="77777777" w:rsidR="00770B9A" w:rsidRPr="00622F6B" w:rsidRDefault="00770B9A">
            <w:pPr>
              <w:ind w:left="88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 </w:t>
            </w:r>
          </w:p>
          <w:p w14:paraId="1B8E493D" w14:textId="2C2E7D64" w:rsidR="00770B9A" w:rsidRPr="00622F6B" w:rsidRDefault="00770B9A">
            <w:pPr>
              <w:ind w:left="88" w:firstLine="0"/>
              <w:jc w:val="center"/>
              <w:rPr>
                <w:rFonts w:ascii="Arial" w:hAnsi="Arial" w:cs="Arial"/>
              </w:rPr>
            </w:pPr>
          </w:p>
          <w:p w14:paraId="3C9C6A33" w14:textId="77777777" w:rsidR="00770B9A" w:rsidRPr="00622F6B" w:rsidRDefault="00770B9A">
            <w:pPr>
              <w:ind w:left="88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6B96" w14:textId="6AC2E79E" w:rsidR="00770B9A" w:rsidRPr="00622F6B" w:rsidRDefault="005F75B0" w:rsidP="007838D9">
            <w:pPr>
              <w:pStyle w:val="ListParagraph"/>
              <w:numPr>
                <w:ilvl w:val="0"/>
                <w:numId w:val="7"/>
              </w:numPr>
              <w:ind w:left="468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The service receives communication (phone, email, social media) threatening that a bomb has been left in an area that would affect </w:t>
            </w:r>
            <w:r w:rsidR="00913CC4" w:rsidRPr="00622F6B">
              <w:rPr>
                <w:rFonts w:ascii="Arial" w:hAnsi="Arial" w:cs="Arial"/>
              </w:rPr>
              <w:t>the safety of those within or near the service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2313" w14:textId="55915501" w:rsidR="00770B9A" w:rsidRPr="00622F6B" w:rsidRDefault="00BE4557">
            <w:pPr>
              <w:ind w:left="36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To be determined by the service context</w:t>
            </w:r>
            <w:r w:rsidR="00770B9A" w:rsidRPr="00622F6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A08" w14:textId="5A50FF64" w:rsidR="00770B9A" w:rsidRPr="00622F6B" w:rsidRDefault="00770B9A" w:rsidP="0065535D">
            <w:pPr>
              <w:rPr>
                <w:rFonts w:ascii="Arial" w:hAnsi="Arial" w:cs="Arial"/>
              </w:rPr>
            </w:pPr>
            <w:r w:rsidRPr="00622F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70C447" w14:textId="20563C8F" w:rsidR="00770B9A" w:rsidRPr="00622F6B" w:rsidRDefault="0065535D" w:rsidP="0065535D">
            <w:pPr>
              <w:pStyle w:val="ListParagraph"/>
              <w:numPr>
                <w:ilvl w:val="0"/>
                <w:numId w:val="4"/>
              </w:numPr>
              <w:ind w:right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Staff are adequately train</w:t>
            </w:r>
            <w:r w:rsidR="0090692D" w:rsidRPr="00622F6B">
              <w:rPr>
                <w:rFonts w:ascii="Arial" w:hAnsi="Arial" w:cs="Arial"/>
                <w:sz w:val="20"/>
                <w:szCs w:val="20"/>
              </w:rPr>
              <w:t>ed</w:t>
            </w:r>
            <w:r w:rsidRPr="00622F6B">
              <w:rPr>
                <w:rFonts w:ascii="Arial" w:hAnsi="Arial" w:cs="Arial"/>
                <w:sz w:val="20"/>
                <w:szCs w:val="20"/>
              </w:rPr>
              <w:t xml:space="preserve"> in the management of a bomb threat</w:t>
            </w:r>
          </w:p>
          <w:p w14:paraId="61F1CC47" w14:textId="77777777" w:rsidR="0090692D" w:rsidRPr="00622F6B" w:rsidRDefault="0090692D" w:rsidP="0065535D">
            <w:pPr>
              <w:pStyle w:val="ListParagraph"/>
              <w:numPr>
                <w:ilvl w:val="0"/>
                <w:numId w:val="4"/>
              </w:numPr>
              <w:ind w:right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Staff have access to the</w:t>
            </w:r>
            <w:r w:rsidR="007A4ED7" w:rsidRPr="00622F6B">
              <w:rPr>
                <w:rFonts w:ascii="Arial" w:hAnsi="Arial" w:cs="Arial"/>
                <w:sz w:val="20"/>
                <w:szCs w:val="20"/>
              </w:rPr>
              <w:t xml:space="preserve"> service’s</w:t>
            </w:r>
            <w:r w:rsidRPr="00622F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4ED7" w:rsidRPr="00622F6B">
              <w:rPr>
                <w:rFonts w:ascii="Arial" w:hAnsi="Arial" w:cs="Arial"/>
                <w:sz w:val="20"/>
                <w:szCs w:val="20"/>
              </w:rPr>
              <w:t>Bomb Threat Checklist</w:t>
            </w:r>
          </w:p>
          <w:p w14:paraId="23890FCA" w14:textId="6CB390F1" w:rsidR="0099333A" w:rsidRPr="00622F6B" w:rsidRDefault="0099333A" w:rsidP="0065535D">
            <w:pPr>
              <w:pStyle w:val="ListParagraph"/>
              <w:numPr>
                <w:ilvl w:val="0"/>
                <w:numId w:val="4"/>
              </w:numPr>
              <w:ind w:right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Procedures for responding to a bomb threat to be developed </w:t>
            </w:r>
            <w:r w:rsidRPr="00622F6B">
              <w:rPr>
                <w:rFonts w:ascii="Arial" w:hAnsi="Arial" w:cs="Arial"/>
                <w:sz w:val="20"/>
              </w:rPr>
              <w:br/>
            </w:r>
            <w:r w:rsidRPr="00622F6B">
              <w:rPr>
                <w:rFonts w:ascii="Arial" w:hAnsi="Arial" w:cs="Arial"/>
                <w:b/>
                <w:bCs/>
                <w:sz w:val="20"/>
              </w:rPr>
              <w:t>(Evacuation Procedure 3)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354C" w14:textId="2EE64B09" w:rsidR="00770B9A" w:rsidRPr="00622F6B" w:rsidRDefault="00770B9A">
            <w:pPr>
              <w:ind w:left="151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8258" w14:textId="53D95E67" w:rsidR="00770B9A" w:rsidRPr="00622F6B" w:rsidRDefault="00770B9A">
            <w:pPr>
              <w:ind w:left="36" w:firstLine="0"/>
              <w:jc w:val="center"/>
              <w:rPr>
                <w:rFonts w:ascii="Arial" w:hAnsi="Arial" w:cs="Arial"/>
              </w:rPr>
            </w:pPr>
          </w:p>
        </w:tc>
      </w:tr>
      <w:tr w:rsidR="00513E27" w:rsidRPr="00622F6B" w14:paraId="311EAF63" w14:textId="77777777" w:rsidTr="00930B78">
        <w:trPr>
          <w:trHeight w:val="162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5AAE" w14:textId="65B082AC" w:rsidR="008B19E6" w:rsidRPr="00622F6B" w:rsidRDefault="008B19E6" w:rsidP="00920F9D">
            <w:pPr>
              <w:ind w:left="0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Weather event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F9BD" w14:textId="32E3CBB3" w:rsidR="008B19E6" w:rsidRPr="00622F6B" w:rsidRDefault="008B19E6" w:rsidP="008B19E6">
            <w:pPr>
              <w:pStyle w:val="ListParagraph"/>
              <w:numPr>
                <w:ilvl w:val="0"/>
                <w:numId w:val="7"/>
              </w:numPr>
              <w:ind w:left="468" w:right="195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The service is located in a weather event prone location</w:t>
            </w:r>
            <w:r w:rsidR="00C414CB" w:rsidRPr="00622F6B">
              <w:rPr>
                <w:rFonts w:ascii="Arial" w:hAnsi="Arial" w:cs="Arial"/>
              </w:rPr>
              <w:t xml:space="preserve"> (</w:t>
            </w:r>
            <w:r w:rsidR="0086214C" w:rsidRPr="00622F6B">
              <w:rPr>
                <w:rFonts w:ascii="Arial" w:hAnsi="Arial" w:cs="Arial"/>
              </w:rPr>
              <w:t>e.g.</w:t>
            </w:r>
            <w:r w:rsidR="00C414CB" w:rsidRPr="00622F6B">
              <w:rPr>
                <w:rFonts w:ascii="Arial" w:hAnsi="Arial" w:cs="Arial"/>
              </w:rPr>
              <w:t xml:space="preserve"> </w:t>
            </w:r>
            <w:r w:rsidR="00F75809" w:rsidRPr="00622F6B">
              <w:rPr>
                <w:rFonts w:ascii="Arial" w:hAnsi="Arial" w:cs="Arial"/>
              </w:rPr>
              <w:t>cyclones in far north WA)</w:t>
            </w:r>
          </w:p>
          <w:p w14:paraId="19939EC0" w14:textId="0987687F" w:rsidR="00C31B95" w:rsidRPr="00622F6B" w:rsidRDefault="00C31B95" w:rsidP="008B19E6">
            <w:pPr>
              <w:pStyle w:val="ListParagraph"/>
              <w:numPr>
                <w:ilvl w:val="0"/>
                <w:numId w:val="7"/>
              </w:numPr>
              <w:ind w:left="468" w:right="195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Seasonal risk</w:t>
            </w:r>
            <w:r w:rsidR="00AF4ECF" w:rsidRPr="00622F6B">
              <w:rPr>
                <w:rFonts w:ascii="Arial" w:hAnsi="Arial" w:cs="Arial"/>
              </w:rPr>
              <w:t xml:space="preserve"> </w:t>
            </w:r>
          </w:p>
          <w:p w14:paraId="5625B6E4" w14:textId="58E33205" w:rsidR="005C553C" w:rsidRPr="00622F6B" w:rsidRDefault="005C553C" w:rsidP="008B19E6">
            <w:pPr>
              <w:pStyle w:val="ListParagraph"/>
              <w:numPr>
                <w:ilvl w:val="0"/>
                <w:numId w:val="7"/>
              </w:numPr>
              <w:ind w:left="468" w:right="195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The BOM advises that action is required in relation to a weather event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39E4" w14:textId="34F593DC" w:rsidR="008B19E6" w:rsidRPr="00622F6B" w:rsidRDefault="00BE4557" w:rsidP="00920F9D">
            <w:pPr>
              <w:ind w:left="109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To be determined by the service context</w:t>
            </w:r>
          </w:p>
        </w:tc>
        <w:tc>
          <w:tcPr>
            <w:tcW w:w="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73E3D" w14:textId="44532D9C" w:rsidR="008B19E6" w:rsidRPr="00622F6B" w:rsidRDefault="008B19E6" w:rsidP="00920F9D">
            <w:pPr>
              <w:ind w:left="108" w:firstLine="0"/>
              <w:rPr>
                <w:rFonts w:ascii="Arial" w:hAnsi="Arial" w:cs="Arial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1D1B36" w14:textId="4F9C752C" w:rsidR="008B19E6" w:rsidRPr="00622F6B" w:rsidRDefault="00E246FD" w:rsidP="0045050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 xml:space="preserve">Establish </w:t>
            </w:r>
            <w:r w:rsidR="009A1449" w:rsidRPr="00622F6B">
              <w:rPr>
                <w:rFonts w:ascii="Arial" w:hAnsi="Arial" w:cs="Arial"/>
                <w:sz w:val="20"/>
                <w:szCs w:val="20"/>
              </w:rPr>
              <w:t>contacts with</w:t>
            </w:r>
            <w:r w:rsidR="00707460" w:rsidRPr="00622F6B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622F6B">
              <w:rPr>
                <w:rFonts w:ascii="Arial" w:hAnsi="Arial" w:cs="Arial"/>
                <w:sz w:val="20"/>
                <w:szCs w:val="20"/>
              </w:rPr>
              <w:t>local community emergency services</w:t>
            </w:r>
            <w:r w:rsidR="005C7A09" w:rsidRPr="00622F6B">
              <w:rPr>
                <w:rFonts w:ascii="Arial" w:hAnsi="Arial" w:cs="Arial"/>
                <w:sz w:val="20"/>
                <w:szCs w:val="20"/>
              </w:rPr>
              <w:t xml:space="preserve"> responsible for providing guidance and assistance </w:t>
            </w:r>
          </w:p>
          <w:p w14:paraId="2C4635C9" w14:textId="77777777" w:rsidR="00E246FD" w:rsidRPr="00622F6B" w:rsidRDefault="00CD78F1" w:rsidP="0045050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Regularly monitor</w:t>
            </w:r>
            <w:r w:rsidR="00707460" w:rsidRPr="00622F6B">
              <w:rPr>
                <w:rFonts w:ascii="Arial" w:hAnsi="Arial" w:cs="Arial"/>
                <w:sz w:val="20"/>
                <w:szCs w:val="20"/>
              </w:rPr>
              <w:t xml:space="preserve"> the relevant emergency management advice to </w:t>
            </w:r>
            <w:r w:rsidR="00863227" w:rsidRPr="00622F6B">
              <w:rPr>
                <w:rFonts w:ascii="Arial" w:hAnsi="Arial" w:cs="Arial"/>
                <w:sz w:val="20"/>
                <w:szCs w:val="20"/>
              </w:rPr>
              <w:t>respond as required</w:t>
            </w:r>
          </w:p>
          <w:p w14:paraId="43E6CD7F" w14:textId="77777777" w:rsidR="00863227" w:rsidRPr="00622F6B" w:rsidRDefault="00863227" w:rsidP="0045050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Ensure contact</w:t>
            </w:r>
            <w:r w:rsidR="00F628D9" w:rsidRPr="00622F6B">
              <w:rPr>
                <w:rFonts w:ascii="Arial" w:hAnsi="Arial" w:cs="Arial"/>
                <w:sz w:val="20"/>
                <w:szCs w:val="20"/>
              </w:rPr>
              <w:t xml:space="preserve"> information</w:t>
            </w:r>
            <w:r w:rsidRPr="00622F6B">
              <w:rPr>
                <w:rFonts w:ascii="Arial" w:hAnsi="Arial" w:cs="Arial"/>
                <w:sz w:val="20"/>
                <w:szCs w:val="20"/>
              </w:rPr>
              <w:t xml:space="preserve"> for children </w:t>
            </w:r>
            <w:r w:rsidR="00F628D9" w:rsidRPr="00622F6B">
              <w:rPr>
                <w:rFonts w:ascii="Arial" w:hAnsi="Arial" w:cs="Arial"/>
                <w:sz w:val="20"/>
                <w:szCs w:val="20"/>
              </w:rPr>
              <w:t>is</w:t>
            </w:r>
            <w:r w:rsidRPr="00622F6B">
              <w:rPr>
                <w:rFonts w:ascii="Arial" w:hAnsi="Arial" w:cs="Arial"/>
                <w:sz w:val="20"/>
                <w:szCs w:val="20"/>
              </w:rPr>
              <w:t xml:space="preserve"> current </w:t>
            </w:r>
            <w:r w:rsidR="00AB08E2" w:rsidRPr="00622F6B">
              <w:rPr>
                <w:rFonts w:ascii="Arial" w:hAnsi="Arial" w:cs="Arial"/>
                <w:sz w:val="20"/>
                <w:szCs w:val="20"/>
              </w:rPr>
              <w:t xml:space="preserve">and paper copies are available in the event of a power </w:t>
            </w:r>
            <w:r w:rsidR="007A09DF" w:rsidRPr="00622F6B">
              <w:rPr>
                <w:rFonts w:ascii="Arial" w:hAnsi="Arial" w:cs="Arial"/>
                <w:sz w:val="20"/>
                <w:szCs w:val="20"/>
              </w:rPr>
              <w:t xml:space="preserve">and/or network </w:t>
            </w:r>
            <w:r w:rsidR="00F628D9" w:rsidRPr="00622F6B">
              <w:rPr>
                <w:rFonts w:ascii="Arial" w:hAnsi="Arial" w:cs="Arial"/>
                <w:sz w:val="20"/>
                <w:szCs w:val="20"/>
              </w:rPr>
              <w:t>outage</w:t>
            </w:r>
          </w:p>
          <w:p w14:paraId="75AA43FA" w14:textId="77777777" w:rsidR="00956CF5" w:rsidRPr="00622F6B" w:rsidRDefault="00956CF5" w:rsidP="0045050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Physical spaces at the service are arranged and maintained to minimise damage</w:t>
            </w:r>
            <w:r w:rsidR="00965FA0" w:rsidRPr="00622F6B">
              <w:rPr>
                <w:rFonts w:ascii="Arial" w:hAnsi="Arial" w:cs="Arial"/>
                <w:sz w:val="20"/>
                <w:szCs w:val="20"/>
              </w:rPr>
              <w:t xml:space="preserve"> and risk to people</w:t>
            </w:r>
            <w:r w:rsidR="001A0EB2" w:rsidRPr="00622F6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F03A4" w:rsidRPr="00622F6B">
              <w:rPr>
                <w:rFonts w:ascii="Arial" w:hAnsi="Arial" w:cs="Arial"/>
                <w:sz w:val="20"/>
                <w:szCs w:val="20"/>
              </w:rPr>
              <w:t>e.g.</w:t>
            </w:r>
            <w:r w:rsidR="001A0EB2" w:rsidRPr="00622F6B">
              <w:rPr>
                <w:rFonts w:ascii="Arial" w:hAnsi="Arial" w:cs="Arial"/>
                <w:sz w:val="20"/>
                <w:szCs w:val="20"/>
              </w:rPr>
              <w:t xml:space="preserve"> working air conditioning during extreme heat, securing loose equipment outside during a cyclone etc)</w:t>
            </w:r>
          </w:p>
          <w:p w14:paraId="776F0AD3" w14:textId="1B0DCE5B" w:rsidR="009F03A4" w:rsidRPr="00622F6B" w:rsidRDefault="009F03A4" w:rsidP="0045050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Procedures for responding to a weather event to be developed </w:t>
            </w:r>
            <w:r w:rsidRPr="00622F6B">
              <w:rPr>
                <w:rFonts w:ascii="Arial" w:hAnsi="Arial" w:cs="Arial"/>
                <w:b/>
                <w:bCs/>
                <w:sz w:val="20"/>
              </w:rPr>
              <w:t>(Lockdown Procedure 1)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30AB" w14:textId="2BF9F1AB" w:rsidR="008B19E6" w:rsidRPr="00622F6B" w:rsidRDefault="008B19E6" w:rsidP="00920F9D">
            <w:pPr>
              <w:ind w:left="149" w:firstLine="0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FF3D" w14:textId="2A020EAE" w:rsidR="008B19E6" w:rsidRPr="00622F6B" w:rsidRDefault="008B19E6" w:rsidP="00920F9D">
            <w:pPr>
              <w:ind w:left="79" w:firstLine="0"/>
              <w:jc w:val="center"/>
              <w:rPr>
                <w:rFonts w:ascii="Arial" w:hAnsi="Arial" w:cs="Arial"/>
              </w:rPr>
            </w:pPr>
          </w:p>
        </w:tc>
      </w:tr>
      <w:tr w:rsidR="00513E27" w:rsidRPr="00622F6B" w14:paraId="3620E927" w14:textId="77777777" w:rsidTr="00930B78">
        <w:trPr>
          <w:trHeight w:val="162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B11F" w14:textId="3F91E005" w:rsidR="009A1449" w:rsidRPr="00622F6B" w:rsidRDefault="009A1449" w:rsidP="00920F9D">
            <w:pPr>
              <w:ind w:left="0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lastRenderedPageBreak/>
              <w:t>Physical Violence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92B2" w14:textId="460384ED" w:rsidR="009A1449" w:rsidRPr="00622F6B" w:rsidRDefault="00B6405B" w:rsidP="009A1449">
            <w:pPr>
              <w:pStyle w:val="ListParagraph"/>
              <w:numPr>
                <w:ilvl w:val="0"/>
                <w:numId w:val="9"/>
              </w:numPr>
              <w:ind w:left="468" w:right="195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Custody dispute</w:t>
            </w:r>
          </w:p>
          <w:p w14:paraId="3D0A99B7" w14:textId="77777777" w:rsidR="00B6405B" w:rsidRPr="00622F6B" w:rsidRDefault="00B6405B" w:rsidP="009A1449">
            <w:pPr>
              <w:pStyle w:val="ListParagraph"/>
              <w:numPr>
                <w:ilvl w:val="0"/>
                <w:numId w:val="9"/>
              </w:numPr>
              <w:ind w:left="468" w:right="195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Family domestic violence</w:t>
            </w:r>
          </w:p>
          <w:p w14:paraId="72F3BD74" w14:textId="77777777" w:rsidR="00B6405B" w:rsidRPr="00622F6B" w:rsidRDefault="009E7492" w:rsidP="009A1449">
            <w:pPr>
              <w:pStyle w:val="ListParagraph"/>
              <w:numPr>
                <w:ilvl w:val="0"/>
                <w:numId w:val="9"/>
              </w:numPr>
              <w:ind w:left="468" w:right="195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Unknown persons attempting to gain access</w:t>
            </w:r>
          </w:p>
          <w:p w14:paraId="2AC214BE" w14:textId="77777777" w:rsidR="009E7492" w:rsidRPr="00622F6B" w:rsidRDefault="00F44CC2" w:rsidP="009A1449">
            <w:pPr>
              <w:pStyle w:val="ListParagraph"/>
              <w:numPr>
                <w:ilvl w:val="0"/>
                <w:numId w:val="9"/>
              </w:numPr>
              <w:ind w:left="468" w:right="195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Person/s affected by d</w:t>
            </w:r>
            <w:r w:rsidR="009E7492" w:rsidRPr="00622F6B">
              <w:rPr>
                <w:rFonts w:ascii="Arial" w:hAnsi="Arial" w:cs="Arial"/>
              </w:rPr>
              <w:t>rug</w:t>
            </w:r>
            <w:r w:rsidRPr="00622F6B">
              <w:rPr>
                <w:rFonts w:ascii="Arial" w:hAnsi="Arial" w:cs="Arial"/>
              </w:rPr>
              <w:t>s</w:t>
            </w:r>
            <w:r w:rsidR="009E7492" w:rsidRPr="00622F6B">
              <w:rPr>
                <w:rFonts w:ascii="Arial" w:hAnsi="Arial" w:cs="Arial"/>
              </w:rPr>
              <w:t xml:space="preserve"> or alcohol</w:t>
            </w:r>
          </w:p>
          <w:p w14:paraId="18BDDB54" w14:textId="77777777" w:rsidR="00F44CC2" w:rsidRPr="00622F6B" w:rsidRDefault="00F44CC2" w:rsidP="009A1449">
            <w:pPr>
              <w:pStyle w:val="ListParagraph"/>
              <w:numPr>
                <w:ilvl w:val="0"/>
                <w:numId w:val="9"/>
              </w:numPr>
              <w:ind w:left="468" w:right="195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Aggressive behaviour</w:t>
            </w:r>
          </w:p>
          <w:p w14:paraId="12BE0F2D" w14:textId="02311C7F" w:rsidR="00AE56B6" w:rsidRPr="00622F6B" w:rsidRDefault="00AE56B6" w:rsidP="009A1449">
            <w:pPr>
              <w:pStyle w:val="ListParagraph"/>
              <w:numPr>
                <w:ilvl w:val="0"/>
                <w:numId w:val="9"/>
              </w:numPr>
              <w:ind w:left="468" w:right="195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Location of the service</w:t>
            </w:r>
            <w:r w:rsidR="00534689" w:rsidRPr="00622F6B">
              <w:rPr>
                <w:rFonts w:ascii="Arial" w:hAnsi="Arial" w:cs="Arial"/>
              </w:rPr>
              <w:t xml:space="preserve"> (eg near shopping, medical and other community facilities)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E294" w14:textId="78FC99A3" w:rsidR="009A1449" w:rsidRPr="00622F6B" w:rsidRDefault="00BE4557" w:rsidP="00920F9D">
            <w:pPr>
              <w:ind w:left="109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To be determined by the service context</w:t>
            </w:r>
          </w:p>
        </w:tc>
        <w:tc>
          <w:tcPr>
            <w:tcW w:w="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90835" w14:textId="77777777" w:rsidR="009A1449" w:rsidRPr="00622F6B" w:rsidRDefault="009A1449" w:rsidP="006D463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9AAC18" w14:textId="77777777" w:rsidR="009A1449" w:rsidRPr="00622F6B" w:rsidRDefault="00021481" w:rsidP="00A03E6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C</w:t>
            </w:r>
            <w:r w:rsidR="00A03E69" w:rsidRPr="00622F6B">
              <w:rPr>
                <w:rFonts w:ascii="Arial" w:hAnsi="Arial" w:cs="Arial"/>
                <w:sz w:val="20"/>
                <w:szCs w:val="20"/>
              </w:rPr>
              <w:t xml:space="preserve">ourt orders are accessible at the service and </w:t>
            </w:r>
            <w:r w:rsidRPr="00622F6B">
              <w:rPr>
                <w:rFonts w:ascii="Arial" w:hAnsi="Arial" w:cs="Arial"/>
                <w:sz w:val="20"/>
                <w:szCs w:val="20"/>
              </w:rPr>
              <w:t>relevant staff are aware of these</w:t>
            </w:r>
          </w:p>
          <w:p w14:paraId="1559F183" w14:textId="77777777" w:rsidR="00807AD3" w:rsidRPr="00622F6B" w:rsidRDefault="001B0451" w:rsidP="00A03E6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Access to the service is secure and/or restricted to ensure only people who should have access to the building may enter.</w:t>
            </w:r>
          </w:p>
          <w:p w14:paraId="59157DDD" w14:textId="77777777" w:rsidR="000353D2" w:rsidRPr="00622F6B" w:rsidRDefault="000353D2" w:rsidP="00A03E6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Responsible persons will be trained to</w:t>
            </w:r>
            <w:r w:rsidR="00E47CD2" w:rsidRPr="00622F6B">
              <w:rPr>
                <w:rFonts w:ascii="Arial" w:hAnsi="Arial" w:cs="Arial"/>
                <w:sz w:val="20"/>
                <w:szCs w:val="20"/>
              </w:rPr>
              <w:t xml:space="preserve"> communicate and effectively respond to aggressive behaviours</w:t>
            </w:r>
          </w:p>
          <w:p w14:paraId="48BC94D2" w14:textId="626A1754" w:rsidR="00895E6A" w:rsidRPr="00622F6B" w:rsidRDefault="00895E6A" w:rsidP="00A03E6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Procedures for responding to </w:t>
            </w:r>
            <w:r w:rsidR="008B1AD5" w:rsidRPr="00622F6B">
              <w:rPr>
                <w:rFonts w:ascii="Arial" w:hAnsi="Arial" w:cs="Arial"/>
                <w:sz w:val="20"/>
              </w:rPr>
              <w:t>physical violence</w:t>
            </w:r>
            <w:r w:rsidRPr="00622F6B">
              <w:rPr>
                <w:rFonts w:ascii="Arial" w:hAnsi="Arial" w:cs="Arial"/>
                <w:sz w:val="20"/>
              </w:rPr>
              <w:t xml:space="preserve"> to be developed </w:t>
            </w:r>
            <w:r w:rsidRPr="00622F6B">
              <w:rPr>
                <w:rFonts w:ascii="Arial" w:hAnsi="Arial" w:cs="Arial"/>
                <w:b/>
                <w:bCs/>
                <w:sz w:val="20"/>
              </w:rPr>
              <w:t>(Lockdown Procedure 2)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25A4" w14:textId="77777777" w:rsidR="009A1449" w:rsidRPr="00622F6B" w:rsidRDefault="009A1449" w:rsidP="00920F9D">
            <w:pPr>
              <w:ind w:left="149" w:firstLine="0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C6E4" w14:textId="77777777" w:rsidR="009A1449" w:rsidRPr="00622F6B" w:rsidRDefault="009A1449" w:rsidP="00920F9D">
            <w:pPr>
              <w:ind w:left="79" w:firstLine="0"/>
              <w:jc w:val="center"/>
              <w:rPr>
                <w:rFonts w:ascii="Arial" w:hAnsi="Arial" w:cs="Arial"/>
              </w:rPr>
            </w:pPr>
          </w:p>
        </w:tc>
      </w:tr>
      <w:tr w:rsidR="00513E27" w:rsidRPr="00622F6B" w14:paraId="04C0F352" w14:textId="77777777" w:rsidTr="00930B78">
        <w:trPr>
          <w:trHeight w:val="162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49BC2" w14:textId="5A4BE9FE" w:rsidR="00513E27" w:rsidRPr="00622F6B" w:rsidRDefault="00513E27" w:rsidP="00920F9D">
            <w:pPr>
              <w:ind w:left="0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Dangerous animal or insects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9DBF" w14:textId="49A707EA" w:rsidR="000B6C75" w:rsidRPr="00622F6B" w:rsidRDefault="00513E27" w:rsidP="00FF26CB">
            <w:pPr>
              <w:pStyle w:val="ListParagraph"/>
              <w:numPr>
                <w:ilvl w:val="0"/>
                <w:numId w:val="12"/>
              </w:numPr>
              <w:ind w:left="468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Snakes</w:t>
            </w:r>
          </w:p>
          <w:p w14:paraId="1C09B18F" w14:textId="4BE48625" w:rsidR="00513E27" w:rsidRPr="00622F6B" w:rsidRDefault="00513E27" w:rsidP="00513E27">
            <w:pPr>
              <w:pStyle w:val="ListParagraph"/>
              <w:numPr>
                <w:ilvl w:val="0"/>
                <w:numId w:val="12"/>
              </w:numPr>
              <w:ind w:left="468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Bee / wasp</w:t>
            </w:r>
            <w:r w:rsidR="003369AA" w:rsidRPr="00622F6B">
              <w:rPr>
                <w:rFonts w:ascii="Arial" w:hAnsi="Arial" w:cs="Arial"/>
              </w:rPr>
              <w:t xml:space="preserve"> hives</w:t>
            </w:r>
          </w:p>
          <w:p w14:paraId="4BD2FFB4" w14:textId="1E3CF8FB" w:rsidR="00B6128B" w:rsidRPr="00622F6B" w:rsidRDefault="00B6128B" w:rsidP="00FF26CB">
            <w:pPr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7195" w14:textId="0C153609" w:rsidR="00513E27" w:rsidRPr="00622F6B" w:rsidRDefault="00636E91" w:rsidP="00920F9D">
            <w:pPr>
              <w:ind w:left="109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To be determined by the service context</w:t>
            </w:r>
          </w:p>
        </w:tc>
        <w:tc>
          <w:tcPr>
            <w:tcW w:w="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A4F1F" w14:textId="77777777" w:rsidR="00513E27" w:rsidRPr="00622F6B" w:rsidRDefault="00513E27" w:rsidP="00920F9D">
            <w:pPr>
              <w:ind w:left="108" w:firstLine="0"/>
              <w:rPr>
                <w:rFonts w:ascii="Arial" w:hAnsi="Arial" w:cs="Arial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05420D" w14:textId="0837052D" w:rsidR="00513E27" w:rsidRPr="00622F6B" w:rsidRDefault="00BA1E99" w:rsidP="00FF26C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 xml:space="preserve">Regular checks of the environment </w:t>
            </w:r>
            <w:r w:rsidR="00AD22EA" w:rsidRPr="00622F6B">
              <w:rPr>
                <w:rFonts w:ascii="Arial" w:hAnsi="Arial" w:cs="Arial"/>
                <w:sz w:val="20"/>
                <w:szCs w:val="20"/>
              </w:rPr>
              <w:t>as part of safety audits</w:t>
            </w:r>
            <w:r w:rsidR="00B91D64" w:rsidRPr="00622F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50EDB" w:rsidRPr="00622F6B">
              <w:rPr>
                <w:rFonts w:ascii="Arial" w:hAnsi="Arial" w:cs="Arial"/>
                <w:sz w:val="20"/>
                <w:szCs w:val="20"/>
              </w:rPr>
              <w:t xml:space="preserve">to minimise or eliminate </w:t>
            </w:r>
            <w:r w:rsidR="003415D9" w:rsidRPr="00622F6B">
              <w:rPr>
                <w:rFonts w:ascii="Arial" w:hAnsi="Arial" w:cs="Arial"/>
                <w:sz w:val="20"/>
                <w:szCs w:val="20"/>
              </w:rPr>
              <w:t xml:space="preserve">hiding </w:t>
            </w:r>
            <w:r w:rsidR="00F50EDB" w:rsidRPr="00622F6B">
              <w:rPr>
                <w:rFonts w:ascii="Arial" w:hAnsi="Arial" w:cs="Arial"/>
                <w:sz w:val="20"/>
                <w:szCs w:val="20"/>
              </w:rPr>
              <w:t xml:space="preserve">areas where snakes may reside and </w:t>
            </w:r>
            <w:r w:rsidR="003415D9" w:rsidRPr="00622F6B">
              <w:rPr>
                <w:rFonts w:ascii="Arial" w:hAnsi="Arial" w:cs="Arial"/>
                <w:sz w:val="20"/>
                <w:szCs w:val="20"/>
              </w:rPr>
              <w:t>food/water sources that may attract them</w:t>
            </w:r>
          </w:p>
          <w:p w14:paraId="186536C6" w14:textId="77777777" w:rsidR="00AD22EA" w:rsidRPr="00622F6B" w:rsidRDefault="001C35B6" w:rsidP="00FF26C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Use of s</w:t>
            </w:r>
            <w:r w:rsidR="00AD22EA" w:rsidRPr="00622F6B">
              <w:rPr>
                <w:rFonts w:ascii="Arial" w:hAnsi="Arial" w:cs="Arial"/>
                <w:sz w:val="20"/>
                <w:szCs w:val="20"/>
              </w:rPr>
              <w:t>nake repellents</w:t>
            </w:r>
            <w:r w:rsidRPr="00622F6B">
              <w:rPr>
                <w:rFonts w:ascii="Arial" w:hAnsi="Arial" w:cs="Arial"/>
                <w:sz w:val="20"/>
                <w:szCs w:val="20"/>
              </w:rPr>
              <w:t xml:space="preserve"> e.g.</w:t>
            </w:r>
            <w:r w:rsidR="002B296E" w:rsidRPr="00622F6B">
              <w:rPr>
                <w:rFonts w:ascii="Arial" w:hAnsi="Arial" w:cs="Arial"/>
                <w:sz w:val="20"/>
                <w:szCs w:val="20"/>
              </w:rPr>
              <w:t xml:space="preserve"> vibration system</w:t>
            </w:r>
          </w:p>
          <w:p w14:paraId="33E47A56" w14:textId="77777777" w:rsidR="002B296E" w:rsidRPr="00622F6B" w:rsidRDefault="00700477" w:rsidP="00FF26C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Professional removal of hives and nests when detected</w:t>
            </w:r>
          </w:p>
          <w:p w14:paraId="22AC95E5" w14:textId="77777777" w:rsidR="00700477" w:rsidRPr="00622F6B" w:rsidRDefault="008E56AD" w:rsidP="00FF26C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Consideration of flora which attracts bees and wasps, and where these are planted (not where children play)</w:t>
            </w:r>
          </w:p>
          <w:p w14:paraId="195A4AFB" w14:textId="3679DD5D" w:rsidR="003415D9" w:rsidRPr="00622F6B" w:rsidRDefault="00432589" w:rsidP="00FF26C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Procedures for responding to dangerous animals and insects to be developed </w:t>
            </w:r>
            <w:r w:rsidRPr="00622F6B">
              <w:rPr>
                <w:rFonts w:ascii="Arial" w:hAnsi="Arial" w:cs="Arial"/>
                <w:b/>
                <w:bCs/>
                <w:sz w:val="20"/>
              </w:rPr>
              <w:t>(</w:t>
            </w:r>
            <w:r w:rsidR="009F575A" w:rsidRPr="00622F6B">
              <w:rPr>
                <w:rFonts w:ascii="Arial" w:hAnsi="Arial" w:cs="Arial"/>
                <w:b/>
                <w:bCs/>
                <w:sz w:val="20"/>
              </w:rPr>
              <w:t xml:space="preserve">Safety </w:t>
            </w:r>
            <w:r w:rsidRPr="00622F6B">
              <w:rPr>
                <w:rFonts w:ascii="Arial" w:hAnsi="Arial" w:cs="Arial"/>
                <w:b/>
                <w:bCs/>
                <w:sz w:val="20"/>
              </w:rPr>
              <w:t>Procedure)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3642" w14:textId="77777777" w:rsidR="00513E27" w:rsidRPr="00622F6B" w:rsidRDefault="00513E27" w:rsidP="00920F9D">
            <w:pPr>
              <w:ind w:left="149" w:firstLine="0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48DC" w14:textId="77777777" w:rsidR="00513E27" w:rsidRPr="00622F6B" w:rsidRDefault="00513E27" w:rsidP="00920F9D">
            <w:pPr>
              <w:ind w:left="79" w:firstLine="0"/>
              <w:jc w:val="center"/>
              <w:rPr>
                <w:rFonts w:ascii="Arial" w:hAnsi="Arial" w:cs="Arial"/>
              </w:rPr>
            </w:pPr>
          </w:p>
        </w:tc>
      </w:tr>
      <w:tr w:rsidR="0022321F" w:rsidRPr="00622F6B" w14:paraId="48314B8B" w14:textId="77777777" w:rsidTr="00364ADC">
        <w:trPr>
          <w:trHeight w:val="66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5100" w14:textId="2D5CAEBC" w:rsidR="0022321F" w:rsidRPr="00622F6B" w:rsidRDefault="0022321F" w:rsidP="00920F9D">
            <w:pPr>
              <w:ind w:left="0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Medical episode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FB1B" w14:textId="64DC3A48" w:rsidR="0022321F" w:rsidRPr="00622F6B" w:rsidRDefault="0022321F" w:rsidP="0022321F">
            <w:pPr>
              <w:pStyle w:val="ListParagraph"/>
              <w:numPr>
                <w:ilvl w:val="0"/>
                <w:numId w:val="14"/>
              </w:numPr>
              <w:ind w:left="468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Anaphylactic reaction</w:t>
            </w:r>
          </w:p>
          <w:p w14:paraId="46F320A9" w14:textId="77777777" w:rsidR="0022321F" w:rsidRPr="00622F6B" w:rsidRDefault="0022321F" w:rsidP="0022321F">
            <w:pPr>
              <w:pStyle w:val="ListParagraph"/>
              <w:numPr>
                <w:ilvl w:val="0"/>
                <w:numId w:val="14"/>
              </w:numPr>
              <w:ind w:left="468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Asthma attack</w:t>
            </w:r>
          </w:p>
          <w:p w14:paraId="7DDA5E88" w14:textId="77777777" w:rsidR="0022321F" w:rsidRPr="00622F6B" w:rsidRDefault="0022321F" w:rsidP="0022321F">
            <w:pPr>
              <w:pStyle w:val="ListParagraph"/>
              <w:numPr>
                <w:ilvl w:val="0"/>
                <w:numId w:val="14"/>
              </w:numPr>
              <w:ind w:left="468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Seizure</w:t>
            </w:r>
          </w:p>
          <w:p w14:paraId="4C3F26B6" w14:textId="66728AEB" w:rsidR="0087615D" w:rsidRPr="00622F6B" w:rsidRDefault="0087615D" w:rsidP="0022321F">
            <w:pPr>
              <w:pStyle w:val="ListParagraph"/>
              <w:numPr>
                <w:ilvl w:val="0"/>
                <w:numId w:val="14"/>
              </w:numPr>
              <w:ind w:left="468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Medical episode</w:t>
            </w:r>
          </w:p>
          <w:p w14:paraId="176272FA" w14:textId="77777777" w:rsidR="0087615D" w:rsidRPr="00622F6B" w:rsidRDefault="0087615D" w:rsidP="0022321F">
            <w:pPr>
              <w:pStyle w:val="ListParagraph"/>
              <w:numPr>
                <w:ilvl w:val="0"/>
                <w:numId w:val="14"/>
              </w:numPr>
              <w:ind w:left="468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S</w:t>
            </w:r>
            <w:r w:rsidR="0022321F" w:rsidRPr="00622F6B">
              <w:rPr>
                <w:rFonts w:ascii="Arial" w:hAnsi="Arial" w:cs="Arial"/>
              </w:rPr>
              <w:t xml:space="preserve">erious injury </w:t>
            </w:r>
          </w:p>
          <w:p w14:paraId="06E80F1E" w14:textId="0773143E" w:rsidR="0022321F" w:rsidRPr="00622F6B" w:rsidRDefault="0087615D" w:rsidP="0022321F">
            <w:pPr>
              <w:pStyle w:val="ListParagraph"/>
              <w:numPr>
                <w:ilvl w:val="0"/>
                <w:numId w:val="14"/>
              </w:numPr>
              <w:ind w:left="468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D</w:t>
            </w:r>
            <w:r w:rsidR="0022321F" w:rsidRPr="00622F6B">
              <w:rPr>
                <w:rFonts w:ascii="Arial" w:hAnsi="Arial" w:cs="Arial"/>
              </w:rPr>
              <w:t>eath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9D5C" w14:textId="745640DD" w:rsidR="0022321F" w:rsidRPr="00622F6B" w:rsidRDefault="0087615D" w:rsidP="00920F9D">
            <w:pPr>
              <w:ind w:left="109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To be determined by the service context</w:t>
            </w:r>
          </w:p>
        </w:tc>
        <w:tc>
          <w:tcPr>
            <w:tcW w:w="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99362" w14:textId="77777777" w:rsidR="0022321F" w:rsidRPr="00622F6B" w:rsidRDefault="0022321F" w:rsidP="00920F9D">
            <w:pPr>
              <w:ind w:left="108" w:firstLine="0"/>
              <w:rPr>
                <w:rFonts w:ascii="Arial" w:hAnsi="Arial" w:cs="Arial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F1E368" w14:textId="77777777" w:rsidR="0022321F" w:rsidRPr="00622F6B" w:rsidRDefault="00F777F5" w:rsidP="0087615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 xml:space="preserve">Ensure children’s medical management </w:t>
            </w:r>
            <w:r w:rsidR="002A4731" w:rsidRPr="00622F6B">
              <w:rPr>
                <w:rFonts w:ascii="Arial" w:hAnsi="Arial" w:cs="Arial"/>
                <w:sz w:val="20"/>
                <w:szCs w:val="20"/>
              </w:rPr>
              <w:t>documents are kept updated as changes occur</w:t>
            </w:r>
          </w:p>
          <w:p w14:paraId="2BED4AD5" w14:textId="77777777" w:rsidR="002A4731" w:rsidRPr="00622F6B" w:rsidRDefault="00490212" w:rsidP="0087615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Staff medical conditions are known to relevant people</w:t>
            </w:r>
          </w:p>
          <w:p w14:paraId="724D71B7" w14:textId="412E51A7" w:rsidR="000559D1" w:rsidRPr="00622F6B" w:rsidRDefault="000559D1" w:rsidP="0087615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E</w:t>
            </w:r>
            <w:r w:rsidR="00132D1D" w:rsidRPr="00622F6B">
              <w:rPr>
                <w:rFonts w:ascii="Arial" w:hAnsi="Arial" w:cs="Arial"/>
                <w:sz w:val="20"/>
                <w:szCs w:val="20"/>
              </w:rPr>
              <w:t>ns</w:t>
            </w:r>
            <w:r w:rsidRPr="00622F6B">
              <w:rPr>
                <w:rFonts w:ascii="Arial" w:hAnsi="Arial" w:cs="Arial"/>
                <w:sz w:val="20"/>
                <w:szCs w:val="20"/>
              </w:rPr>
              <w:t>ure required medications remain accessible</w:t>
            </w:r>
          </w:p>
          <w:p w14:paraId="706FC5C0" w14:textId="77777777" w:rsidR="00490212" w:rsidRPr="00622F6B" w:rsidRDefault="008C0327" w:rsidP="0087615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Eliminate/manage known triggers (e.g. through risk minimisation and communication plans)</w:t>
            </w:r>
          </w:p>
          <w:p w14:paraId="59F1C8E7" w14:textId="1CABDB1C" w:rsidR="000559D1" w:rsidRPr="00622F6B" w:rsidRDefault="00C5787B" w:rsidP="0087615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lastRenderedPageBreak/>
              <w:t xml:space="preserve">Ensure all staff follow </w:t>
            </w:r>
            <w:r w:rsidR="00E04557" w:rsidRPr="00622F6B">
              <w:rPr>
                <w:rFonts w:ascii="Arial" w:hAnsi="Arial" w:cs="Arial"/>
                <w:sz w:val="20"/>
                <w:szCs w:val="20"/>
              </w:rPr>
              <w:t>the service’s child safe environment policy and procedures, to reduce risks that may lead to serious injuries and death. These should include processes to ensure supervision</w:t>
            </w:r>
            <w:r w:rsidR="00B36C1C" w:rsidRPr="00622F6B">
              <w:rPr>
                <w:rFonts w:ascii="Arial" w:hAnsi="Arial" w:cs="Arial"/>
                <w:sz w:val="20"/>
                <w:szCs w:val="20"/>
              </w:rPr>
              <w:t xml:space="preserve"> is adequate</w:t>
            </w:r>
          </w:p>
          <w:p w14:paraId="58CB8927" w14:textId="77777777" w:rsidR="00E04557" w:rsidRPr="00622F6B" w:rsidRDefault="00E04557" w:rsidP="0087615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 xml:space="preserve">Regularly monitor / audit </w:t>
            </w:r>
            <w:r w:rsidR="00FC6BDA" w:rsidRPr="00622F6B">
              <w:rPr>
                <w:rFonts w:ascii="Arial" w:hAnsi="Arial" w:cs="Arial"/>
                <w:sz w:val="20"/>
                <w:szCs w:val="20"/>
              </w:rPr>
              <w:t xml:space="preserve">the environment, furniture and equipment </w:t>
            </w:r>
          </w:p>
          <w:p w14:paraId="71F802F2" w14:textId="57F4E424" w:rsidR="009B712B" w:rsidRPr="00622F6B" w:rsidRDefault="009B712B" w:rsidP="0087615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Procedures for responding to medical emergencies to be developed </w:t>
            </w:r>
            <w:r w:rsidRPr="00622F6B">
              <w:rPr>
                <w:rFonts w:ascii="Arial" w:hAnsi="Arial" w:cs="Arial"/>
                <w:b/>
                <w:bCs/>
                <w:sz w:val="20"/>
              </w:rPr>
              <w:t>(Medical Procedure)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5F0EE" w14:textId="77777777" w:rsidR="0022321F" w:rsidRPr="00622F6B" w:rsidRDefault="0022321F" w:rsidP="00920F9D">
            <w:pPr>
              <w:ind w:left="149" w:firstLine="0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AD68" w14:textId="77777777" w:rsidR="0022321F" w:rsidRPr="00622F6B" w:rsidRDefault="0022321F" w:rsidP="00920F9D">
            <w:pPr>
              <w:ind w:left="79" w:firstLine="0"/>
              <w:jc w:val="center"/>
              <w:rPr>
                <w:rFonts w:ascii="Arial" w:hAnsi="Arial" w:cs="Arial"/>
              </w:rPr>
            </w:pPr>
          </w:p>
        </w:tc>
      </w:tr>
      <w:tr w:rsidR="00B36C1C" w:rsidRPr="00622F6B" w14:paraId="3A91D8CD" w14:textId="77777777" w:rsidTr="00930B78">
        <w:trPr>
          <w:trHeight w:val="177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60E1" w14:textId="57A826A1" w:rsidR="00B36C1C" w:rsidRPr="00622F6B" w:rsidRDefault="00B36C1C" w:rsidP="00920F9D">
            <w:pPr>
              <w:ind w:left="107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Transport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29CD" w14:textId="77777777" w:rsidR="00B36C1C" w:rsidRPr="00622F6B" w:rsidRDefault="00B36C1C" w:rsidP="00B36C1C">
            <w:pPr>
              <w:pStyle w:val="ListParagraph"/>
              <w:numPr>
                <w:ilvl w:val="0"/>
                <w:numId w:val="15"/>
              </w:numPr>
              <w:ind w:left="468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Vehicle accident</w:t>
            </w:r>
          </w:p>
          <w:p w14:paraId="6D9E1EB9" w14:textId="77777777" w:rsidR="00B36C1C" w:rsidRPr="00622F6B" w:rsidRDefault="00690546" w:rsidP="00B36C1C">
            <w:pPr>
              <w:pStyle w:val="ListParagraph"/>
              <w:numPr>
                <w:ilvl w:val="0"/>
                <w:numId w:val="15"/>
              </w:numPr>
              <w:ind w:left="468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Vehicle breakdown</w:t>
            </w:r>
          </w:p>
          <w:p w14:paraId="3C58BC63" w14:textId="77777777" w:rsidR="00690546" w:rsidRPr="00622F6B" w:rsidRDefault="00690546" w:rsidP="00B36C1C">
            <w:pPr>
              <w:pStyle w:val="ListParagraph"/>
              <w:numPr>
                <w:ilvl w:val="0"/>
                <w:numId w:val="15"/>
              </w:numPr>
              <w:ind w:left="468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Driver / passenger medical episode</w:t>
            </w:r>
          </w:p>
          <w:p w14:paraId="25BE5203" w14:textId="166FF500" w:rsidR="00690546" w:rsidRPr="00622F6B" w:rsidRDefault="00C65D12" w:rsidP="00B36C1C">
            <w:pPr>
              <w:pStyle w:val="ListParagraph"/>
              <w:numPr>
                <w:ilvl w:val="0"/>
                <w:numId w:val="15"/>
              </w:numPr>
              <w:ind w:left="468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Injuries sustained while in transit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FC42" w14:textId="3F78F655" w:rsidR="00B36C1C" w:rsidRPr="00622F6B" w:rsidRDefault="007E3869" w:rsidP="00920F9D">
            <w:pPr>
              <w:ind w:left="108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To be determined by the service context</w:t>
            </w:r>
          </w:p>
        </w:tc>
        <w:tc>
          <w:tcPr>
            <w:tcW w:w="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31610" w14:textId="00FCE4DA" w:rsidR="00B36C1C" w:rsidRPr="00622F6B" w:rsidRDefault="00B36C1C" w:rsidP="00920F9D">
            <w:pPr>
              <w:ind w:left="108" w:firstLine="0"/>
              <w:rPr>
                <w:rFonts w:ascii="Arial" w:hAnsi="Arial" w:cs="Arial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0F1A2" w14:textId="77777777" w:rsidR="00B36C1C" w:rsidRPr="00622F6B" w:rsidRDefault="003963CA" w:rsidP="007E386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Maintain vehicles (e.g. regular servicing and safety inspections)</w:t>
            </w:r>
          </w:p>
          <w:p w14:paraId="21A4A4BF" w14:textId="77777777" w:rsidR="00360F14" w:rsidRPr="00622F6B" w:rsidRDefault="00360F14" w:rsidP="007E386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Driver training to mitigate the risk of a road accident</w:t>
            </w:r>
          </w:p>
          <w:p w14:paraId="2CB430CE" w14:textId="77777777" w:rsidR="00DF7B7C" w:rsidRPr="00622F6B" w:rsidRDefault="00DF7B7C" w:rsidP="00DF7B7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Adequate first aid supplies are available on the vehicle</w:t>
            </w:r>
          </w:p>
          <w:p w14:paraId="23CD6D61" w14:textId="77777777" w:rsidR="009B712B" w:rsidRPr="00622F6B" w:rsidRDefault="00DF7B7C" w:rsidP="007E386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Carry required medications and medical management plans for known medical conditions</w:t>
            </w:r>
            <w:r w:rsidR="00B65A03" w:rsidRPr="00622F6B">
              <w:rPr>
                <w:rFonts w:ascii="Arial" w:hAnsi="Arial" w:cs="Arial"/>
                <w:sz w:val="20"/>
                <w:szCs w:val="20"/>
              </w:rPr>
              <w:t xml:space="preserve"> in the vehicle with children</w:t>
            </w:r>
          </w:p>
          <w:p w14:paraId="10CFD511" w14:textId="77777777" w:rsidR="00953D96" w:rsidRPr="00622F6B" w:rsidRDefault="00953D96" w:rsidP="007E386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 xml:space="preserve">Use the required </w:t>
            </w:r>
            <w:r w:rsidR="00F12F07" w:rsidRPr="00622F6B">
              <w:rPr>
                <w:rFonts w:ascii="Arial" w:hAnsi="Arial" w:cs="Arial"/>
                <w:sz w:val="20"/>
                <w:szCs w:val="20"/>
              </w:rPr>
              <w:t>child safety restraints, including booster seats, car seats and seatbelts as applicable</w:t>
            </w:r>
          </w:p>
          <w:p w14:paraId="42A01C6F" w14:textId="77777777" w:rsidR="00090A05" w:rsidRPr="00622F6B" w:rsidRDefault="00090A05" w:rsidP="00090A0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  <w:szCs w:val="20"/>
              </w:rPr>
              <w:t>Educate children on safe transportation expectations (ie, remaining seated and wearing a seatbelt)</w:t>
            </w:r>
          </w:p>
          <w:p w14:paraId="4E7D7014" w14:textId="5B3D4131" w:rsidR="00090A05" w:rsidRPr="00622F6B" w:rsidRDefault="00090A05" w:rsidP="007E386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22F6B">
              <w:rPr>
                <w:rFonts w:ascii="Arial" w:hAnsi="Arial" w:cs="Arial"/>
                <w:sz w:val="20"/>
              </w:rPr>
              <w:t>Procedures for responding to transport emergencies to be developed</w:t>
            </w:r>
            <w:r w:rsidR="00BD6545" w:rsidRPr="00622F6B">
              <w:rPr>
                <w:rFonts w:ascii="Arial" w:hAnsi="Arial" w:cs="Arial"/>
                <w:sz w:val="20"/>
              </w:rPr>
              <w:t>, including the role of children</w:t>
            </w:r>
            <w:r w:rsidRPr="00622F6B">
              <w:rPr>
                <w:rFonts w:ascii="Arial" w:hAnsi="Arial" w:cs="Arial"/>
                <w:sz w:val="20"/>
              </w:rPr>
              <w:t xml:space="preserve"> </w:t>
            </w:r>
            <w:r w:rsidRPr="00622F6B">
              <w:rPr>
                <w:rFonts w:ascii="Arial" w:hAnsi="Arial" w:cs="Arial"/>
                <w:b/>
                <w:bCs/>
                <w:sz w:val="20"/>
              </w:rPr>
              <w:t>(</w:t>
            </w:r>
            <w:r w:rsidR="00BD6545" w:rsidRPr="00622F6B">
              <w:rPr>
                <w:rFonts w:ascii="Arial" w:hAnsi="Arial" w:cs="Arial"/>
                <w:b/>
                <w:bCs/>
                <w:sz w:val="20"/>
              </w:rPr>
              <w:t>Transport</w:t>
            </w:r>
            <w:r w:rsidRPr="00622F6B">
              <w:rPr>
                <w:rFonts w:ascii="Arial" w:hAnsi="Arial" w:cs="Arial"/>
                <w:b/>
                <w:bCs/>
                <w:sz w:val="20"/>
              </w:rPr>
              <w:t xml:space="preserve"> Procedure)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7DA4" w14:textId="5A76529F" w:rsidR="00B36C1C" w:rsidRPr="00622F6B" w:rsidRDefault="00B36C1C" w:rsidP="00920F9D">
            <w:pPr>
              <w:ind w:left="149" w:firstLine="0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D645" w14:textId="2ECBC5F7" w:rsidR="00B36C1C" w:rsidRPr="00622F6B" w:rsidRDefault="00B36C1C" w:rsidP="00920F9D">
            <w:pPr>
              <w:ind w:left="79" w:firstLine="0"/>
              <w:jc w:val="center"/>
              <w:rPr>
                <w:rFonts w:ascii="Arial" w:hAnsi="Arial" w:cs="Arial"/>
              </w:rPr>
            </w:pPr>
          </w:p>
        </w:tc>
      </w:tr>
      <w:tr w:rsidR="00930B78" w:rsidRPr="00622F6B" w14:paraId="16C33C9E" w14:textId="77777777" w:rsidTr="00930B78">
        <w:trPr>
          <w:trHeight w:val="177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81E2" w14:textId="252154B4" w:rsidR="00930B78" w:rsidRPr="00622F6B" w:rsidRDefault="00930B78" w:rsidP="00920F9D">
            <w:pPr>
              <w:ind w:left="107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Other (relevant to the service location/context)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F263" w14:textId="7F253598" w:rsidR="00930B78" w:rsidRPr="00622F6B" w:rsidRDefault="00930B78" w:rsidP="00967F89">
            <w:pPr>
              <w:pStyle w:val="ListParagraph"/>
              <w:numPr>
                <w:ilvl w:val="0"/>
                <w:numId w:val="15"/>
              </w:numPr>
              <w:ind w:left="468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 xml:space="preserve">Consider the unique context of the service and list any additional </w:t>
            </w:r>
            <w:r w:rsidR="00967F89" w:rsidRPr="00622F6B">
              <w:rPr>
                <w:rFonts w:ascii="Arial" w:hAnsi="Arial" w:cs="Arial"/>
                <w:szCs w:val="22"/>
              </w:rPr>
              <w:t xml:space="preserve">potential causes relevant to </w:t>
            </w:r>
            <w:r w:rsidR="00E864A4" w:rsidRPr="00622F6B">
              <w:rPr>
                <w:rFonts w:ascii="Arial" w:hAnsi="Arial" w:cs="Arial"/>
                <w:szCs w:val="22"/>
              </w:rPr>
              <w:t>the other</w:t>
            </w:r>
            <w:r w:rsidR="00967F89" w:rsidRPr="00622F6B">
              <w:rPr>
                <w:rFonts w:ascii="Arial" w:hAnsi="Arial" w:cs="Arial"/>
                <w:szCs w:val="22"/>
              </w:rPr>
              <w:t xml:space="preserve"> emergencies identified.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BB85" w14:textId="6F1E34CE" w:rsidR="00930B78" w:rsidRPr="00622F6B" w:rsidRDefault="00930B78" w:rsidP="00920F9D">
            <w:pPr>
              <w:ind w:left="108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</w:rPr>
              <w:t>To be determined by the service context</w:t>
            </w:r>
          </w:p>
        </w:tc>
        <w:tc>
          <w:tcPr>
            <w:tcW w:w="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6CB50" w14:textId="77777777" w:rsidR="00930B78" w:rsidRPr="00622F6B" w:rsidRDefault="00930B78" w:rsidP="00920F9D">
            <w:pPr>
              <w:ind w:left="108" w:firstLine="0"/>
              <w:rPr>
                <w:rFonts w:ascii="Arial" w:hAnsi="Arial" w:cs="Arial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2886A" w14:textId="5C665E3F" w:rsidR="00930B78" w:rsidRPr="00622F6B" w:rsidRDefault="00930B78" w:rsidP="00FC1789">
            <w:pPr>
              <w:pStyle w:val="ListParagraph"/>
              <w:ind w:firstLine="0"/>
              <w:rPr>
                <w:rFonts w:ascii="Arial" w:hAnsi="Arial" w:cs="Arial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27DE" w14:textId="77777777" w:rsidR="00930B78" w:rsidRPr="00622F6B" w:rsidRDefault="00930B78" w:rsidP="00920F9D">
            <w:pPr>
              <w:ind w:left="149" w:firstLine="0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55ED" w14:textId="77777777" w:rsidR="00930B78" w:rsidRPr="00622F6B" w:rsidRDefault="00930B78" w:rsidP="00920F9D">
            <w:pPr>
              <w:ind w:left="79" w:firstLine="0"/>
              <w:jc w:val="center"/>
              <w:rPr>
                <w:rFonts w:ascii="Arial" w:hAnsi="Arial" w:cs="Arial"/>
              </w:rPr>
            </w:pPr>
          </w:p>
        </w:tc>
      </w:tr>
    </w:tbl>
    <w:p w14:paraId="0837121C" w14:textId="77777777" w:rsidR="00115207" w:rsidRDefault="00CF64B0">
      <w:pPr>
        <w:spacing w:after="223"/>
        <w:ind w:left="0" w:firstLine="0"/>
        <w:rPr>
          <w:i/>
          <w:sz w:val="2"/>
        </w:rPr>
      </w:pPr>
      <w:r>
        <w:rPr>
          <w:i/>
          <w:sz w:val="2"/>
        </w:rPr>
        <w:t xml:space="preserve"> </w:t>
      </w:r>
    </w:p>
    <w:tbl>
      <w:tblPr>
        <w:tblStyle w:val="TableGrid"/>
        <w:tblW w:w="13745" w:type="dxa"/>
        <w:tblInd w:w="-42" w:type="dxa"/>
        <w:tblCellMar>
          <w:top w:w="2" w:type="dxa"/>
          <w:left w:w="78" w:type="dxa"/>
          <w:right w:w="7" w:type="dxa"/>
        </w:tblCellMar>
        <w:tblLook w:val="04A0" w:firstRow="1" w:lastRow="0" w:firstColumn="1" w:lastColumn="0" w:noHBand="0" w:noVBand="1"/>
      </w:tblPr>
      <w:tblGrid>
        <w:gridCol w:w="3156"/>
        <w:gridCol w:w="2268"/>
        <w:gridCol w:w="2268"/>
        <w:gridCol w:w="141"/>
        <w:gridCol w:w="1275"/>
        <w:gridCol w:w="1845"/>
        <w:gridCol w:w="1234"/>
        <w:gridCol w:w="1558"/>
      </w:tblGrid>
      <w:tr w:rsidR="00622F6B" w:rsidRPr="00622F6B" w14:paraId="34E91BB6" w14:textId="77777777" w:rsidTr="00622F6B">
        <w:trPr>
          <w:trHeight w:val="492"/>
        </w:trPr>
        <w:tc>
          <w:tcPr>
            <w:tcW w:w="137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5C86"/>
            <w:vAlign w:val="center"/>
          </w:tcPr>
          <w:p w14:paraId="7900F5F8" w14:textId="07FE08CF" w:rsidR="00DB43B5" w:rsidRPr="00622F6B" w:rsidRDefault="00DB43B5">
            <w:pPr>
              <w:spacing w:after="160"/>
              <w:ind w:left="0" w:firstLine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22F6B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STEP 5: EVALUATE AND REVIEW </w:t>
            </w:r>
          </w:p>
        </w:tc>
      </w:tr>
      <w:tr w:rsidR="00115207" w:rsidRPr="00622F6B" w14:paraId="16C84398" w14:textId="77777777" w:rsidTr="00E864A4">
        <w:trPr>
          <w:trHeight w:val="54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2E2C37" w14:textId="25F3E9F5" w:rsidR="00115207" w:rsidRPr="00622F6B" w:rsidRDefault="00920F9D">
            <w:pPr>
              <w:ind w:left="0" w:right="101" w:firstLine="0"/>
              <w:jc w:val="right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>Risk Assessment prepared by</w:t>
            </w:r>
            <w:r w:rsidRPr="00622F6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62F46C" w14:textId="77777777" w:rsidR="00115207" w:rsidRPr="00622F6B" w:rsidRDefault="00CF64B0">
            <w:pPr>
              <w:ind w:left="7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Full Name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7C725" w14:textId="0ABB4001" w:rsidR="00115207" w:rsidRPr="00622F6B" w:rsidRDefault="00115207">
            <w:pPr>
              <w:ind w:left="4" w:firstLine="0"/>
              <w:rPr>
                <w:rFonts w:ascii="Arial" w:hAnsi="Arial" w:cs="Arial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FD692" w14:textId="77777777" w:rsidR="00115207" w:rsidRPr="00622F6B" w:rsidRDefault="00115207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C769E5" w14:textId="77777777" w:rsidR="00115207" w:rsidRPr="00622F6B" w:rsidRDefault="00CF64B0">
            <w:pPr>
              <w:ind w:left="11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Role/Position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3B47" w14:textId="4C932C32" w:rsidR="00115207" w:rsidRPr="00622F6B" w:rsidRDefault="00115207">
            <w:pPr>
              <w:ind w:left="0" w:right="102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8CD866" w14:textId="77777777" w:rsidR="00115207" w:rsidRPr="00622F6B" w:rsidRDefault="00CF64B0">
            <w:pPr>
              <w:ind w:left="2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Signature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6B772" w14:textId="45135F18" w:rsidR="00115207" w:rsidRPr="00622F6B" w:rsidRDefault="00CF64B0">
            <w:pPr>
              <w:ind w:left="0" w:right="77" w:firstLine="0"/>
              <w:jc w:val="right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15207" w:rsidRPr="00622F6B" w14:paraId="0535C629" w14:textId="77777777" w:rsidTr="00E864A4">
        <w:trPr>
          <w:trHeight w:val="494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D5D405" w14:textId="11A71985" w:rsidR="00115207" w:rsidRPr="00622F6B" w:rsidRDefault="00CF64B0">
            <w:pPr>
              <w:ind w:left="0" w:right="105" w:firstLine="0"/>
              <w:jc w:val="right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>Prepared in consultation with</w:t>
            </w:r>
            <w:r w:rsidR="00920F9D" w:rsidRPr="00622F6B">
              <w:rPr>
                <w:rFonts w:ascii="Arial" w:hAnsi="Arial" w:cs="Arial"/>
                <w:sz w:val="20"/>
              </w:rPr>
              <w:t xml:space="preserve"> </w:t>
            </w:r>
            <w:r w:rsidR="00920F9D" w:rsidRPr="00622F6B">
              <w:rPr>
                <w:rFonts w:ascii="Arial" w:hAnsi="Arial" w:cs="Arial"/>
                <w:sz w:val="20"/>
              </w:rPr>
              <w:br/>
              <w:t>(</w:t>
            </w:r>
            <w:r w:rsidR="00CF5486" w:rsidRPr="00622F6B">
              <w:rPr>
                <w:rFonts w:ascii="Arial" w:hAnsi="Arial" w:cs="Arial"/>
                <w:sz w:val="20"/>
              </w:rPr>
              <w:t>Person/</w:t>
            </w:r>
            <w:r w:rsidR="00920F9D" w:rsidRPr="00622F6B">
              <w:rPr>
                <w:rFonts w:ascii="Arial" w:hAnsi="Arial" w:cs="Arial"/>
                <w:sz w:val="20"/>
              </w:rPr>
              <w:t>Relevant Authority)</w:t>
            </w:r>
            <w:r w:rsidRPr="00622F6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38753" w14:textId="77777777" w:rsidR="00115207" w:rsidRPr="00622F6B" w:rsidRDefault="00CF64B0">
            <w:pPr>
              <w:ind w:left="7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Full Name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DB6E3E" w14:textId="19336384" w:rsidR="00115207" w:rsidRPr="00622F6B" w:rsidRDefault="00115207">
            <w:pPr>
              <w:ind w:left="4" w:firstLine="0"/>
              <w:rPr>
                <w:rFonts w:ascii="Arial" w:hAnsi="Arial" w:cs="Arial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211A5E" w14:textId="77777777" w:rsidR="00115207" w:rsidRPr="00622F6B" w:rsidRDefault="00115207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FD3374" w14:textId="77777777" w:rsidR="00115207" w:rsidRPr="00622F6B" w:rsidRDefault="00CF64B0">
            <w:pPr>
              <w:ind w:left="11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Role/Position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E8E5" w14:textId="420920CA" w:rsidR="00115207" w:rsidRPr="00622F6B" w:rsidRDefault="00115207">
            <w:pPr>
              <w:ind w:left="0" w:right="10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127308" w14:textId="77777777" w:rsidR="00115207" w:rsidRPr="00622F6B" w:rsidRDefault="00CF64B0">
            <w:pPr>
              <w:ind w:left="2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Signature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CB95" w14:textId="733BCDFB" w:rsidR="00115207" w:rsidRPr="00622F6B" w:rsidRDefault="00115207">
            <w:pPr>
              <w:ind w:left="1" w:firstLine="0"/>
              <w:rPr>
                <w:rFonts w:ascii="Arial" w:hAnsi="Arial" w:cs="Arial"/>
              </w:rPr>
            </w:pPr>
          </w:p>
        </w:tc>
      </w:tr>
      <w:tr w:rsidR="00115207" w:rsidRPr="00622F6B" w14:paraId="4B234BA9" w14:textId="77777777" w:rsidTr="00E864A4">
        <w:trPr>
          <w:trHeight w:val="497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FFBAC1" w14:textId="0C4B26FB" w:rsidR="00115207" w:rsidRPr="00622F6B" w:rsidRDefault="00CF64B0">
            <w:pPr>
              <w:ind w:left="0" w:right="101" w:firstLine="0"/>
              <w:jc w:val="right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Prepared in consultation with other agencies (if applicable)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AC703B" w14:textId="77777777" w:rsidR="00115207" w:rsidRPr="00622F6B" w:rsidRDefault="00CF64B0">
            <w:pPr>
              <w:ind w:left="7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Full Name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5A537C" w14:textId="77777777" w:rsidR="00115207" w:rsidRPr="00622F6B" w:rsidRDefault="00CF64B0">
            <w:pPr>
              <w:ind w:left="0" w:right="246" w:firstLine="0"/>
              <w:jc w:val="right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41A3E7" w14:textId="77777777" w:rsidR="00115207" w:rsidRPr="00622F6B" w:rsidRDefault="00115207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397EF4" w14:textId="77777777" w:rsidR="00115207" w:rsidRPr="00622F6B" w:rsidRDefault="00CF64B0">
            <w:pPr>
              <w:ind w:left="11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Role/Position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2CA9" w14:textId="77777777" w:rsidR="00115207" w:rsidRPr="00622F6B" w:rsidRDefault="00CF64B0">
            <w:pPr>
              <w:ind w:left="0" w:right="54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6616F3" w14:textId="77777777" w:rsidR="00115207" w:rsidRPr="00622F6B" w:rsidRDefault="00CF64B0">
            <w:pPr>
              <w:ind w:left="22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Signature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5407" w14:textId="77777777" w:rsidR="00115207" w:rsidRPr="00622F6B" w:rsidRDefault="00CF64B0">
            <w:pPr>
              <w:ind w:left="4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864A4" w:rsidRPr="00622F6B" w14:paraId="69A9A326" w14:textId="77777777" w:rsidTr="002366F6">
        <w:trPr>
          <w:trHeight w:val="49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1A784D" w14:textId="77777777" w:rsidR="00E864A4" w:rsidRPr="00622F6B" w:rsidRDefault="00E864A4">
            <w:pPr>
              <w:ind w:left="0" w:right="102" w:firstLine="0"/>
              <w:jc w:val="right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Communicated to all relevant staff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D6A6" w14:textId="77777777" w:rsidR="00E864A4" w:rsidRPr="00622F6B" w:rsidRDefault="00E864A4">
            <w:pPr>
              <w:ind w:left="0" w:right="99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Yes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886C60" w14:textId="60C5AB91" w:rsidR="00E864A4" w:rsidRPr="00622F6B" w:rsidRDefault="00E864A4">
            <w:pPr>
              <w:ind w:left="4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>Comments (how and when communicated)</w:t>
            </w:r>
          </w:p>
        </w:tc>
        <w:tc>
          <w:tcPr>
            <w:tcW w:w="5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9CDE" w14:textId="3F34761F" w:rsidR="00E864A4" w:rsidRPr="00622F6B" w:rsidRDefault="00E864A4">
            <w:pPr>
              <w:spacing w:after="160"/>
              <w:ind w:left="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84792" w:rsidRPr="00622F6B" w14:paraId="0F6676E3" w14:textId="77777777" w:rsidTr="00FC1789">
        <w:trPr>
          <w:trHeight w:val="742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E4D2FB" w14:textId="77777777" w:rsidR="00684792" w:rsidRPr="00622F6B" w:rsidRDefault="00684792">
            <w:pPr>
              <w:ind w:left="70" w:firstLine="0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Risk assessment evaluation and review date </w:t>
            </w:r>
          </w:p>
          <w:p w14:paraId="047EA96D" w14:textId="3C64A729" w:rsidR="00684792" w:rsidRPr="00622F6B" w:rsidRDefault="00684792">
            <w:pPr>
              <w:ind w:left="0" w:right="102" w:firstLine="0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365D98" w14:textId="77777777" w:rsidR="00684792" w:rsidRPr="00622F6B" w:rsidRDefault="00684792">
            <w:pPr>
              <w:ind w:left="0" w:right="101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Date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504D5D" w14:textId="2367AFBF" w:rsidR="00684792" w:rsidRPr="00622F6B" w:rsidRDefault="00684792">
            <w:pPr>
              <w:ind w:left="0" w:right="71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4BC08" w14:textId="20067BD9" w:rsidR="00684792" w:rsidRPr="00622F6B" w:rsidRDefault="00684792" w:rsidP="00793006">
            <w:pPr>
              <w:ind w:left="4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>Next Review Date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9E512E" w14:textId="77777777" w:rsidR="00684792" w:rsidRPr="00622F6B" w:rsidRDefault="00684792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9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C5C86"/>
          </w:tcPr>
          <w:p w14:paraId="7192D09F" w14:textId="77777777" w:rsidR="00286EAC" w:rsidRPr="00FC1789" w:rsidRDefault="00684792">
            <w:pPr>
              <w:spacing w:after="160"/>
              <w:ind w:left="0" w:firstLine="0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FC178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This risk assessment must be reviewed at least once every 12 months or as soon as practicable following any </w:t>
            </w:r>
            <w:r w:rsidR="00747EE9" w:rsidRPr="00FC178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change of </w:t>
            </w:r>
            <w:r w:rsidRPr="00FC178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circumstance that may affect the safe evacuation of children from the service. </w:t>
            </w:r>
          </w:p>
          <w:p w14:paraId="729D161E" w14:textId="285A68E9" w:rsidR="00684792" w:rsidRPr="00FC1789" w:rsidRDefault="00684792">
            <w:pPr>
              <w:spacing w:after="160"/>
              <w:ind w:left="0" w:firstLine="0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FC178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The corresponding policies and procedures must also be updated following any changes to the Risk Assessment</w:t>
            </w:r>
          </w:p>
        </w:tc>
      </w:tr>
      <w:tr w:rsidR="00684792" w:rsidRPr="00622F6B" w14:paraId="434C0333" w14:textId="0C53BA17" w:rsidTr="00310981">
        <w:trPr>
          <w:trHeight w:val="1987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6F53CB" w14:textId="7C6D962D" w:rsidR="00684792" w:rsidRPr="00622F6B" w:rsidRDefault="00684792">
            <w:pPr>
              <w:ind w:left="70" w:firstLine="0"/>
              <w:rPr>
                <w:rFonts w:ascii="Arial" w:hAnsi="Arial" w:cs="Arial"/>
                <w:sz w:val="20"/>
              </w:rPr>
            </w:pPr>
            <w:r w:rsidRPr="00622F6B">
              <w:rPr>
                <w:rFonts w:ascii="Arial" w:hAnsi="Arial" w:cs="Arial"/>
                <w:sz w:val="20"/>
              </w:rPr>
              <w:t>Monitor the effectiveness of the controls and change if necessary.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2CEEE9" w14:textId="77777777" w:rsidR="00684792" w:rsidRPr="00622F6B" w:rsidRDefault="00684792" w:rsidP="00DF3DD4">
            <w:pPr>
              <w:ind w:left="0" w:right="98" w:firstLine="0"/>
              <w:jc w:val="center"/>
              <w:rPr>
                <w:rFonts w:ascii="Arial" w:hAnsi="Arial" w:cs="Arial"/>
              </w:rPr>
            </w:pPr>
            <w:r w:rsidRPr="00622F6B">
              <w:rPr>
                <w:rFonts w:ascii="Arial" w:hAnsi="Arial" w:cs="Arial"/>
                <w:sz w:val="20"/>
              </w:rPr>
              <w:t xml:space="preserve">Actions </w:t>
            </w:r>
          </w:p>
          <w:p w14:paraId="37EE7C52" w14:textId="0DD6207D" w:rsidR="00684792" w:rsidRPr="00622F6B" w:rsidRDefault="00684792" w:rsidP="00DF3DD4">
            <w:pPr>
              <w:ind w:left="0" w:right="101" w:firstLine="0"/>
              <w:jc w:val="center"/>
              <w:rPr>
                <w:rFonts w:ascii="Arial" w:hAnsi="Arial" w:cs="Arial"/>
                <w:sz w:val="20"/>
              </w:rPr>
            </w:pPr>
            <w:r w:rsidRPr="00622F6B">
              <w:rPr>
                <w:rFonts w:ascii="Arial" w:hAnsi="Arial" w:cs="Arial"/>
                <w:sz w:val="20"/>
              </w:rPr>
              <w:t>required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98EF6D" w14:textId="77777777" w:rsidR="00684792" w:rsidRPr="00622F6B" w:rsidRDefault="00684792">
            <w:pPr>
              <w:spacing w:after="160"/>
              <w:ind w:left="0" w:firstLine="0"/>
              <w:rPr>
                <w:rFonts w:ascii="Arial" w:hAnsi="Arial" w:cs="Arial"/>
              </w:rPr>
            </w:pPr>
          </w:p>
          <w:p w14:paraId="1A808826" w14:textId="77777777" w:rsidR="00286EAC" w:rsidRPr="00622F6B" w:rsidRDefault="00286EAC">
            <w:pPr>
              <w:spacing w:after="160"/>
              <w:ind w:left="0" w:firstLine="0"/>
              <w:rPr>
                <w:rFonts w:ascii="Arial" w:hAnsi="Arial" w:cs="Arial"/>
              </w:rPr>
            </w:pPr>
          </w:p>
          <w:p w14:paraId="04AB864E" w14:textId="77777777" w:rsidR="00286EAC" w:rsidRPr="00622F6B" w:rsidRDefault="00286EA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C5C86"/>
            <w:vAlign w:val="center"/>
          </w:tcPr>
          <w:p w14:paraId="0316CE50" w14:textId="77777777" w:rsidR="00684792" w:rsidRPr="00622F6B" w:rsidRDefault="00684792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</w:tr>
    </w:tbl>
    <w:p w14:paraId="68EB8AD9" w14:textId="7E3DE8B1" w:rsidR="00115207" w:rsidRDefault="00115207" w:rsidP="00310981">
      <w:pPr>
        <w:ind w:left="0" w:firstLine="0"/>
      </w:pPr>
    </w:p>
    <w:sectPr w:rsidR="00115207" w:rsidSect="003141D6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6838" w:h="11906" w:orient="landscape"/>
      <w:pgMar w:top="1247" w:right="1486" w:bottom="851" w:left="1440" w:header="34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431B" w14:textId="77777777" w:rsidR="00995365" w:rsidRDefault="00995365">
      <w:pPr>
        <w:spacing w:line="240" w:lineRule="auto"/>
      </w:pPr>
      <w:r>
        <w:separator/>
      </w:r>
    </w:p>
  </w:endnote>
  <w:endnote w:type="continuationSeparator" w:id="0">
    <w:p w14:paraId="4E953342" w14:textId="77777777" w:rsidR="00995365" w:rsidRDefault="00995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F760E" w14:textId="77777777" w:rsidR="00115207" w:rsidRDefault="00CF64B0">
    <w:pPr>
      <w:ind w:left="36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8DD8FE3" wp14:editId="5DC7F9F1">
          <wp:simplePos x="0" y="0"/>
          <wp:positionH relativeFrom="page">
            <wp:posOffset>4331589</wp:posOffset>
          </wp:positionH>
          <wp:positionV relativeFrom="page">
            <wp:posOffset>6763030</wp:posOffset>
          </wp:positionV>
          <wp:extent cx="2027936" cy="664845"/>
          <wp:effectExtent l="0" t="0" r="0" b="0"/>
          <wp:wrapSquare wrapText="bothSides"/>
          <wp:docPr id="1881290768" name="Picture 18812907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290768" name="Picture 188129076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7936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04974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EBCF3D" w14:textId="77777777" w:rsidR="003141D6" w:rsidRDefault="003141D6" w:rsidP="003141D6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15F9">
              <w:rPr>
                <w:rFonts w:ascii="Arial" w:hAnsi="Arial" w:cs="Arial"/>
                <w:sz w:val="18"/>
                <w:szCs w:val="18"/>
              </w:rPr>
              <w:t xml:space="preserve">This template has been developed based on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hyperlink r:id="rId1" w:history="1">
              <w:r w:rsidRPr="00BC12EA">
                <w:rPr>
                  <w:rStyle w:val="Hyperlink"/>
                  <w:rFonts w:ascii="Arial" w:hAnsi="Arial" w:cs="Arial"/>
                  <w:sz w:val="18"/>
                  <w:szCs w:val="18"/>
                </w:rPr>
                <w:t>Australia</w:t>
              </w:r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n</w:t>
              </w:r>
              <w:r w:rsidRPr="00BC12EA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Children’s Education and Care Quality Authority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C915F9">
              <w:rPr>
                <w:rFonts w:ascii="Arial" w:hAnsi="Arial" w:cs="Arial"/>
                <w:sz w:val="18"/>
                <w:szCs w:val="18"/>
              </w:rPr>
              <w:t>ACECQA</w:t>
            </w:r>
            <w:r>
              <w:rPr>
                <w:rFonts w:ascii="Arial" w:hAnsi="Arial" w:cs="Arial"/>
                <w:sz w:val="18"/>
                <w:szCs w:val="18"/>
              </w:rPr>
              <w:t>) ‘R</w:t>
            </w:r>
            <w:r w:rsidRPr="00C915F9">
              <w:rPr>
                <w:rFonts w:ascii="Arial" w:hAnsi="Arial" w:cs="Arial"/>
                <w:sz w:val="18"/>
                <w:szCs w:val="18"/>
              </w:rPr>
              <w:t xml:space="preserve">isk assessment </w:t>
            </w:r>
            <w:r>
              <w:rPr>
                <w:rFonts w:ascii="Arial" w:hAnsi="Arial" w:cs="Arial"/>
                <w:sz w:val="18"/>
                <w:szCs w:val="18"/>
              </w:rPr>
              <w:t xml:space="preserve">and management </w:t>
            </w:r>
            <w:r w:rsidRPr="00C915F9">
              <w:rPr>
                <w:rFonts w:ascii="Arial" w:hAnsi="Arial" w:cs="Arial"/>
                <w:sz w:val="18"/>
                <w:szCs w:val="18"/>
              </w:rPr>
              <w:t>template</w:t>
            </w:r>
            <w:r>
              <w:rPr>
                <w:rFonts w:ascii="Arial" w:hAnsi="Arial" w:cs="Arial"/>
                <w:sz w:val="18"/>
                <w:szCs w:val="18"/>
              </w:rPr>
              <w:t>’</w:t>
            </w:r>
          </w:p>
          <w:p w14:paraId="7FF4EB0F" w14:textId="40A4A21B" w:rsidR="00FC1789" w:rsidRDefault="00FC1789" w:rsidP="003141D6">
            <w:pPr>
              <w:pStyle w:val="Footer"/>
              <w:spacing w:after="0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CE438D7" w14:textId="3DEE746A" w:rsidR="00115207" w:rsidRDefault="00115207">
    <w:pPr>
      <w:ind w:left="36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300A" w14:textId="08AC6312" w:rsidR="00115207" w:rsidRPr="004C71C5" w:rsidRDefault="004C71C5" w:rsidP="004C71C5">
    <w:pPr>
      <w:pStyle w:val="Footer"/>
      <w:rPr>
        <w:rFonts w:ascii="Arial" w:hAnsi="Arial" w:cs="Arial"/>
        <w:sz w:val="18"/>
        <w:szCs w:val="18"/>
      </w:rPr>
    </w:pPr>
    <w:r w:rsidRPr="00C915F9">
      <w:rPr>
        <w:rFonts w:ascii="Arial" w:hAnsi="Arial" w:cs="Arial"/>
        <w:sz w:val="18"/>
        <w:szCs w:val="18"/>
      </w:rPr>
      <w:t xml:space="preserve">This template has been developed based on </w:t>
    </w:r>
    <w:r w:rsidR="003141D6">
      <w:rPr>
        <w:rFonts w:ascii="Arial" w:hAnsi="Arial" w:cs="Arial"/>
        <w:sz w:val="18"/>
        <w:szCs w:val="18"/>
      </w:rPr>
      <w:t xml:space="preserve">the </w:t>
    </w:r>
    <w:hyperlink r:id="rId1" w:history="1">
      <w:r w:rsidR="003141D6" w:rsidRPr="00BC12EA">
        <w:rPr>
          <w:rStyle w:val="Hyperlink"/>
          <w:rFonts w:ascii="Arial" w:hAnsi="Arial" w:cs="Arial"/>
          <w:sz w:val="18"/>
          <w:szCs w:val="18"/>
        </w:rPr>
        <w:t>Australia</w:t>
      </w:r>
      <w:r w:rsidR="003141D6">
        <w:rPr>
          <w:rStyle w:val="Hyperlink"/>
          <w:rFonts w:ascii="Arial" w:hAnsi="Arial" w:cs="Arial"/>
          <w:sz w:val="18"/>
          <w:szCs w:val="18"/>
        </w:rPr>
        <w:t>n</w:t>
      </w:r>
      <w:r w:rsidR="003141D6" w:rsidRPr="00BC12EA">
        <w:rPr>
          <w:rStyle w:val="Hyperlink"/>
          <w:rFonts w:ascii="Arial" w:hAnsi="Arial" w:cs="Arial"/>
          <w:sz w:val="18"/>
          <w:szCs w:val="18"/>
        </w:rPr>
        <w:t xml:space="preserve"> Children’s Education and Care Quality Authority</w:t>
      </w:r>
    </w:hyperlink>
    <w:r w:rsidR="003141D6">
      <w:rPr>
        <w:rFonts w:ascii="Arial" w:hAnsi="Arial" w:cs="Arial"/>
        <w:sz w:val="18"/>
        <w:szCs w:val="18"/>
      </w:rPr>
      <w:t xml:space="preserve"> (</w:t>
    </w:r>
    <w:r w:rsidR="003141D6" w:rsidRPr="00C915F9">
      <w:rPr>
        <w:rFonts w:ascii="Arial" w:hAnsi="Arial" w:cs="Arial"/>
        <w:sz w:val="18"/>
        <w:szCs w:val="18"/>
      </w:rPr>
      <w:t>ACECQA</w:t>
    </w:r>
    <w:r w:rsidR="003141D6">
      <w:rPr>
        <w:rFonts w:ascii="Arial" w:hAnsi="Arial" w:cs="Arial"/>
        <w:sz w:val="18"/>
        <w:szCs w:val="18"/>
      </w:rPr>
      <w:t>) ‘R</w:t>
    </w:r>
    <w:r w:rsidR="003141D6" w:rsidRPr="00C915F9">
      <w:rPr>
        <w:rFonts w:ascii="Arial" w:hAnsi="Arial" w:cs="Arial"/>
        <w:sz w:val="18"/>
        <w:szCs w:val="18"/>
      </w:rPr>
      <w:t xml:space="preserve">isk assessment </w:t>
    </w:r>
    <w:r w:rsidR="003141D6">
      <w:rPr>
        <w:rFonts w:ascii="Arial" w:hAnsi="Arial" w:cs="Arial"/>
        <w:sz w:val="18"/>
        <w:szCs w:val="18"/>
      </w:rPr>
      <w:t xml:space="preserve">and management </w:t>
    </w:r>
    <w:r w:rsidR="003141D6" w:rsidRPr="00C915F9">
      <w:rPr>
        <w:rFonts w:ascii="Arial" w:hAnsi="Arial" w:cs="Arial"/>
        <w:sz w:val="18"/>
        <w:szCs w:val="18"/>
      </w:rPr>
      <w:t>template</w:t>
    </w:r>
    <w:r w:rsidR="003141D6">
      <w:rPr>
        <w:rFonts w:ascii="Arial" w:hAnsi="Arial" w:cs="Arial"/>
        <w:sz w:val="18"/>
        <w:szCs w:val="18"/>
      </w:rPr>
      <w:t>’</w:t>
    </w:r>
    <w:r w:rsidR="00CF64B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B418" w14:textId="77777777" w:rsidR="00995365" w:rsidRDefault="00995365">
      <w:pPr>
        <w:spacing w:line="240" w:lineRule="auto"/>
      </w:pPr>
      <w:r>
        <w:separator/>
      </w:r>
    </w:p>
  </w:footnote>
  <w:footnote w:type="continuationSeparator" w:id="0">
    <w:p w14:paraId="3EC06744" w14:textId="77777777" w:rsidR="00995365" w:rsidRDefault="009953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FF0E" w14:textId="396A9AA3" w:rsidR="00115207" w:rsidRDefault="00115207">
    <w:pPr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71EC" w14:textId="49188A98" w:rsidR="003141D6" w:rsidRDefault="003141D6" w:rsidP="00B100F7">
    <w:pPr>
      <w:ind w:left="0" w:firstLine="0"/>
      <w:rPr>
        <w:rFonts w:ascii="Arial" w:eastAsia="Arial" w:hAnsi="Arial" w:cs="Arial"/>
        <w:color w:val="58595B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2A847A5" wp14:editId="064FC609">
              <wp:simplePos x="0" y="0"/>
              <wp:positionH relativeFrom="page">
                <wp:posOffset>4733925</wp:posOffset>
              </wp:positionH>
              <wp:positionV relativeFrom="page">
                <wp:posOffset>-103505</wp:posOffset>
              </wp:positionV>
              <wp:extent cx="685800" cy="407670"/>
              <wp:effectExtent l="0" t="0" r="0" b="11430"/>
              <wp:wrapNone/>
              <wp:docPr id="41426798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27F03" w14:textId="77777777" w:rsidR="003141D6" w:rsidRPr="00E12DF6" w:rsidRDefault="003141D6" w:rsidP="003141D6">
                          <w:pPr>
                            <w:jc w:val="center"/>
                            <w:rPr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023A63">
                            <w:rPr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A847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372.75pt;margin-top:-8.15pt;width:54pt;height:32.1pt;z-index:2516623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" filled="f" stroked="f">
              <v:textbox style="mso-fit-shape-to-text:t" inset="0,15pt,0,0">
                <w:txbxContent>
                  <w:p w14:paraId="37027F03" w14:textId="77777777" w:rsidR="003141D6" w:rsidRPr="00E12DF6" w:rsidRDefault="003141D6" w:rsidP="003141D6">
                    <w:pPr>
                      <w:jc w:val="center"/>
                      <w:rPr>
                        <w:noProof/>
                        <w:color w:val="FF0000"/>
                        <w:sz w:val="28"/>
                        <w:szCs w:val="28"/>
                      </w:rPr>
                    </w:pPr>
                    <w:r w:rsidRPr="00023A63">
                      <w:rPr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45920F" w14:textId="69D5C5F7" w:rsidR="00115207" w:rsidRDefault="00E37AB1" w:rsidP="00B100F7">
    <w:pPr>
      <w:ind w:left="0" w:firstLine="0"/>
    </w:pPr>
    <w:r w:rsidRPr="00C915F9">
      <w:rPr>
        <w:rFonts w:ascii="Arial" w:eastAsia="Arial" w:hAnsi="Arial" w:cs="Arial"/>
        <w:color w:val="58595B"/>
        <w:szCs w:val="22"/>
      </w:rPr>
      <w:t xml:space="preserve">Risk assessment example template </w:t>
    </w:r>
    <w:r w:rsidR="00B100F7">
      <w:rPr>
        <w:rFonts w:ascii="Arial" w:eastAsia="Arial" w:hAnsi="Arial" w:cs="Arial"/>
        <w:color w:val="58595B"/>
        <w:szCs w:val="22"/>
      </w:rPr>
      <w:t>–</w:t>
    </w:r>
    <w:r w:rsidRPr="00C915F9">
      <w:rPr>
        <w:rFonts w:ascii="Arial" w:eastAsia="Arial" w:hAnsi="Arial" w:cs="Arial"/>
        <w:color w:val="58595B"/>
        <w:szCs w:val="22"/>
      </w:rPr>
      <w:t xml:space="preserve"> </w:t>
    </w:r>
    <w:r w:rsidR="00B100F7">
      <w:rPr>
        <w:rFonts w:ascii="Arial" w:eastAsia="Arial" w:hAnsi="Arial" w:cs="Arial"/>
        <w:color w:val="58595B"/>
        <w:szCs w:val="22"/>
      </w:rPr>
      <w:t>Emergencies and evacuations</w:t>
    </w:r>
    <w:r w:rsidRPr="00C915F9">
      <w:rPr>
        <w:rFonts w:ascii="Arial" w:eastAsia="Arial" w:hAnsi="Arial" w:cs="Arial"/>
        <w:color w:val="58595B"/>
        <w:szCs w:val="22"/>
      </w:rPr>
      <w:t xml:space="preserve"> </w:t>
    </w:r>
    <w:r w:rsidR="004C3FD7">
      <w:rPr>
        <w:rFonts w:ascii="Arial" w:eastAsia="Arial" w:hAnsi="Arial" w:cs="Arial"/>
        <w:sz w:val="24"/>
      </w:rPr>
      <w:pict w14:anchorId="017AC139">
        <v:rect id="_x0000_i1025" style="width:481.6pt;height:4.5pt" o:hrstd="t" o:hrnoshade="t" o:hr="t" fillcolor="#9b9b9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780C" w14:textId="4B59FED9" w:rsidR="00115207" w:rsidRDefault="003141D6" w:rsidP="006A354A">
    <w:pPr>
      <w:tabs>
        <w:tab w:val="left" w:pos="1875"/>
      </w:tabs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92B933" wp14:editId="19D90E33">
              <wp:simplePos x="0" y="0"/>
              <wp:positionH relativeFrom="page">
                <wp:posOffset>4800600</wp:posOffset>
              </wp:positionH>
              <wp:positionV relativeFrom="page">
                <wp:posOffset>-9525</wp:posOffset>
              </wp:positionV>
              <wp:extent cx="685800" cy="407670"/>
              <wp:effectExtent l="0" t="0" r="0" b="11430"/>
              <wp:wrapNone/>
              <wp:docPr id="116198703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279D5" w14:textId="77777777" w:rsidR="003141D6" w:rsidRPr="00E12DF6" w:rsidRDefault="003141D6" w:rsidP="003141D6">
                          <w:pPr>
                            <w:jc w:val="center"/>
                            <w:rPr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bookmarkStart w:id="1" w:name="_Hlk200348509"/>
                          <w:bookmarkStart w:id="2" w:name="_Hlk200348510"/>
                          <w:bookmarkStart w:id="3" w:name="_Hlk200348525"/>
                          <w:bookmarkStart w:id="4" w:name="_Hlk200348526"/>
                          <w:bookmarkStart w:id="5" w:name="_Hlk200348527"/>
                          <w:bookmarkStart w:id="6" w:name="_Hlk200348528"/>
                          <w:r w:rsidRPr="00023A63">
                            <w:rPr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92B93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378pt;margin-top:-.75pt;width:54pt;height:32.1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" filled="f" stroked="f">
              <v:textbox style="mso-fit-shape-to-text:t" inset="0,15pt,0,0">
                <w:txbxContent>
                  <w:p w14:paraId="124279D5" w14:textId="77777777" w:rsidR="003141D6" w:rsidRPr="00E12DF6" w:rsidRDefault="003141D6" w:rsidP="003141D6">
                    <w:pPr>
                      <w:jc w:val="center"/>
                      <w:rPr>
                        <w:noProof/>
                        <w:color w:val="FF0000"/>
                        <w:sz w:val="28"/>
                        <w:szCs w:val="28"/>
                      </w:rPr>
                    </w:pPr>
                    <w:bookmarkStart w:id="7" w:name="_Hlk200348509"/>
                    <w:bookmarkStart w:id="8" w:name="_Hlk200348510"/>
                    <w:bookmarkStart w:id="9" w:name="_Hlk200348525"/>
                    <w:bookmarkStart w:id="10" w:name="_Hlk200348526"/>
                    <w:bookmarkStart w:id="11" w:name="_Hlk200348527"/>
                    <w:bookmarkStart w:id="12" w:name="_Hlk200348528"/>
                    <w:r w:rsidRPr="00023A63">
                      <w:rPr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  <w:bookmarkEnd w:id="7"/>
                    <w:bookmarkEnd w:id="8"/>
                    <w:bookmarkEnd w:id="9"/>
                    <w:bookmarkEnd w:id="10"/>
                    <w:bookmarkEnd w:id="11"/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  <w:r w:rsidR="00E37AB1" w:rsidRPr="007E653C">
      <w:rPr>
        <w:noProof/>
      </w:rPr>
      <w:drawing>
        <wp:anchor distT="0" distB="0" distL="114300" distR="114300" simplePos="0" relativeHeight="251657215" behindDoc="0" locked="0" layoutInCell="1" allowOverlap="1" wp14:anchorId="1E3B7B4B" wp14:editId="6AF5C73A">
          <wp:simplePos x="0" y="0"/>
          <wp:positionH relativeFrom="margin">
            <wp:posOffset>533400</wp:posOffset>
          </wp:positionH>
          <wp:positionV relativeFrom="page">
            <wp:posOffset>-369570</wp:posOffset>
          </wp:positionV>
          <wp:extent cx="7466330" cy="1850390"/>
          <wp:effectExtent l="0" t="0" r="1270" b="0"/>
          <wp:wrapTopAndBottom/>
          <wp:docPr id="2074316348" name="Picture 2" descr="Education and Care Regulatory Uni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316348" name="Picture 2" descr="Education and Care Regulatory Uni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6330" cy="185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798C"/>
    <w:multiLevelType w:val="hybridMultilevel"/>
    <w:tmpl w:val="C46C1E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26F8"/>
    <w:multiLevelType w:val="hybridMultilevel"/>
    <w:tmpl w:val="B0540C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B6BEE"/>
    <w:multiLevelType w:val="hybridMultilevel"/>
    <w:tmpl w:val="B3485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5C77"/>
    <w:multiLevelType w:val="hybridMultilevel"/>
    <w:tmpl w:val="2E640926"/>
    <w:lvl w:ilvl="0" w:tplc="0C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15E47F5B"/>
    <w:multiLevelType w:val="hybridMultilevel"/>
    <w:tmpl w:val="5F604636"/>
    <w:lvl w:ilvl="0" w:tplc="26FE4EF4">
      <w:start w:val="1"/>
      <w:numFmt w:val="bullet"/>
      <w:lvlText w:val="-"/>
      <w:lvlJc w:val="left"/>
      <w:pPr>
        <w:ind w:left="828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16AE5160"/>
    <w:multiLevelType w:val="hybridMultilevel"/>
    <w:tmpl w:val="2A24362E"/>
    <w:lvl w:ilvl="0" w:tplc="0CFEA6A2">
      <w:start w:val="1"/>
      <w:numFmt w:val="bullet"/>
      <w:lvlText w:val="-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6921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7CEAE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4DF3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907E5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906A4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26C4C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58547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A4442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686076"/>
    <w:multiLevelType w:val="hybridMultilevel"/>
    <w:tmpl w:val="BD4A3988"/>
    <w:lvl w:ilvl="0" w:tplc="26FE4EF4">
      <w:start w:val="1"/>
      <w:numFmt w:val="bullet"/>
      <w:lvlText w:val="-"/>
      <w:lvlJc w:val="left"/>
      <w:pPr>
        <w:ind w:left="828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1A32322A"/>
    <w:multiLevelType w:val="hybridMultilevel"/>
    <w:tmpl w:val="8124DB4E"/>
    <w:lvl w:ilvl="0" w:tplc="26FE4E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65ED3"/>
    <w:multiLevelType w:val="hybridMultilevel"/>
    <w:tmpl w:val="B7746464"/>
    <w:lvl w:ilvl="0" w:tplc="7A16008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D4B0E"/>
    <w:multiLevelType w:val="hybridMultilevel"/>
    <w:tmpl w:val="36523F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3C37F8"/>
    <w:multiLevelType w:val="hybridMultilevel"/>
    <w:tmpl w:val="DFAA2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66012"/>
    <w:multiLevelType w:val="hybridMultilevel"/>
    <w:tmpl w:val="D592CD64"/>
    <w:lvl w:ilvl="0" w:tplc="0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521A0344"/>
    <w:multiLevelType w:val="hybridMultilevel"/>
    <w:tmpl w:val="F2F2D34E"/>
    <w:lvl w:ilvl="0" w:tplc="26FE4EF4">
      <w:start w:val="1"/>
      <w:numFmt w:val="bullet"/>
      <w:lvlText w:val="-"/>
      <w:lvlJc w:val="left"/>
      <w:pPr>
        <w:ind w:left="828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53E074E3"/>
    <w:multiLevelType w:val="hybridMultilevel"/>
    <w:tmpl w:val="1D48A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3004A"/>
    <w:multiLevelType w:val="hybridMultilevel"/>
    <w:tmpl w:val="AEF465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E07CB"/>
    <w:multiLevelType w:val="hybridMultilevel"/>
    <w:tmpl w:val="73D89DFC"/>
    <w:lvl w:ilvl="0" w:tplc="26FE4E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F3743"/>
    <w:multiLevelType w:val="hybridMultilevel"/>
    <w:tmpl w:val="1B865F00"/>
    <w:lvl w:ilvl="0" w:tplc="0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6BD805EE"/>
    <w:multiLevelType w:val="hybridMultilevel"/>
    <w:tmpl w:val="425E716A"/>
    <w:lvl w:ilvl="0" w:tplc="26FE4E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15DEF"/>
    <w:multiLevelType w:val="hybridMultilevel"/>
    <w:tmpl w:val="E45079B2"/>
    <w:lvl w:ilvl="0" w:tplc="26FE4E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C1B60"/>
    <w:multiLevelType w:val="hybridMultilevel"/>
    <w:tmpl w:val="F0AEFBE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A56124A"/>
    <w:multiLevelType w:val="hybridMultilevel"/>
    <w:tmpl w:val="904ADFF0"/>
    <w:lvl w:ilvl="0" w:tplc="AE8016CA">
      <w:start w:val="1"/>
      <w:numFmt w:val="bullet"/>
      <w:lvlText w:val="-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50CC7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E481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2CC7D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3ABF5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CA5BA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63AD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8806E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3A60B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1731724">
    <w:abstractNumId w:val="20"/>
  </w:num>
  <w:num w:numId="2" w16cid:durableId="1820882253">
    <w:abstractNumId w:val="5"/>
  </w:num>
  <w:num w:numId="3" w16cid:durableId="411003294">
    <w:abstractNumId w:val="3"/>
  </w:num>
  <w:num w:numId="4" w16cid:durableId="752556143">
    <w:abstractNumId w:val="2"/>
  </w:num>
  <w:num w:numId="5" w16cid:durableId="1666593886">
    <w:abstractNumId w:val="11"/>
  </w:num>
  <w:num w:numId="6" w16cid:durableId="1002047808">
    <w:abstractNumId w:val="6"/>
  </w:num>
  <w:num w:numId="7" w16cid:durableId="2033602331">
    <w:abstractNumId w:val="4"/>
  </w:num>
  <w:num w:numId="8" w16cid:durableId="2045909906">
    <w:abstractNumId w:val="13"/>
  </w:num>
  <w:num w:numId="9" w16cid:durableId="901599391">
    <w:abstractNumId w:val="7"/>
  </w:num>
  <w:num w:numId="10" w16cid:durableId="751436808">
    <w:abstractNumId w:val="16"/>
  </w:num>
  <w:num w:numId="11" w16cid:durableId="910702500">
    <w:abstractNumId w:val="8"/>
  </w:num>
  <w:num w:numId="12" w16cid:durableId="892497849">
    <w:abstractNumId w:val="12"/>
  </w:num>
  <w:num w:numId="13" w16cid:durableId="555245083">
    <w:abstractNumId w:val="18"/>
  </w:num>
  <w:num w:numId="14" w16cid:durableId="1889491035">
    <w:abstractNumId w:val="17"/>
  </w:num>
  <w:num w:numId="15" w16cid:durableId="1657681358">
    <w:abstractNumId w:val="15"/>
  </w:num>
  <w:num w:numId="16" w16cid:durableId="146286031">
    <w:abstractNumId w:val="10"/>
  </w:num>
  <w:num w:numId="17" w16cid:durableId="243994663">
    <w:abstractNumId w:val="0"/>
  </w:num>
  <w:num w:numId="18" w16cid:durableId="1037777689">
    <w:abstractNumId w:val="19"/>
  </w:num>
  <w:num w:numId="19" w16cid:durableId="420875453">
    <w:abstractNumId w:val="14"/>
  </w:num>
  <w:num w:numId="20" w16cid:durableId="1791513111">
    <w:abstractNumId w:val="1"/>
  </w:num>
  <w:num w:numId="21" w16cid:durableId="725091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207"/>
    <w:rsid w:val="000134AA"/>
    <w:rsid w:val="00021481"/>
    <w:rsid w:val="00024A64"/>
    <w:rsid w:val="0002581E"/>
    <w:rsid w:val="0002778F"/>
    <w:rsid w:val="00031AE8"/>
    <w:rsid w:val="00033593"/>
    <w:rsid w:val="000353D2"/>
    <w:rsid w:val="000531B6"/>
    <w:rsid w:val="000559D1"/>
    <w:rsid w:val="00063279"/>
    <w:rsid w:val="00063A36"/>
    <w:rsid w:val="00067241"/>
    <w:rsid w:val="000743C1"/>
    <w:rsid w:val="000749A0"/>
    <w:rsid w:val="00074B05"/>
    <w:rsid w:val="0007744E"/>
    <w:rsid w:val="00077696"/>
    <w:rsid w:val="000812FE"/>
    <w:rsid w:val="00084245"/>
    <w:rsid w:val="00085DC3"/>
    <w:rsid w:val="00090A05"/>
    <w:rsid w:val="00090E2A"/>
    <w:rsid w:val="000920A6"/>
    <w:rsid w:val="000943DC"/>
    <w:rsid w:val="00097DA3"/>
    <w:rsid w:val="000B2190"/>
    <w:rsid w:val="000B6C75"/>
    <w:rsid w:val="000C0C7B"/>
    <w:rsid w:val="000C4136"/>
    <w:rsid w:val="000C4542"/>
    <w:rsid w:val="000C5912"/>
    <w:rsid w:val="000D6802"/>
    <w:rsid w:val="000D6C86"/>
    <w:rsid w:val="000D6F5D"/>
    <w:rsid w:val="000E4E5B"/>
    <w:rsid w:val="000F294B"/>
    <w:rsid w:val="000F2AAF"/>
    <w:rsid w:val="000F3CDB"/>
    <w:rsid w:val="0010271E"/>
    <w:rsid w:val="00115207"/>
    <w:rsid w:val="001201D3"/>
    <w:rsid w:val="00121113"/>
    <w:rsid w:val="00132D1D"/>
    <w:rsid w:val="00136562"/>
    <w:rsid w:val="00136958"/>
    <w:rsid w:val="0014203D"/>
    <w:rsid w:val="00151F7D"/>
    <w:rsid w:val="00152321"/>
    <w:rsid w:val="00155B19"/>
    <w:rsid w:val="00164DA7"/>
    <w:rsid w:val="00167E8F"/>
    <w:rsid w:val="0017029F"/>
    <w:rsid w:val="00171B7E"/>
    <w:rsid w:val="00173465"/>
    <w:rsid w:val="00174F18"/>
    <w:rsid w:val="00181368"/>
    <w:rsid w:val="00181D7A"/>
    <w:rsid w:val="00183564"/>
    <w:rsid w:val="00187464"/>
    <w:rsid w:val="001937FA"/>
    <w:rsid w:val="00195669"/>
    <w:rsid w:val="001A0AC8"/>
    <w:rsid w:val="001A0EB2"/>
    <w:rsid w:val="001B0451"/>
    <w:rsid w:val="001B3DCC"/>
    <w:rsid w:val="001B40AD"/>
    <w:rsid w:val="001C082A"/>
    <w:rsid w:val="001C35B6"/>
    <w:rsid w:val="001D4AC3"/>
    <w:rsid w:val="001E728C"/>
    <w:rsid w:val="001F00BB"/>
    <w:rsid w:val="001F51D6"/>
    <w:rsid w:val="001F60F6"/>
    <w:rsid w:val="001F7EDA"/>
    <w:rsid w:val="00201E47"/>
    <w:rsid w:val="002153E5"/>
    <w:rsid w:val="00215831"/>
    <w:rsid w:val="002170D6"/>
    <w:rsid w:val="00221274"/>
    <w:rsid w:val="0022321F"/>
    <w:rsid w:val="00227A5F"/>
    <w:rsid w:val="002325B8"/>
    <w:rsid w:val="00241C66"/>
    <w:rsid w:val="00247112"/>
    <w:rsid w:val="00257719"/>
    <w:rsid w:val="00267683"/>
    <w:rsid w:val="00270162"/>
    <w:rsid w:val="00277E02"/>
    <w:rsid w:val="002816BE"/>
    <w:rsid w:val="002855C0"/>
    <w:rsid w:val="00286EAC"/>
    <w:rsid w:val="00287910"/>
    <w:rsid w:val="002925BA"/>
    <w:rsid w:val="00297E6F"/>
    <w:rsid w:val="002A1BF9"/>
    <w:rsid w:val="002A1F98"/>
    <w:rsid w:val="002A3A1B"/>
    <w:rsid w:val="002A3EA2"/>
    <w:rsid w:val="002A4731"/>
    <w:rsid w:val="002A4845"/>
    <w:rsid w:val="002A57FC"/>
    <w:rsid w:val="002B0638"/>
    <w:rsid w:val="002B296E"/>
    <w:rsid w:val="002C1572"/>
    <w:rsid w:val="002D2B7E"/>
    <w:rsid w:val="002D52C3"/>
    <w:rsid w:val="002F1B6D"/>
    <w:rsid w:val="002F3A18"/>
    <w:rsid w:val="002F6AD0"/>
    <w:rsid w:val="002F6C4F"/>
    <w:rsid w:val="0030173C"/>
    <w:rsid w:val="00305F83"/>
    <w:rsid w:val="003071E2"/>
    <w:rsid w:val="00310981"/>
    <w:rsid w:val="00312497"/>
    <w:rsid w:val="003141D6"/>
    <w:rsid w:val="0032038F"/>
    <w:rsid w:val="003219B6"/>
    <w:rsid w:val="0032391D"/>
    <w:rsid w:val="00327818"/>
    <w:rsid w:val="00330C65"/>
    <w:rsid w:val="003369AA"/>
    <w:rsid w:val="003415D9"/>
    <w:rsid w:val="003435BF"/>
    <w:rsid w:val="00352CF1"/>
    <w:rsid w:val="0036073F"/>
    <w:rsid w:val="00360F14"/>
    <w:rsid w:val="00364ADC"/>
    <w:rsid w:val="0038067A"/>
    <w:rsid w:val="00394DBD"/>
    <w:rsid w:val="003963CA"/>
    <w:rsid w:val="003976DC"/>
    <w:rsid w:val="003A68F8"/>
    <w:rsid w:val="003B42DD"/>
    <w:rsid w:val="003B515F"/>
    <w:rsid w:val="003C5E15"/>
    <w:rsid w:val="003C7AF1"/>
    <w:rsid w:val="003D3004"/>
    <w:rsid w:val="003D50C0"/>
    <w:rsid w:val="003E5B48"/>
    <w:rsid w:val="003E7891"/>
    <w:rsid w:val="003F0142"/>
    <w:rsid w:val="003F4F87"/>
    <w:rsid w:val="00410CAD"/>
    <w:rsid w:val="00421ABB"/>
    <w:rsid w:val="004257BB"/>
    <w:rsid w:val="004257E0"/>
    <w:rsid w:val="00432589"/>
    <w:rsid w:val="00436FC8"/>
    <w:rsid w:val="00447266"/>
    <w:rsid w:val="0045050B"/>
    <w:rsid w:val="00470360"/>
    <w:rsid w:val="004763E4"/>
    <w:rsid w:val="00477EBE"/>
    <w:rsid w:val="004813DC"/>
    <w:rsid w:val="00490212"/>
    <w:rsid w:val="00491143"/>
    <w:rsid w:val="004A0C29"/>
    <w:rsid w:val="004A157C"/>
    <w:rsid w:val="004A5146"/>
    <w:rsid w:val="004A5A89"/>
    <w:rsid w:val="004B02BC"/>
    <w:rsid w:val="004B15B7"/>
    <w:rsid w:val="004B4BD6"/>
    <w:rsid w:val="004C0D2A"/>
    <w:rsid w:val="004C2D2F"/>
    <w:rsid w:val="004C3FD7"/>
    <w:rsid w:val="004C46D3"/>
    <w:rsid w:val="004C71C5"/>
    <w:rsid w:val="004D0294"/>
    <w:rsid w:val="004D0486"/>
    <w:rsid w:val="004D15FA"/>
    <w:rsid w:val="004D618B"/>
    <w:rsid w:val="004D64CF"/>
    <w:rsid w:val="004D6FAB"/>
    <w:rsid w:val="004E7D72"/>
    <w:rsid w:val="004F3AEF"/>
    <w:rsid w:val="00502F52"/>
    <w:rsid w:val="00503278"/>
    <w:rsid w:val="005042A2"/>
    <w:rsid w:val="005129F9"/>
    <w:rsid w:val="00513E27"/>
    <w:rsid w:val="00534689"/>
    <w:rsid w:val="00535B5F"/>
    <w:rsid w:val="00540453"/>
    <w:rsid w:val="00543079"/>
    <w:rsid w:val="005563ED"/>
    <w:rsid w:val="0056418C"/>
    <w:rsid w:val="00564A5D"/>
    <w:rsid w:val="00564E3E"/>
    <w:rsid w:val="00565B72"/>
    <w:rsid w:val="00567D5F"/>
    <w:rsid w:val="005859B8"/>
    <w:rsid w:val="005877E4"/>
    <w:rsid w:val="005A2636"/>
    <w:rsid w:val="005A2949"/>
    <w:rsid w:val="005A3A83"/>
    <w:rsid w:val="005A440F"/>
    <w:rsid w:val="005A58D5"/>
    <w:rsid w:val="005B40FC"/>
    <w:rsid w:val="005B6AC9"/>
    <w:rsid w:val="005C38F4"/>
    <w:rsid w:val="005C553C"/>
    <w:rsid w:val="005C6BEA"/>
    <w:rsid w:val="005C7A09"/>
    <w:rsid w:val="005D4278"/>
    <w:rsid w:val="005E465B"/>
    <w:rsid w:val="005E7755"/>
    <w:rsid w:val="005F295A"/>
    <w:rsid w:val="005F75B0"/>
    <w:rsid w:val="00607139"/>
    <w:rsid w:val="00607DD5"/>
    <w:rsid w:val="00613C5C"/>
    <w:rsid w:val="00615947"/>
    <w:rsid w:val="00616BD9"/>
    <w:rsid w:val="00622F6B"/>
    <w:rsid w:val="006234B6"/>
    <w:rsid w:val="00624F59"/>
    <w:rsid w:val="00630F38"/>
    <w:rsid w:val="00634A26"/>
    <w:rsid w:val="00636E91"/>
    <w:rsid w:val="00641BAC"/>
    <w:rsid w:val="00642B1F"/>
    <w:rsid w:val="00650996"/>
    <w:rsid w:val="0065535D"/>
    <w:rsid w:val="006603D0"/>
    <w:rsid w:val="006621A9"/>
    <w:rsid w:val="00665F7B"/>
    <w:rsid w:val="00675E45"/>
    <w:rsid w:val="00682686"/>
    <w:rsid w:val="00684792"/>
    <w:rsid w:val="00686299"/>
    <w:rsid w:val="00686656"/>
    <w:rsid w:val="00686ACF"/>
    <w:rsid w:val="006874F3"/>
    <w:rsid w:val="00690546"/>
    <w:rsid w:val="00695DA3"/>
    <w:rsid w:val="006A0B86"/>
    <w:rsid w:val="006A1A43"/>
    <w:rsid w:val="006A354A"/>
    <w:rsid w:val="006A58C1"/>
    <w:rsid w:val="006A646C"/>
    <w:rsid w:val="006A78F1"/>
    <w:rsid w:val="006B2661"/>
    <w:rsid w:val="006D4635"/>
    <w:rsid w:val="006D7B82"/>
    <w:rsid w:val="006E21A6"/>
    <w:rsid w:val="006E2B18"/>
    <w:rsid w:val="006E7394"/>
    <w:rsid w:val="006F3A25"/>
    <w:rsid w:val="00700477"/>
    <w:rsid w:val="00707460"/>
    <w:rsid w:val="00710CF5"/>
    <w:rsid w:val="00715457"/>
    <w:rsid w:val="00715565"/>
    <w:rsid w:val="00716A54"/>
    <w:rsid w:val="00725E6B"/>
    <w:rsid w:val="00727103"/>
    <w:rsid w:val="00733943"/>
    <w:rsid w:val="00735D1F"/>
    <w:rsid w:val="0074661B"/>
    <w:rsid w:val="00747EE9"/>
    <w:rsid w:val="00751F82"/>
    <w:rsid w:val="00770B9A"/>
    <w:rsid w:val="00776005"/>
    <w:rsid w:val="0077730B"/>
    <w:rsid w:val="0078317F"/>
    <w:rsid w:val="007838D9"/>
    <w:rsid w:val="007839E5"/>
    <w:rsid w:val="007859A2"/>
    <w:rsid w:val="00793006"/>
    <w:rsid w:val="00797FC7"/>
    <w:rsid w:val="007A09DF"/>
    <w:rsid w:val="007A0AEE"/>
    <w:rsid w:val="007A4ED7"/>
    <w:rsid w:val="007B407B"/>
    <w:rsid w:val="007C380C"/>
    <w:rsid w:val="007C5A17"/>
    <w:rsid w:val="007D0E7C"/>
    <w:rsid w:val="007D3D25"/>
    <w:rsid w:val="007D59D6"/>
    <w:rsid w:val="007E3869"/>
    <w:rsid w:val="007E4BB4"/>
    <w:rsid w:val="007E5CAF"/>
    <w:rsid w:val="007F07FF"/>
    <w:rsid w:val="007F1CFF"/>
    <w:rsid w:val="007F5427"/>
    <w:rsid w:val="007F71FF"/>
    <w:rsid w:val="00801428"/>
    <w:rsid w:val="008025E9"/>
    <w:rsid w:val="00807AD3"/>
    <w:rsid w:val="008126BE"/>
    <w:rsid w:val="00814DC4"/>
    <w:rsid w:val="008222F8"/>
    <w:rsid w:val="00822964"/>
    <w:rsid w:val="008261A0"/>
    <w:rsid w:val="0083270C"/>
    <w:rsid w:val="008341F2"/>
    <w:rsid w:val="00837100"/>
    <w:rsid w:val="008529BF"/>
    <w:rsid w:val="0085721F"/>
    <w:rsid w:val="008572F5"/>
    <w:rsid w:val="0086214C"/>
    <w:rsid w:val="008630B8"/>
    <w:rsid w:val="00863227"/>
    <w:rsid w:val="00863936"/>
    <w:rsid w:val="00870BE5"/>
    <w:rsid w:val="008718D6"/>
    <w:rsid w:val="008726CB"/>
    <w:rsid w:val="0087615D"/>
    <w:rsid w:val="00876354"/>
    <w:rsid w:val="00876C55"/>
    <w:rsid w:val="00892540"/>
    <w:rsid w:val="0089386C"/>
    <w:rsid w:val="00895E6A"/>
    <w:rsid w:val="008A2C28"/>
    <w:rsid w:val="008A60E6"/>
    <w:rsid w:val="008A6E44"/>
    <w:rsid w:val="008B19E6"/>
    <w:rsid w:val="008B1AD5"/>
    <w:rsid w:val="008B4632"/>
    <w:rsid w:val="008B5AD2"/>
    <w:rsid w:val="008C0327"/>
    <w:rsid w:val="008D3824"/>
    <w:rsid w:val="008D5682"/>
    <w:rsid w:val="008D617D"/>
    <w:rsid w:val="008E0356"/>
    <w:rsid w:val="008E56AD"/>
    <w:rsid w:val="008F7F4A"/>
    <w:rsid w:val="0090024A"/>
    <w:rsid w:val="0090692D"/>
    <w:rsid w:val="00913044"/>
    <w:rsid w:val="00913CC4"/>
    <w:rsid w:val="0091453F"/>
    <w:rsid w:val="00920F9D"/>
    <w:rsid w:val="009228E7"/>
    <w:rsid w:val="00922FC1"/>
    <w:rsid w:val="00924437"/>
    <w:rsid w:val="00925573"/>
    <w:rsid w:val="00925CC7"/>
    <w:rsid w:val="00930B78"/>
    <w:rsid w:val="00933246"/>
    <w:rsid w:val="00945C65"/>
    <w:rsid w:val="00951515"/>
    <w:rsid w:val="00953A27"/>
    <w:rsid w:val="00953D96"/>
    <w:rsid w:val="0095614E"/>
    <w:rsid w:val="00956CF5"/>
    <w:rsid w:val="00956E3D"/>
    <w:rsid w:val="00960D8C"/>
    <w:rsid w:val="0096169B"/>
    <w:rsid w:val="00965FA0"/>
    <w:rsid w:val="00967F89"/>
    <w:rsid w:val="009712F9"/>
    <w:rsid w:val="00975687"/>
    <w:rsid w:val="00975E97"/>
    <w:rsid w:val="00987776"/>
    <w:rsid w:val="0099333A"/>
    <w:rsid w:val="00995365"/>
    <w:rsid w:val="009A1449"/>
    <w:rsid w:val="009A7807"/>
    <w:rsid w:val="009B712B"/>
    <w:rsid w:val="009B79C8"/>
    <w:rsid w:val="009C2FB5"/>
    <w:rsid w:val="009C6F59"/>
    <w:rsid w:val="009C7B50"/>
    <w:rsid w:val="009D62B2"/>
    <w:rsid w:val="009D7CE7"/>
    <w:rsid w:val="009E059E"/>
    <w:rsid w:val="009E0AA7"/>
    <w:rsid w:val="009E69E1"/>
    <w:rsid w:val="009E7492"/>
    <w:rsid w:val="009E7E58"/>
    <w:rsid w:val="009F03A4"/>
    <w:rsid w:val="009F3E6D"/>
    <w:rsid w:val="009F575A"/>
    <w:rsid w:val="00A01742"/>
    <w:rsid w:val="00A03573"/>
    <w:rsid w:val="00A03E69"/>
    <w:rsid w:val="00A058CE"/>
    <w:rsid w:val="00A05D61"/>
    <w:rsid w:val="00A11679"/>
    <w:rsid w:val="00A11897"/>
    <w:rsid w:val="00A44117"/>
    <w:rsid w:val="00A551F2"/>
    <w:rsid w:val="00A66565"/>
    <w:rsid w:val="00A70F2D"/>
    <w:rsid w:val="00A8054B"/>
    <w:rsid w:val="00A866C3"/>
    <w:rsid w:val="00A866DD"/>
    <w:rsid w:val="00A90BDE"/>
    <w:rsid w:val="00A94832"/>
    <w:rsid w:val="00AA2FF5"/>
    <w:rsid w:val="00AA478E"/>
    <w:rsid w:val="00AA6002"/>
    <w:rsid w:val="00AB0533"/>
    <w:rsid w:val="00AB08E2"/>
    <w:rsid w:val="00AB4560"/>
    <w:rsid w:val="00AB5094"/>
    <w:rsid w:val="00AB517F"/>
    <w:rsid w:val="00AB606A"/>
    <w:rsid w:val="00AB7602"/>
    <w:rsid w:val="00AC5109"/>
    <w:rsid w:val="00AD22EA"/>
    <w:rsid w:val="00AD61C0"/>
    <w:rsid w:val="00AE56B6"/>
    <w:rsid w:val="00AF4ECF"/>
    <w:rsid w:val="00AF77B4"/>
    <w:rsid w:val="00B0725B"/>
    <w:rsid w:val="00B100F7"/>
    <w:rsid w:val="00B108B1"/>
    <w:rsid w:val="00B15CEC"/>
    <w:rsid w:val="00B21644"/>
    <w:rsid w:val="00B23891"/>
    <w:rsid w:val="00B23A10"/>
    <w:rsid w:val="00B267D5"/>
    <w:rsid w:val="00B36C1C"/>
    <w:rsid w:val="00B41022"/>
    <w:rsid w:val="00B42F04"/>
    <w:rsid w:val="00B43E4D"/>
    <w:rsid w:val="00B448C0"/>
    <w:rsid w:val="00B45473"/>
    <w:rsid w:val="00B475C2"/>
    <w:rsid w:val="00B52144"/>
    <w:rsid w:val="00B53850"/>
    <w:rsid w:val="00B5505E"/>
    <w:rsid w:val="00B56EF2"/>
    <w:rsid w:val="00B6128B"/>
    <w:rsid w:val="00B6405B"/>
    <w:rsid w:val="00B65A03"/>
    <w:rsid w:val="00B709D3"/>
    <w:rsid w:val="00B81028"/>
    <w:rsid w:val="00B9002B"/>
    <w:rsid w:val="00B91D64"/>
    <w:rsid w:val="00B96759"/>
    <w:rsid w:val="00BA124E"/>
    <w:rsid w:val="00BA19C9"/>
    <w:rsid w:val="00BA1E99"/>
    <w:rsid w:val="00BA7FDF"/>
    <w:rsid w:val="00BB12C3"/>
    <w:rsid w:val="00BB72AF"/>
    <w:rsid w:val="00BC6D52"/>
    <w:rsid w:val="00BD6545"/>
    <w:rsid w:val="00BE0689"/>
    <w:rsid w:val="00BE15B2"/>
    <w:rsid w:val="00BE3111"/>
    <w:rsid w:val="00BE4557"/>
    <w:rsid w:val="00BE6683"/>
    <w:rsid w:val="00BE68B8"/>
    <w:rsid w:val="00C008B1"/>
    <w:rsid w:val="00C03BBA"/>
    <w:rsid w:val="00C03C1A"/>
    <w:rsid w:val="00C04047"/>
    <w:rsid w:val="00C109C6"/>
    <w:rsid w:val="00C140EA"/>
    <w:rsid w:val="00C217E5"/>
    <w:rsid w:val="00C22BBC"/>
    <w:rsid w:val="00C22E43"/>
    <w:rsid w:val="00C24E60"/>
    <w:rsid w:val="00C316D1"/>
    <w:rsid w:val="00C31B95"/>
    <w:rsid w:val="00C40788"/>
    <w:rsid w:val="00C414CB"/>
    <w:rsid w:val="00C42B8D"/>
    <w:rsid w:val="00C45FC1"/>
    <w:rsid w:val="00C5787B"/>
    <w:rsid w:val="00C61FAB"/>
    <w:rsid w:val="00C65D12"/>
    <w:rsid w:val="00C73A67"/>
    <w:rsid w:val="00C75ED9"/>
    <w:rsid w:val="00C75FE2"/>
    <w:rsid w:val="00C76808"/>
    <w:rsid w:val="00C8020F"/>
    <w:rsid w:val="00C814C1"/>
    <w:rsid w:val="00C91591"/>
    <w:rsid w:val="00C91CCE"/>
    <w:rsid w:val="00CA1428"/>
    <w:rsid w:val="00CA34EF"/>
    <w:rsid w:val="00CA4872"/>
    <w:rsid w:val="00CA7526"/>
    <w:rsid w:val="00CB1384"/>
    <w:rsid w:val="00CB38A3"/>
    <w:rsid w:val="00CB5EAE"/>
    <w:rsid w:val="00CC503C"/>
    <w:rsid w:val="00CD3007"/>
    <w:rsid w:val="00CD3438"/>
    <w:rsid w:val="00CD78F1"/>
    <w:rsid w:val="00CE1508"/>
    <w:rsid w:val="00CE30FB"/>
    <w:rsid w:val="00CE6793"/>
    <w:rsid w:val="00CF2EEA"/>
    <w:rsid w:val="00CF4098"/>
    <w:rsid w:val="00CF4390"/>
    <w:rsid w:val="00CF53C6"/>
    <w:rsid w:val="00CF5486"/>
    <w:rsid w:val="00CF64B0"/>
    <w:rsid w:val="00CF7083"/>
    <w:rsid w:val="00D03290"/>
    <w:rsid w:val="00D11AA6"/>
    <w:rsid w:val="00D137DF"/>
    <w:rsid w:val="00D178F3"/>
    <w:rsid w:val="00D351F9"/>
    <w:rsid w:val="00D41183"/>
    <w:rsid w:val="00D471CE"/>
    <w:rsid w:val="00D605CA"/>
    <w:rsid w:val="00D61EBF"/>
    <w:rsid w:val="00D72BD6"/>
    <w:rsid w:val="00D735BE"/>
    <w:rsid w:val="00D826EC"/>
    <w:rsid w:val="00D90D99"/>
    <w:rsid w:val="00D90E6F"/>
    <w:rsid w:val="00D92B38"/>
    <w:rsid w:val="00D93973"/>
    <w:rsid w:val="00DA08DC"/>
    <w:rsid w:val="00DA3D6C"/>
    <w:rsid w:val="00DB43B5"/>
    <w:rsid w:val="00DD0B5D"/>
    <w:rsid w:val="00DD0C07"/>
    <w:rsid w:val="00DD43AD"/>
    <w:rsid w:val="00DF006F"/>
    <w:rsid w:val="00DF0602"/>
    <w:rsid w:val="00DF19E6"/>
    <w:rsid w:val="00DF3DD4"/>
    <w:rsid w:val="00DF4AF5"/>
    <w:rsid w:val="00DF52D7"/>
    <w:rsid w:val="00DF7B7C"/>
    <w:rsid w:val="00E02483"/>
    <w:rsid w:val="00E04557"/>
    <w:rsid w:val="00E17A64"/>
    <w:rsid w:val="00E246FD"/>
    <w:rsid w:val="00E30D53"/>
    <w:rsid w:val="00E37AB1"/>
    <w:rsid w:val="00E407E9"/>
    <w:rsid w:val="00E460AD"/>
    <w:rsid w:val="00E47CD2"/>
    <w:rsid w:val="00E47EF4"/>
    <w:rsid w:val="00E53B8B"/>
    <w:rsid w:val="00E561C9"/>
    <w:rsid w:val="00E63842"/>
    <w:rsid w:val="00E64953"/>
    <w:rsid w:val="00E7205C"/>
    <w:rsid w:val="00E764D5"/>
    <w:rsid w:val="00E8374A"/>
    <w:rsid w:val="00E8555E"/>
    <w:rsid w:val="00E864A4"/>
    <w:rsid w:val="00E90D63"/>
    <w:rsid w:val="00E9120D"/>
    <w:rsid w:val="00EA015C"/>
    <w:rsid w:val="00EA23EE"/>
    <w:rsid w:val="00EA26ED"/>
    <w:rsid w:val="00EB1504"/>
    <w:rsid w:val="00EB1848"/>
    <w:rsid w:val="00EB3670"/>
    <w:rsid w:val="00EC2A17"/>
    <w:rsid w:val="00EC628C"/>
    <w:rsid w:val="00EC7216"/>
    <w:rsid w:val="00ED054B"/>
    <w:rsid w:val="00ED1C55"/>
    <w:rsid w:val="00ED3C83"/>
    <w:rsid w:val="00ED4D55"/>
    <w:rsid w:val="00EE0997"/>
    <w:rsid w:val="00EE342E"/>
    <w:rsid w:val="00EE47FA"/>
    <w:rsid w:val="00EF54F9"/>
    <w:rsid w:val="00F12F07"/>
    <w:rsid w:val="00F16D23"/>
    <w:rsid w:val="00F20A5C"/>
    <w:rsid w:val="00F27AEC"/>
    <w:rsid w:val="00F37A5E"/>
    <w:rsid w:val="00F41324"/>
    <w:rsid w:val="00F44CC2"/>
    <w:rsid w:val="00F50EDB"/>
    <w:rsid w:val="00F628D9"/>
    <w:rsid w:val="00F71490"/>
    <w:rsid w:val="00F74DA3"/>
    <w:rsid w:val="00F75809"/>
    <w:rsid w:val="00F777F5"/>
    <w:rsid w:val="00F852B4"/>
    <w:rsid w:val="00F937C5"/>
    <w:rsid w:val="00FA03A7"/>
    <w:rsid w:val="00FA262B"/>
    <w:rsid w:val="00FA337D"/>
    <w:rsid w:val="00FA34E2"/>
    <w:rsid w:val="00FA4172"/>
    <w:rsid w:val="00FA44E6"/>
    <w:rsid w:val="00FA7DE9"/>
    <w:rsid w:val="00FB0D98"/>
    <w:rsid w:val="00FB64B7"/>
    <w:rsid w:val="00FC1789"/>
    <w:rsid w:val="00FC1C05"/>
    <w:rsid w:val="00FC2FD5"/>
    <w:rsid w:val="00FC6BDA"/>
    <w:rsid w:val="00FC7396"/>
    <w:rsid w:val="00FD2BFC"/>
    <w:rsid w:val="00FD50BF"/>
    <w:rsid w:val="00FE0F8C"/>
    <w:rsid w:val="00FE1AD1"/>
    <w:rsid w:val="00FF1777"/>
    <w:rsid w:val="00FF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913B9"/>
  <w15:docId w15:val="{D27D4639-710D-4585-8BD8-13EB9777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083"/>
    <w:pPr>
      <w:keepNext/>
      <w:keepLines/>
      <w:shd w:val="clear" w:color="auto" w:fill="FFC72D"/>
      <w:spacing w:before="240" w:after="240" w:line="240" w:lineRule="auto"/>
      <w:ind w:left="0" w:firstLine="0"/>
      <w:outlineLvl w:val="0"/>
    </w:pPr>
    <w:rPr>
      <w:rFonts w:asciiTheme="majorHAnsi" w:eastAsiaTheme="majorEastAsia" w:hAnsiTheme="majorHAnsi" w:cstheme="majorBidi"/>
      <w:b/>
      <w:color w:val="auto"/>
      <w:kern w:val="0"/>
      <w:sz w:val="40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31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A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AE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AE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538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F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9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1848"/>
    <w:rPr>
      <w:color w:val="96607D" w:themeColor="followedHyperlink"/>
      <w:u w:val="single"/>
    </w:rPr>
  </w:style>
  <w:style w:type="paragraph" w:customStyle="1" w:styleId="pf0">
    <w:name w:val="pf0"/>
    <w:basedOn w:val="Normal"/>
    <w:rsid w:val="004D048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cf01">
    <w:name w:val="cf01"/>
    <w:basedOn w:val="DefaultParagraphFont"/>
    <w:rsid w:val="004D0486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F7083"/>
    <w:rPr>
      <w:rFonts w:asciiTheme="majorHAnsi" w:eastAsiaTheme="majorEastAsia" w:hAnsiTheme="majorHAnsi" w:cstheme="majorBidi"/>
      <w:b/>
      <w:kern w:val="0"/>
      <w:sz w:val="40"/>
      <w:szCs w:val="32"/>
      <w:shd w:val="clear" w:color="auto" w:fill="FFC72D"/>
      <w:lang w:eastAsia="en-US"/>
      <w14:ligatures w14:val="none"/>
    </w:rPr>
  </w:style>
  <w:style w:type="paragraph" w:styleId="Revision">
    <w:name w:val="Revision"/>
    <w:hidden/>
    <w:uiPriority w:val="99"/>
    <w:semiHidden/>
    <w:rsid w:val="00D72BD6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287910"/>
    <w:pPr>
      <w:tabs>
        <w:tab w:val="center" w:pos="4513"/>
        <w:tab w:val="right" w:pos="9026"/>
      </w:tabs>
      <w:spacing w:after="240" w:line="240" w:lineRule="auto"/>
      <w:ind w:left="0" w:firstLine="0"/>
    </w:pPr>
    <w:rPr>
      <w:rFonts w:asciiTheme="majorHAnsi" w:eastAsiaTheme="minorHAnsi" w:hAnsiTheme="majorHAnsi" w:cstheme="minorBidi"/>
      <w:color w:val="auto"/>
      <w:kern w:val="0"/>
      <w:sz w:val="26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87910"/>
    <w:rPr>
      <w:rFonts w:asciiTheme="majorHAnsi" w:eastAsiaTheme="minorHAnsi" w:hAnsiTheme="majorHAnsi"/>
      <w:kern w:val="0"/>
      <w:sz w:val="26"/>
      <w:lang w:eastAsia="en-US"/>
      <w14:ligatures w14:val="none"/>
    </w:rPr>
  </w:style>
  <w:style w:type="table" w:styleId="TableGrid0">
    <w:name w:val="Table Grid"/>
    <w:basedOn w:val="TableNormal"/>
    <w:uiPriority w:val="39"/>
    <w:rsid w:val="00B07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fes.wa.gov.au/hazard-information/bushfire" TargetMode="External"/><Relationship Id="rId18" Type="http://schemas.openxmlformats.org/officeDocument/2006/relationships/hyperlink" Target="http://www.bom.gov.au/wa/?ref=hdr" TargetMode="External"/><Relationship Id="rId26" Type="http://schemas.openxmlformats.org/officeDocument/2006/relationships/hyperlink" Target="https://www.allergy.org.au/" TargetMode="External"/><Relationship Id="rId39" Type="http://schemas.openxmlformats.org/officeDocument/2006/relationships/customXml" Target="../customXml/item2.xml"/><Relationship Id="rId21" Type="http://schemas.openxmlformats.org/officeDocument/2006/relationships/hyperlink" Target="https://dfes.wa.gov.au/hazard-information/storm" TargetMode="External"/><Relationship Id="rId34" Type="http://schemas.openxmlformats.org/officeDocument/2006/relationships/header" Target="header3.xml"/><Relationship Id="rId7" Type="http://schemas.openxmlformats.org/officeDocument/2006/relationships/hyperlink" Target="https://dfes.wa.gov.au/hazard-information/fire-in-the-ho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feworkaustralia.gov.au/safety-topic/managing-health-and-safety/emergency-plans-and-procedures/overview" TargetMode="External"/><Relationship Id="rId20" Type="http://schemas.openxmlformats.org/officeDocument/2006/relationships/hyperlink" Target="https://dfes.wa.gov.au/hazard-information/earthquake" TargetMode="External"/><Relationship Id="rId29" Type="http://schemas.openxmlformats.org/officeDocument/2006/relationships/hyperlink" Target="https://www.mainroads.wa.gov.au/travel-information/driving-in-wa/driving-in-perth/" TargetMode="External"/><Relationship Id="rId41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s.slip.wa.gov.au/landgate/bushfireprone/" TargetMode="External"/><Relationship Id="rId24" Type="http://schemas.openxmlformats.org/officeDocument/2006/relationships/hyperlink" Target="https://www.safeworkaustralia.gov.au/sites/default/files/2021-06/Guide%20for%20preventing%20workplace%20violence%20and%20aggression.pdf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40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www.latrobe.edu.au/emergency/procedures/bomb-threat" TargetMode="External"/><Relationship Id="rId23" Type="http://schemas.openxmlformats.org/officeDocument/2006/relationships/hyperlink" Target="https://www.health.nsw.gov.au/mentalhealth/psychosocial/strategies/Pages/managing-anger.aspx" TargetMode="External"/><Relationship Id="rId28" Type="http://schemas.openxmlformats.org/officeDocument/2006/relationships/hyperlink" Target="https://stjohn.org.au/first-aid-trainin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ublications.dfes.wa.gov.au/publications/leave-early-before-a-bushfire-starts-easy-english" TargetMode="External"/><Relationship Id="rId19" Type="http://schemas.openxmlformats.org/officeDocument/2006/relationships/hyperlink" Target="https://dfes.wa.gov.au/hazard-information/cyclone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publications.dfes.wa.gov.au/order-publications" TargetMode="External"/><Relationship Id="rId14" Type="http://schemas.openxmlformats.org/officeDocument/2006/relationships/hyperlink" Target="https://dfes.wa.gov.au/hazard-information/bushfire/prepare" TargetMode="External"/><Relationship Id="rId22" Type="http://schemas.openxmlformats.org/officeDocument/2006/relationships/hyperlink" Target="https://dfes.wa.gov.au/hazard-information/flood" TargetMode="External"/><Relationship Id="rId27" Type="http://schemas.openxmlformats.org/officeDocument/2006/relationships/hyperlink" Target="https://allergyfacts.org.au/resources/shop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https://mybushfireplan.wa.gov.au/choose-your-pla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fes.wa.gov.au/" TargetMode="External"/><Relationship Id="rId17" Type="http://schemas.openxmlformats.org/officeDocument/2006/relationships/hyperlink" Target="http://www.bom.gov.au/wa/?ref=hdr" TargetMode="External"/><Relationship Id="rId25" Type="http://schemas.openxmlformats.org/officeDocument/2006/relationships/hyperlink" Target="https://walga.asn.au/awcontent/Web/Documents/Advocacy/WALGA-Western-Australian-Local-Government-Directory-2024.pdf" TargetMode="External"/><Relationship Id="rId33" Type="http://schemas.openxmlformats.org/officeDocument/2006/relationships/footer" Target="footer2.xml"/><Relationship Id="rId38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ecqa.gov.au/resources/applications/sample-forms-and-template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ecqa.gov.au/resources/applications/sample-forms-and-template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12E627D799F534468D55A1BDBE399DD6" ma:contentTypeVersion="4" ma:contentTypeDescription="Department of Communities document" ma:contentTypeScope="" ma:versionID="60c328c513d5ec893a72c9a39e0b78f2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e3eed40d23cea920e14511e2a6ac1c14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668fdfb-341a-4edd-87e0-b4d123e040ec}" ma:internalName="TaxCatchAll" ma:showField="CatchAllData" ma:web="dbc2fe39-7b51-4ddf-a316-94e6e8373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668fdfb-341a-4edd-87e0-b4d123e040ec}" ma:internalName="TaxCatchAllLabel" ma:readOnly="true" ma:showField="CatchAllDataLabel" ma:web="dbc2fe39-7b51-4ddf-a316-94e6e8373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Props1.xml><?xml version="1.0" encoding="utf-8"?>
<ds:datastoreItem xmlns:ds="http://schemas.openxmlformats.org/officeDocument/2006/customXml" ds:itemID="{693ADFE8-D0A0-4993-9D1A-5B1C9BD4A6CE}"/>
</file>

<file path=customXml/itemProps2.xml><?xml version="1.0" encoding="utf-8"?>
<ds:datastoreItem xmlns:ds="http://schemas.openxmlformats.org/officeDocument/2006/customXml" ds:itemID="{16202D84-2373-46A3-B912-91DD4E7B0DE4}"/>
</file>

<file path=customXml/itemProps3.xml><?xml version="1.0" encoding="utf-8"?>
<ds:datastoreItem xmlns:ds="http://schemas.openxmlformats.org/officeDocument/2006/customXml" ds:itemID="{41CBCC20-FF54-4EDC-A1DA-04B2F6F840E9}"/>
</file>

<file path=customXml/itemProps4.xml><?xml version="1.0" encoding="utf-8"?>
<ds:datastoreItem xmlns:ds="http://schemas.openxmlformats.org/officeDocument/2006/customXml" ds:itemID="{DA8A5BAC-1ECC-4381-8964-2660D9B0F3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3404</Words>
  <Characters>19406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Kathy Wade</cp:lastModifiedBy>
  <cp:revision>3</cp:revision>
  <cp:lastPrinted>2025-07-17T05:43:00Z</cp:lastPrinted>
  <dcterms:created xsi:type="dcterms:W3CDTF">2025-08-15T09:45:00Z</dcterms:created>
  <dcterms:modified xsi:type="dcterms:W3CDTF">2025-08-19T01:54:00Z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221baf71,5f19f7bc,1ab61f94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01af4abc-7e38-4153-bace-cc7e19e3a22a_Enabled">
    <vt:lpwstr>true</vt:lpwstr>
  </property>
  <property fmtid="{D5CDD505-2E9C-101B-9397-08002B2CF9AE}" pid="6" name="MSIP_Label_01af4abc-7e38-4153-bace-cc7e19e3a22a_SetDate">
    <vt:lpwstr>2025-05-13T05:12:53Z</vt:lpwstr>
  </property>
  <property fmtid="{D5CDD505-2E9C-101B-9397-08002B2CF9AE}" pid="7" name="MSIP_Label_01af4abc-7e38-4153-bace-cc7e19e3a22a_Method">
    <vt:lpwstr>Standard</vt:lpwstr>
  </property>
  <property fmtid="{D5CDD505-2E9C-101B-9397-08002B2CF9AE}" pid="8" name="MSIP_Label_01af4abc-7e38-4153-bace-cc7e19e3a22a_Name">
    <vt:lpwstr>Official</vt:lpwstr>
  </property>
  <property fmtid="{D5CDD505-2E9C-101B-9397-08002B2CF9AE}" pid="9" name="MSIP_Label_01af4abc-7e38-4153-bace-cc7e19e3a22a_SiteId">
    <vt:lpwstr>99036377-c0d4-4dde-be9e-1bac0c850429</vt:lpwstr>
  </property>
  <property fmtid="{D5CDD505-2E9C-101B-9397-08002B2CF9AE}" pid="10" name="MSIP_Label_01af4abc-7e38-4153-bace-cc7e19e3a22a_ActionId">
    <vt:lpwstr>bb2a59cf-8cd4-47bd-833e-81a25428dbb2</vt:lpwstr>
  </property>
  <property fmtid="{D5CDD505-2E9C-101B-9397-08002B2CF9AE}" pid="11" name="MSIP_Label_01af4abc-7e38-4153-bace-cc7e19e3a22a_ContentBits">
    <vt:lpwstr>1</vt:lpwstr>
  </property>
  <property fmtid="{D5CDD505-2E9C-101B-9397-08002B2CF9AE}" pid="12" name="ContentTypeId">
    <vt:lpwstr>0x01010000739C5F412E4FFF9422A5756B897F2D0012E627D799F534468D55A1BDBE399DD6</vt:lpwstr>
  </property>
</Properties>
</file>