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A10D7" w14:textId="1DFF8CE5" w:rsidR="00941F68" w:rsidRPr="00FD6A3E" w:rsidRDefault="00824C8E" w:rsidP="00A723BD">
      <w:pPr>
        <w:pStyle w:val="BodyText"/>
        <w:spacing w:before="0"/>
        <w:jc w:val="center"/>
        <w:rPr>
          <w:rFonts w:cs="Arial"/>
          <w:b/>
          <w:color w:val="000000" w:themeColor="text1"/>
          <w:sz w:val="40"/>
          <w:szCs w:val="52"/>
        </w:rPr>
      </w:pPr>
      <w:bookmarkStart w:id="0" w:name="DocumentTitle"/>
      <w:bookmarkStart w:id="1" w:name="_Hlk512864776"/>
      <w:bookmarkStart w:id="2" w:name="CoverPage"/>
      <w:r w:rsidRPr="00A568FD">
        <w:rPr>
          <w:rFonts w:cs="Arial"/>
          <w:b/>
          <w:color w:val="000000" w:themeColor="text1"/>
          <w:sz w:val="40"/>
          <w:szCs w:val="52"/>
        </w:rPr>
        <w:t>SMALL</w:t>
      </w:r>
      <w:r w:rsidR="00941F68" w:rsidRPr="00A568FD">
        <w:rPr>
          <w:rFonts w:cs="Arial"/>
          <w:b/>
          <w:color w:val="000000" w:themeColor="text1"/>
          <w:sz w:val="40"/>
          <w:szCs w:val="52"/>
        </w:rPr>
        <w:t xml:space="preserve"> WORKS </w:t>
      </w:r>
      <w:r w:rsidR="00941F68" w:rsidRPr="00FD6A3E">
        <w:rPr>
          <w:rFonts w:cs="Arial"/>
          <w:b/>
          <w:color w:val="000000" w:themeColor="text1"/>
          <w:sz w:val="40"/>
          <w:szCs w:val="52"/>
        </w:rPr>
        <w:t>CONTRACT</w:t>
      </w:r>
      <w:r w:rsidR="00B7653A" w:rsidRPr="00FD6A3E">
        <w:rPr>
          <w:rStyle w:val="FootnoteReference"/>
          <w:rFonts w:cs="Arial"/>
          <w:b w:val="0"/>
          <w:color w:val="000000" w:themeColor="text1"/>
          <w:sz w:val="40"/>
          <w:szCs w:val="52"/>
        </w:rPr>
        <w:footnoteReference w:id="1"/>
      </w:r>
    </w:p>
    <w:p w14:paraId="05DA352B" w14:textId="77777777" w:rsidR="006B202C" w:rsidRPr="00FD6A3E" w:rsidRDefault="006B202C" w:rsidP="00B779D8">
      <w:pPr>
        <w:keepNext/>
        <w:spacing w:before="120"/>
        <w:rPr>
          <w:b/>
          <w:lang w:bidi="en-US"/>
        </w:rPr>
      </w:pPr>
      <w:bookmarkStart w:id="3" w:name="_Hlk21081332"/>
      <w:bookmarkStart w:id="4" w:name="_Ref479690849"/>
      <w:bookmarkEnd w:id="0"/>
      <w:bookmarkEnd w:id="1"/>
      <w:bookmarkEnd w:id="2"/>
    </w:p>
    <w:tbl>
      <w:tblPr>
        <w:tblStyle w:val="FirmTable"/>
        <w:tblW w:w="5398" w:type="pct"/>
        <w:tblInd w:w="-431" w:type="dxa"/>
        <w:shd w:val="clear" w:color="auto" w:fill="808080" w:themeFill="background1" w:themeFillShade="80"/>
        <w:tblLook w:val="04A0" w:firstRow="1" w:lastRow="0" w:firstColumn="1" w:lastColumn="0" w:noHBand="0" w:noVBand="1"/>
      </w:tblPr>
      <w:tblGrid>
        <w:gridCol w:w="9782"/>
      </w:tblGrid>
      <w:tr w:rsidR="00E71B52" w:rsidRPr="00FD6A3E" w14:paraId="315FA2FF" w14:textId="77777777" w:rsidTr="00C5734F">
        <w:tc>
          <w:tcPr>
            <w:tcW w:w="9782" w:type="dxa"/>
            <w:shd w:val="clear" w:color="auto" w:fill="D9D9D9" w:themeFill="background1" w:themeFillShade="D9"/>
          </w:tcPr>
          <w:p w14:paraId="36B0A2BB" w14:textId="29523D4F" w:rsidR="00E71B52" w:rsidRPr="00FD6A3E" w:rsidRDefault="00E71B52" w:rsidP="00CA19B1">
            <w:pPr>
              <w:pStyle w:val="BodyText"/>
              <w:spacing w:before="0"/>
              <w:jc w:val="center"/>
              <w:rPr>
                <w:rFonts w:cs="Arial"/>
                <w:b/>
                <w:color w:val="000000" w:themeColor="text1"/>
                <w:sz w:val="40"/>
                <w:szCs w:val="52"/>
              </w:rPr>
            </w:pPr>
            <w:bookmarkStart w:id="5" w:name="_Toc518566793"/>
            <w:bookmarkStart w:id="6" w:name="_Toc524529458"/>
            <w:bookmarkStart w:id="7" w:name="_Hlk21081497"/>
            <w:bookmarkStart w:id="8" w:name="_Toc414352454"/>
            <w:bookmarkStart w:id="9" w:name="_Toc418854543"/>
            <w:bookmarkStart w:id="10" w:name="_Toc418854677"/>
            <w:bookmarkStart w:id="11" w:name="_Ref505176319"/>
            <w:bookmarkStart w:id="12" w:name="_Hlk21081394"/>
            <w:bookmarkEnd w:id="3"/>
            <w:bookmarkEnd w:id="4"/>
            <w:r w:rsidRPr="00FD6A3E">
              <w:rPr>
                <w:b/>
                <w:sz w:val="28"/>
                <w:szCs w:val="28"/>
              </w:rPr>
              <w:t>General Conditions</w:t>
            </w:r>
            <w:bookmarkEnd w:id="5"/>
            <w:bookmarkEnd w:id="6"/>
          </w:p>
        </w:tc>
      </w:tr>
    </w:tbl>
    <w:p w14:paraId="120200AB" w14:textId="77777777" w:rsidR="00613A4C" w:rsidRPr="00FD6A3E" w:rsidRDefault="00613A4C" w:rsidP="003D7709">
      <w:pPr>
        <w:pStyle w:val="DeedS11"/>
        <w:numPr>
          <w:ilvl w:val="0"/>
          <w:numId w:val="31"/>
        </w:numPr>
        <w:spacing w:before="60" w:after="60"/>
        <w:ind w:hanging="574"/>
        <w:jc w:val="both"/>
        <w:rPr>
          <w:rFonts w:asciiTheme="minorHAnsi" w:hAnsiTheme="minorHAnsi" w:cstheme="minorHAnsi"/>
          <w:sz w:val="18"/>
          <w:szCs w:val="18"/>
        </w:rPr>
        <w:sectPr w:rsidR="00613A4C" w:rsidRPr="00FD6A3E" w:rsidSect="00FE2A74">
          <w:footerReference w:type="default" r:id="rId11"/>
          <w:headerReference w:type="first" r:id="rId12"/>
          <w:footerReference w:type="first" r:id="rId13"/>
          <w:pgSz w:w="11907" w:h="16839" w:code="9"/>
          <w:pgMar w:top="1418" w:right="1418" w:bottom="1191" w:left="1418" w:header="680" w:footer="284" w:gutter="0"/>
          <w:cols w:space="720"/>
          <w:titlePg/>
          <w:docGrid w:linePitch="360"/>
        </w:sectPr>
      </w:pPr>
      <w:bookmarkStart w:id="13" w:name="_Toc518566794"/>
      <w:bookmarkStart w:id="14" w:name="_Ref524429704"/>
      <w:bookmarkStart w:id="15" w:name="_Toc524529459"/>
      <w:bookmarkEnd w:id="7"/>
    </w:p>
    <w:p w14:paraId="3FE512AA" w14:textId="08D29746" w:rsidR="00693B10" w:rsidRPr="00FD6A3E" w:rsidRDefault="007D0EB8" w:rsidP="009F56B4">
      <w:pPr>
        <w:pStyle w:val="DeedS11"/>
        <w:numPr>
          <w:ilvl w:val="0"/>
          <w:numId w:val="31"/>
        </w:numPr>
        <w:spacing w:before="40" w:after="40"/>
        <w:ind w:hanging="574"/>
        <w:jc w:val="both"/>
        <w:rPr>
          <w:rFonts w:asciiTheme="minorHAnsi" w:hAnsiTheme="minorHAnsi" w:cstheme="minorHAnsi"/>
          <w:sz w:val="18"/>
          <w:szCs w:val="18"/>
        </w:rPr>
      </w:pPr>
      <w:r w:rsidRPr="00FD6A3E">
        <w:rPr>
          <w:rFonts w:asciiTheme="minorHAnsi" w:hAnsiTheme="minorHAnsi" w:cstheme="minorHAnsi"/>
          <w:sz w:val="18"/>
          <w:szCs w:val="18"/>
        </w:rPr>
        <w:t>DEFINITIONS AND INTERPRETATION</w:t>
      </w:r>
      <w:bookmarkEnd w:id="8"/>
      <w:bookmarkEnd w:id="9"/>
      <w:bookmarkEnd w:id="10"/>
      <w:bookmarkEnd w:id="11"/>
      <w:bookmarkEnd w:id="13"/>
      <w:bookmarkEnd w:id="14"/>
      <w:bookmarkEnd w:id="15"/>
    </w:p>
    <w:p w14:paraId="4B40D893" w14:textId="67333018" w:rsidR="008C099E" w:rsidRPr="00FD6A3E" w:rsidRDefault="008C099E" w:rsidP="009F56B4">
      <w:pPr>
        <w:pStyle w:val="DeedS11"/>
        <w:keepNext w:val="0"/>
        <w:numPr>
          <w:ilvl w:val="1"/>
          <w:numId w:val="34"/>
        </w:numPr>
        <w:spacing w:before="40" w:after="40"/>
        <w:ind w:left="426" w:hanging="578"/>
        <w:jc w:val="both"/>
        <w:rPr>
          <w:rFonts w:asciiTheme="minorHAnsi" w:hAnsiTheme="minorHAnsi" w:cstheme="minorHAnsi"/>
          <w:b w:val="0"/>
          <w:sz w:val="18"/>
          <w:szCs w:val="18"/>
        </w:rPr>
      </w:pPr>
      <w:bookmarkStart w:id="16" w:name="_Ref505176387"/>
      <w:r w:rsidRPr="00FD6A3E">
        <w:rPr>
          <w:rFonts w:asciiTheme="minorHAnsi" w:hAnsiTheme="minorHAnsi" w:cstheme="minorHAnsi"/>
          <w:b w:val="0"/>
          <w:sz w:val="18"/>
          <w:szCs w:val="18"/>
        </w:rPr>
        <w:t xml:space="preserve">In </w:t>
      </w:r>
      <w:r w:rsidR="00E60658" w:rsidRPr="00FD6A3E">
        <w:rPr>
          <w:rFonts w:asciiTheme="minorHAnsi" w:hAnsiTheme="minorHAnsi" w:cstheme="minorHAnsi"/>
          <w:b w:val="0"/>
          <w:sz w:val="18"/>
          <w:szCs w:val="18"/>
        </w:rPr>
        <w:t>this</w:t>
      </w:r>
      <w:r w:rsidRPr="00FD6A3E">
        <w:rPr>
          <w:rFonts w:asciiTheme="minorHAnsi" w:hAnsiTheme="minorHAnsi" w:cstheme="minorHAnsi"/>
          <w:b w:val="0"/>
          <w:sz w:val="18"/>
          <w:szCs w:val="18"/>
        </w:rPr>
        <w:t xml:space="preserve"> Contract, </w:t>
      </w:r>
      <w:r w:rsidR="003D7709" w:rsidRPr="00FD6A3E">
        <w:rPr>
          <w:rFonts w:asciiTheme="minorHAnsi" w:hAnsiTheme="minorHAnsi" w:cstheme="minorHAnsi"/>
          <w:b w:val="0"/>
          <w:sz w:val="18"/>
          <w:szCs w:val="18"/>
        </w:rPr>
        <w:t>the terms “</w:t>
      </w:r>
      <w:r w:rsidR="003D7709" w:rsidRPr="00FD6A3E">
        <w:rPr>
          <w:rFonts w:asciiTheme="minorHAnsi" w:hAnsiTheme="minorHAnsi" w:cstheme="minorHAnsi"/>
          <w:sz w:val="18"/>
          <w:szCs w:val="18"/>
        </w:rPr>
        <w:t>Contractor</w:t>
      </w:r>
      <w:r w:rsidR="003D7709" w:rsidRPr="00FD6A3E">
        <w:rPr>
          <w:rFonts w:asciiTheme="minorHAnsi" w:hAnsiTheme="minorHAnsi" w:cstheme="minorHAnsi"/>
          <w:b w:val="0"/>
          <w:sz w:val="18"/>
          <w:szCs w:val="18"/>
        </w:rPr>
        <w:t>”, “</w:t>
      </w:r>
      <w:r w:rsidR="003D7709" w:rsidRPr="00FD6A3E">
        <w:rPr>
          <w:rFonts w:asciiTheme="minorHAnsi" w:hAnsiTheme="minorHAnsi" w:cstheme="minorHAnsi"/>
          <w:sz w:val="18"/>
          <w:szCs w:val="18"/>
        </w:rPr>
        <w:t>Principal</w:t>
      </w:r>
      <w:r w:rsidR="003D7709" w:rsidRPr="00FD6A3E">
        <w:rPr>
          <w:rFonts w:asciiTheme="minorHAnsi" w:hAnsiTheme="minorHAnsi" w:cstheme="minorHAnsi"/>
          <w:b w:val="0"/>
          <w:sz w:val="18"/>
          <w:szCs w:val="18"/>
        </w:rPr>
        <w:t>” and “</w:t>
      </w:r>
      <w:r w:rsidR="003D7709" w:rsidRPr="00FD6A3E">
        <w:rPr>
          <w:rFonts w:asciiTheme="minorHAnsi" w:hAnsiTheme="minorHAnsi" w:cstheme="minorHAnsi"/>
          <w:sz w:val="18"/>
          <w:szCs w:val="18"/>
        </w:rPr>
        <w:t>Contract Sum</w:t>
      </w:r>
      <w:r w:rsidR="003D7709" w:rsidRPr="00FD6A3E">
        <w:rPr>
          <w:rFonts w:asciiTheme="minorHAnsi" w:hAnsiTheme="minorHAnsi" w:cstheme="minorHAnsi"/>
          <w:b w:val="0"/>
          <w:sz w:val="18"/>
          <w:szCs w:val="18"/>
        </w:rPr>
        <w:t xml:space="preserve">” </w:t>
      </w:r>
      <w:r w:rsidR="00734CC7" w:rsidRPr="00FD6A3E">
        <w:rPr>
          <w:rFonts w:asciiTheme="minorHAnsi" w:hAnsiTheme="minorHAnsi" w:cstheme="minorHAnsi"/>
          <w:b w:val="0"/>
          <w:sz w:val="18"/>
          <w:szCs w:val="18"/>
        </w:rPr>
        <w:t>and “</w:t>
      </w:r>
      <w:r w:rsidR="00734CC7" w:rsidRPr="00FD6A3E">
        <w:rPr>
          <w:rFonts w:asciiTheme="minorHAnsi" w:hAnsiTheme="minorHAnsi" w:cstheme="minorHAnsi"/>
          <w:sz w:val="18"/>
          <w:szCs w:val="18"/>
        </w:rPr>
        <w:t>Date for PC</w:t>
      </w:r>
      <w:r w:rsidR="00734CC7" w:rsidRPr="00FD6A3E">
        <w:rPr>
          <w:rFonts w:asciiTheme="minorHAnsi" w:hAnsiTheme="minorHAnsi" w:cstheme="minorHAnsi"/>
          <w:b w:val="0"/>
          <w:sz w:val="18"/>
          <w:szCs w:val="18"/>
        </w:rPr>
        <w:t>”, “</w:t>
      </w:r>
      <w:r w:rsidR="00734CC7" w:rsidRPr="00FD6A3E">
        <w:rPr>
          <w:rFonts w:asciiTheme="minorHAnsi" w:hAnsiTheme="minorHAnsi" w:cstheme="minorHAnsi"/>
          <w:sz w:val="18"/>
          <w:szCs w:val="18"/>
        </w:rPr>
        <w:t>Commencement Date</w:t>
      </w:r>
      <w:r w:rsidR="00734CC7" w:rsidRPr="00FD6A3E">
        <w:rPr>
          <w:rFonts w:asciiTheme="minorHAnsi" w:hAnsiTheme="minorHAnsi" w:cstheme="minorHAnsi"/>
          <w:b w:val="0"/>
          <w:sz w:val="18"/>
          <w:szCs w:val="18"/>
        </w:rPr>
        <w:t>” and “</w:t>
      </w:r>
      <w:r w:rsidR="00734CC7" w:rsidRPr="00FD6A3E">
        <w:rPr>
          <w:rFonts w:asciiTheme="minorHAnsi" w:hAnsiTheme="minorHAnsi" w:cstheme="minorHAnsi"/>
          <w:sz w:val="18"/>
          <w:szCs w:val="18"/>
        </w:rPr>
        <w:t>Defects Liability Period</w:t>
      </w:r>
      <w:r w:rsidR="00734CC7" w:rsidRPr="00FD6A3E">
        <w:rPr>
          <w:rFonts w:asciiTheme="minorHAnsi" w:hAnsiTheme="minorHAnsi" w:cstheme="minorHAnsi"/>
          <w:b w:val="0"/>
          <w:sz w:val="18"/>
          <w:szCs w:val="18"/>
        </w:rPr>
        <w:t xml:space="preserve">” have the meaning given in the </w:t>
      </w:r>
      <w:r w:rsidR="00CB5709" w:rsidRPr="00FD6A3E">
        <w:rPr>
          <w:rFonts w:asciiTheme="minorHAnsi" w:hAnsiTheme="minorHAnsi" w:cstheme="minorHAnsi"/>
          <w:b w:val="0"/>
          <w:sz w:val="18"/>
          <w:szCs w:val="18"/>
        </w:rPr>
        <w:t xml:space="preserve">Letter of Award or </w:t>
      </w:r>
      <w:r w:rsidR="00734CC7" w:rsidRPr="00FD6A3E">
        <w:rPr>
          <w:rFonts w:asciiTheme="minorHAnsi" w:hAnsiTheme="minorHAnsi" w:cstheme="minorHAnsi"/>
          <w:b w:val="0"/>
          <w:sz w:val="18"/>
          <w:szCs w:val="18"/>
        </w:rPr>
        <w:t>Schedule (as applicable) and,</w:t>
      </w:r>
      <w:r w:rsidR="003D7709" w:rsidRPr="00FD6A3E">
        <w:rPr>
          <w:rFonts w:asciiTheme="minorHAnsi" w:hAnsiTheme="minorHAnsi" w:cstheme="minorHAnsi"/>
          <w:b w:val="0"/>
          <w:sz w:val="18"/>
          <w:szCs w:val="18"/>
        </w:rPr>
        <w:t xml:space="preserve"> </w:t>
      </w:r>
      <w:r w:rsidRPr="00FD6A3E">
        <w:rPr>
          <w:rFonts w:asciiTheme="minorHAnsi" w:hAnsiTheme="minorHAnsi" w:cstheme="minorHAnsi"/>
          <w:b w:val="0"/>
          <w:sz w:val="18"/>
          <w:szCs w:val="18"/>
        </w:rPr>
        <w:t>except where the context otherwise requires</w:t>
      </w:r>
      <w:r w:rsidR="00B74CBF">
        <w:rPr>
          <w:rFonts w:asciiTheme="minorHAnsi" w:hAnsiTheme="minorHAnsi" w:cstheme="minorHAnsi"/>
          <w:b w:val="0"/>
          <w:sz w:val="18"/>
          <w:szCs w:val="18"/>
        </w:rPr>
        <w:t>;</w:t>
      </w:r>
      <w:bookmarkEnd w:id="16"/>
    </w:p>
    <w:p w14:paraId="1049E394" w14:textId="670BF48A" w:rsidR="002816D7" w:rsidRDefault="002816D7" w:rsidP="00E43C46">
      <w:pPr>
        <w:pStyle w:val="BodyTextIndent2"/>
        <w:spacing w:before="40" w:after="40"/>
        <w:ind w:left="426"/>
        <w:rPr>
          <w:rFonts w:asciiTheme="minorHAnsi" w:hAnsiTheme="minorHAnsi" w:cstheme="minorHAnsi"/>
          <w:sz w:val="18"/>
          <w:szCs w:val="18"/>
        </w:rPr>
      </w:pPr>
      <w:r>
        <w:rPr>
          <w:rFonts w:asciiTheme="minorHAnsi" w:hAnsiTheme="minorHAnsi" w:cstheme="minorHAnsi"/>
          <w:b/>
          <w:bCs/>
          <w:sz w:val="18"/>
          <w:szCs w:val="18"/>
        </w:rPr>
        <w:t xml:space="preserve">Contractor’s Personnel </w:t>
      </w:r>
      <w:r>
        <w:rPr>
          <w:rFonts w:asciiTheme="minorHAnsi" w:hAnsiTheme="minorHAnsi" w:cstheme="minorHAnsi"/>
          <w:sz w:val="18"/>
          <w:szCs w:val="18"/>
        </w:rPr>
        <w:t>means the Contractor and its Workers including subcontractors and the directors, officers, employees, representatives, volunteers and agents of each of them</w:t>
      </w:r>
      <w:r w:rsidR="00B74CBF">
        <w:rPr>
          <w:rFonts w:asciiTheme="minorHAnsi" w:hAnsiTheme="minorHAnsi" w:cstheme="minorHAnsi"/>
          <w:sz w:val="18"/>
          <w:szCs w:val="18"/>
        </w:rPr>
        <w:t>;</w:t>
      </w:r>
    </w:p>
    <w:p w14:paraId="42B2AAA9" w14:textId="0E4A22D3" w:rsidR="00B74CBF" w:rsidRPr="00B74CBF" w:rsidRDefault="00B74CBF" w:rsidP="00E43C46">
      <w:pPr>
        <w:pStyle w:val="BodyTextIndent2"/>
        <w:spacing w:before="40" w:after="40"/>
        <w:ind w:left="426"/>
      </w:pPr>
      <w:r>
        <w:rPr>
          <w:rFonts w:asciiTheme="minorHAnsi" w:hAnsiTheme="minorHAnsi" w:cstheme="minorHAnsi"/>
          <w:b/>
          <w:bCs/>
          <w:sz w:val="18"/>
          <w:szCs w:val="18"/>
        </w:rPr>
        <w:t xml:space="preserve">Contractor’s Representative </w:t>
      </w:r>
      <w:r>
        <w:rPr>
          <w:rFonts w:asciiTheme="minorHAnsi" w:hAnsiTheme="minorHAnsi" w:cstheme="minorHAnsi"/>
          <w:sz w:val="18"/>
          <w:szCs w:val="18"/>
        </w:rPr>
        <w:t>means the person appointed by the Contractor under clause 3.3;</w:t>
      </w:r>
    </w:p>
    <w:p w14:paraId="74563922" w14:textId="605B642A" w:rsidR="000B3FAA" w:rsidRPr="00FD6A3E" w:rsidRDefault="000B3FAA" w:rsidP="009F56B4">
      <w:pPr>
        <w:pStyle w:val="BodyTextIndent2"/>
        <w:spacing w:before="40" w:after="40"/>
        <w:ind w:left="426"/>
        <w:rPr>
          <w:rFonts w:asciiTheme="minorHAnsi" w:hAnsiTheme="minorHAnsi" w:cstheme="minorHAnsi"/>
          <w:sz w:val="18"/>
          <w:szCs w:val="18"/>
        </w:rPr>
      </w:pPr>
      <w:bookmarkStart w:id="17" w:name="_Hlk518568929"/>
      <w:r w:rsidRPr="00FD6A3E">
        <w:rPr>
          <w:rFonts w:asciiTheme="minorHAnsi" w:hAnsiTheme="minorHAnsi" w:cstheme="minorHAnsi"/>
          <w:b/>
          <w:sz w:val="18"/>
          <w:szCs w:val="18"/>
        </w:rPr>
        <w:t>Contract</w:t>
      </w:r>
      <w:r w:rsidRPr="00FD6A3E">
        <w:rPr>
          <w:rFonts w:asciiTheme="minorHAnsi" w:hAnsiTheme="minorHAnsi" w:cstheme="minorHAnsi"/>
          <w:sz w:val="18"/>
          <w:szCs w:val="18"/>
        </w:rPr>
        <w:t xml:space="preserve"> means </w:t>
      </w:r>
      <w:r w:rsidR="00802A3D" w:rsidRPr="00FD6A3E">
        <w:rPr>
          <w:rFonts w:asciiTheme="minorHAnsi" w:hAnsiTheme="minorHAnsi" w:cstheme="minorHAnsi"/>
          <w:sz w:val="18"/>
          <w:szCs w:val="18"/>
        </w:rPr>
        <w:t>this</w:t>
      </w:r>
      <w:r w:rsidRPr="00FD6A3E">
        <w:rPr>
          <w:rFonts w:asciiTheme="minorHAnsi" w:hAnsiTheme="minorHAnsi" w:cstheme="minorHAnsi"/>
          <w:sz w:val="18"/>
          <w:szCs w:val="18"/>
        </w:rPr>
        <w:t xml:space="preserve"> contract between the Principal and the Contractor for the completion of the Works formed by the </w:t>
      </w:r>
      <w:r w:rsidR="008638C0" w:rsidRPr="00FD6A3E">
        <w:rPr>
          <w:rFonts w:asciiTheme="minorHAnsi" w:hAnsiTheme="minorHAnsi" w:cstheme="minorHAnsi"/>
          <w:sz w:val="18"/>
          <w:szCs w:val="18"/>
        </w:rPr>
        <w:t>d</w:t>
      </w:r>
      <w:r w:rsidRPr="00FD6A3E">
        <w:rPr>
          <w:rFonts w:asciiTheme="minorHAnsi" w:hAnsiTheme="minorHAnsi" w:cstheme="minorHAnsi"/>
          <w:sz w:val="18"/>
          <w:szCs w:val="18"/>
        </w:rPr>
        <w:t>ocuments</w:t>
      </w:r>
      <w:r w:rsidR="008638C0" w:rsidRPr="00FD6A3E">
        <w:rPr>
          <w:rFonts w:asciiTheme="minorHAnsi" w:hAnsiTheme="minorHAnsi" w:cstheme="minorHAnsi"/>
          <w:sz w:val="18"/>
          <w:szCs w:val="18"/>
        </w:rPr>
        <w:t xml:space="preserve"> in Item </w:t>
      </w:r>
      <w:r w:rsidR="00DC3851" w:rsidRPr="00FD6A3E">
        <w:rPr>
          <w:rFonts w:asciiTheme="minorHAnsi" w:hAnsiTheme="minorHAnsi" w:cstheme="minorHAnsi"/>
          <w:sz w:val="18"/>
          <w:szCs w:val="18"/>
        </w:rPr>
        <w:t xml:space="preserve">2 </w:t>
      </w:r>
      <w:r w:rsidR="00183791" w:rsidRPr="00FD6A3E">
        <w:rPr>
          <w:rFonts w:asciiTheme="minorHAnsi" w:hAnsiTheme="minorHAnsi" w:cstheme="minorHAnsi"/>
          <w:sz w:val="18"/>
          <w:szCs w:val="18"/>
        </w:rPr>
        <w:t>and including any annexure to the Contract</w:t>
      </w:r>
      <w:r w:rsidRPr="00FD6A3E">
        <w:rPr>
          <w:rFonts w:asciiTheme="minorHAnsi" w:hAnsiTheme="minorHAnsi" w:cstheme="minorHAnsi"/>
          <w:sz w:val="18"/>
          <w:szCs w:val="18"/>
        </w:rPr>
        <w:t>;</w:t>
      </w:r>
    </w:p>
    <w:p w14:paraId="56E89D6E" w14:textId="11A52E90" w:rsidR="008C099E" w:rsidRPr="00FD6A3E" w:rsidRDefault="008C099E" w:rsidP="009F56B4">
      <w:pPr>
        <w:pStyle w:val="BodyTextIndent2"/>
        <w:spacing w:before="40" w:after="40"/>
        <w:ind w:left="426"/>
        <w:rPr>
          <w:rFonts w:asciiTheme="minorHAnsi" w:hAnsiTheme="minorHAnsi" w:cstheme="minorHAnsi"/>
          <w:sz w:val="18"/>
          <w:szCs w:val="18"/>
        </w:rPr>
      </w:pPr>
      <w:r w:rsidRPr="00FD6A3E">
        <w:rPr>
          <w:rFonts w:asciiTheme="minorHAnsi" w:hAnsiTheme="minorHAnsi" w:cstheme="minorHAnsi"/>
          <w:b/>
          <w:sz w:val="18"/>
          <w:szCs w:val="18"/>
        </w:rPr>
        <w:t xml:space="preserve">Date of </w:t>
      </w:r>
      <w:r w:rsidR="000D219B" w:rsidRPr="00FD6A3E">
        <w:rPr>
          <w:rFonts w:asciiTheme="minorHAnsi" w:hAnsiTheme="minorHAnsi" w:cstheme="minorHAnsi"/>
          <w:b/>
          <w:sz w:val="18"/>
          <w:szCs w:val="18"/>
        </w:rPr>
        <w:t>PC</w:t>
      </w:r>
      <w:r w:rsidRPr="00FD6A3E">
        <w:rPr>
          <w:rFonts w:asciiTheme="minorHAnsi" w:hAnsiTheme="minorHAnsi" w:cstheme="minorHAnsi"/>
          <w:sz w:val="18"/>
          <w:szCs w:val="18"/>
        </w:rPr>
        <w:t xml:space="preserve"> means the date certified in a </w:t>
      </w:r>
      <w:r w:rsidR="000D219B" w:rsidRPr="00FD6A3E">
        <w:rPr>
          <w:rFonts w:asciiTheme="minorHAnsi" w:hAnsiTheme="minorHAnsi" w:cstheme="minorHAnsi"/>
          <w:sz w:val="18"/>
          <w:szCs w:val="18"/>
        </w:rPr>
        <w:t>PC</w:t>
      </w:r>
      <w:r w:rsidRPr="00FD6A3E">
        <w:rPr>
          <w:rFonts w:asciiTheme="minorHAnsi" w:hAnsiTheme="minorHAnsi" w:cstheme="minorHAnsi"/>
          <w:sz w:val="18"/>
          <w:szCs w:val="18"/>
        </w:rPr>
        <w:t xml:space="preserve"> </w:t>
      </w:r>
      <w:r w:rsidR="00AC6AF0" w:rsidRPr="00FD6A3E">
        <w:rPr>
          <w:rFonts w:asciiTheme="minorHAnsi" w:hAnsiTheme="minorHAnsi" w:cstheme="minorHAnsi"/>
          <w:sz w:val="18"/>
          <w:szCs w:val="18"/>
        </w:rPr>
        <w:t xml:space="preserve">Certificate </w:t>
      </w:r>
      <w:r w:rsidR="00885915" w:rsidRPr="00FD6A3E">
        <w:rPr>
          <w:rFonts w:asciiTheme="minorHAnsi" w:hAnsiTheme="minorHAnsi" w:cstheme="minorHAnsi"/>
          <w:sz w:val="18"/>
          <w:szCs w:val="18"/>
        </w:rPr>
        <w:t xml:space="preserve">as the date </w:t>
      </w:r>
      <w:r w:rsidRPr="00FD6A3E">
        <w:rPr>
          <w:rFonts w:asciiTheme="minorHAnsi" w:hAnsiTheme="minorHAnsi" w:cstheme="minorHAnsi"/>
          <w:sz w:val="18"/>
          <w:szCs w:val="18"/>
        </w:rPr>
        <w:t xml:space="preserve">on which </w:t>
      </w:r>
      <w:r w:rsidR="000D219B" w:rsidRPr="00FD6A3E">
        <w:rPr>
          <w:rFonts w:asciiTheme="minorHAnsi" w:hAnsiTheme="minorHAnsi" w:cstheme="minorHAnsi"/>
          <w:sz w:val="18"/>
          <w:szCs w:val="18"/>
        </w:rPr>
        <w:t>PC</w:t>
      </w:r>
      <w:r w:rsidRPr="00FD6A3E">
        <w:rPr>
          <w:rFonts w:asciiTheme="minorHAnsi" w:hAnsiTheme="minorHAnsi" w:cstheme="minorHAnsi"/>
          <w:sz w:val="18"/>
          <w:szCs w:val="18"/>
        </w:rPr>
        <w:t xml:space="preserve"> was </w:t>
      </w:r>
      <w:r w:rsidR="00E0601C" w:rsidRPr="00FD6A3E">
        <w:rPr>
          <w:rFonts w:asciiTheme="minorHAnsi" w:hAnsiTheme="minorHAnsi" w:cstheme="minorHAnsi"/>
          <w:sz w:val="18"/>
          <w:szCs w:val="18"/>
        </w:rPr>
        <w:t>achieved</w:t>
      </w:r>
      <w:r w:rsidRPr="00FD6A3E">
        <w:rPr>
          <w:rFonts w:asciiTheme="minorHAnsi" w:hAnsiTheme="minorHAnsi" w:cstheme="minorHAnsi"/>
          <w:sz w:val="18"/>
          <w:szCs w:val="18"/>
        </w:rPr>
        <w:t>;</w:t>
      </w:r>
    </w:p>
    <w:p w14:paraId="12BE2A4D" w14:textId="3908E30F" w:rsidR="00EC20A3" w:rsidRPr="00FD6A3E" w:rsidRDefault="00EC20A3" w:rsidP="009F56B4">
      <w:pPr>
        <w:pStyle w:val="BodyTextIndent2"/>
        <w:spacing w:before="40" w:after="40"/>
        <w:ind w:left="426"/>
        <w:rPr>
          <w:rFonts w:asciiTheme="minorHAnsi" w:hAnsiTheme="minorHAnsi" w:cstheme="minorHAnsi"/>
          <w:sz w:val="18"/>
          <w:szCs w:val="18"/>
        </w:rPr>
      </w:pPr>
      <w:r w:rsidRPr="00FD6A3E">
        <w:rPr>
          <w:rFonts w:asciiTheme="minorHAnsi" w:hAnsiTheme="minorHAnsi" w:cstheme="minorHAnsi"/>
          <w:b/>
          <w:sz w:val="18"/>
          <w:szCs w:val="18"/>
        </w:rPr>
        <w:t>EOT</w:t>
      </w:r>
      <w:r w:rsidRPr="00FD6A3E">
        <w:rPr>
          <w:rFonts w:asciiTheme="minorHAnsi" w:hAnsiTheme="minorHAnsi" w:cstheme="minorHAnsi"/>
          <w:sz w:val="18"/>
          <w:szCs w:val="18"/>
        </w:rPr>
        <w:t xml:space="preserve"> means </w:t>
      </w:r>
      <w:r w:rsidR="00CE30B4" w:rsidRPr="00FD6A3E">
        <w:rPr>
          <w:rFonts w:asciiTheme="minorHAnsi" w:hAnsiTheme="minorHAnsi" w:cstheme="minorHAnsi"/>
          <w:sz w:val="18"/>
          <w:szCs w:val="18"/>
        </w:rPr>
        <w:t xml:space="preserve">an </w:t>
      </w:r>
      <w:r w:rsidRPr="00FD6A3E">
        <w:rPr>
          <w:rFonts w:asciiTheme="minorHAnsi" w:hAnsiTheme="minorHAnsi" w:cstheme="minorHAnsi"/>
          <w:sz w:val="18"/>
          <w:szCs w:val="18"/>
        </w:rPr>
        <w:t>extension of time</w:t>
      </w:r>
      <w:r w:rsidR="00CE30B4" w:rsidRPr="00FD6A3E">
        <w:rPr>
          <w:rFonts w:asciiTheme="minorHAnsi" w:hAnsiTheme="minorHAnsi" w:cstheme="minorHAnsi"/>
          <w:sz w:val="18"/>
          <w:szCs w:val="18"/>
        </w:rPr>
        <w:t xml:space="preserve"> to the Date for Practical Completion</w:t>
      </w:r>
      <w:r w:rsidRPr="00FD6A3E">
        <w:rPr>
          <w:rFonts w:asciiTheme="minorHAnsi" w:hAnsiTheme="minorHAnsi" w:cstheme="minorHAnsi"/>
          <w:sz w:val="18"/>
          <w:szCs w:val="18"/>
        </w:rPr>
        <w:t>;</w:t>
      </w:r>
    </w:p>
    <w:p w14:paraId="5BC243AD" w14:textId="161ED836" w:rsidR="00F75DBA" w:rsidRPr="00FD6A3E" w:rsidRDefault="00F75DBA" w:rsidP="009F56B4">
      <w:pPr>
        <w:pStyle w:val="BodyTextIndent2"/>
        <w:spacing w:before="40" w:after="40"/>
        <w:ind w:left="426"/>
        <w:rPr>
          <w:rFonts w:asciiTheme="minorHAnsi" w:hAnsiTheme="minorHAnsi" w:cstheme="minorHAnsi"/>
          <w:sz w:val="18"/>
          <w:szCs w:val="18"/>
        </w:rPr>
      </w:pPr>
      <w:r w:rsidRPr="00FD6A3E">
        <w:rPr>
          <w:rFonts w:asciiTheme="minorHAnsi" w:hAnsiTheme="minorHAnsi" w:cstheme="minorHAnsi"/>
          <w:b/>
          <w:sz w:val="18"/>
          <w:szCs w:val="18"/>
        </w:rPr>
        <w:t>GST</w:t>
      </w:r>
      <w:r w:rsidRPr="00FD6A3E">
        <w:rPr>
          <w:rFonts w:asciiTheme="minorHAnsi" w:hAnsiTheme="minorHAnsi" w:cstheme="minorHAnsi"/>
          <w:sz w:val="18"/>
          <w:szCs w:val="18"/>
        </w:rPr>
        <w:t xml:space="preserve"> </w:t>
      </w:r>
      <w:r w:rsidR="00885915" w:rsidRPr="00FD6A3E">
        <w:rPr>
          <w:rFonts w:asciiTheme="minorHAnsi" w:hAnsiTheme="minorHAnsi" w:cstheme="minorHAnsi"/>
          <w:sz w:val="18"/>
          <w:szCs w:val="18"/>
        </w:rPr>
        <w:t>has the meaning given in the</w:t>
      </w:r>
      <w:r w:rsidRPr="00FD6A3E">
        <w:rPr>
          <w:rFonts w:asciiTheme="minorHAnsi" w:hAnsiTheme="minorHAnsi" w:cstheme="minorHAnsi"/>
          <w:sz w:val="18"/>
          <w:szCs w:val="18"/>
        </w:rPr>
        <w:t xml:space="preserve"> </w:t>
      </w:r>
      <w:r w:rsidR="00885915" w:rsidRPr="00FD6A3E">
        <w:rPr>
          <w:rFonts w:asciiTheme="minorHAnsi" w:hAnsiTheme="minorHAnsi" w:cstheme="minorHAnsi"/>
          <w:i/>
          <w:sz w:val="18"/>
          <w:szCs w:val="18"/>
        </w:rPr>
        <w:t xml:space="preserve">A New Tax System (Goods and Services) Tax Act 1999 </w:t>
      </w:r>
      <w:r w:rsidR="00885915" w:rsidRPr="00FD6A3E">
        <w:rPr>
          <w:rFonts w:asciiTheme="minorHAnsi" w:hAnsiTheme="minorHAnsi" w:cstheme="minorHAnsi"/>
          <w:sz w:val="18"/>
          <w:szCs w:val="18"/>
        </w:rPr>
        <w:t>(Cth);</w:t>
      </w:r>
    </w:p>
    <w:p w14:paraId="2F8C5159" w14:textId="1EDFBCAA" w:rsidR="00F75DBA" w:rsidRPr="00FD6A3E" w:rsidRDefault="00F75DBA" w:rsidP="009F56B4">
      <w:pPr>
        <w:pStyle w:val="BodyTextIndent2"/>
        <w:spacing w:before="40" w:after="40"/>
        <w:ind w:left="426"/>
        <w:rPr>
          <w:rFonts w:asciiTheme="minorHAnsi" w:hAnsiTheme="minorHAnsi" w:cstheme="minorHAnsi"/>
          <w:sz w:val="18"/>
          <w:szCs w:val="18"/>
        </w:rPr>
      </w:pPr>
      <w:r w:rsidRPr="00FD6A3E">
        <w:rPr>
          <w:rFonts w:asciiTheme="minorHAnsi" w:hAnsiTheme="minorHAnsi" w:cstheme="minorHAnsi"/>
          <w:b/>
          <w:sz w:val="18"/>
          <w:szCs w:val="18"/>
        </w:rPr>
        <w:t>GST</w:t>
      </w:r>
      <w:r w:rsidRPr="00FD6A3E">
        <w:rPr>
          <w:rFonts w:asciiTheme="minorHAnsi" w:hAnsiTheme="minorHAnsi" w:cstheme="minorHAnsi"/>
          <w:sz w:val="18"/>
          <w:szCs w:val="18"/>
        </w:rPr>
        <w:t xml:space="preserve"> </w:t>
      </w:r>
      <w:r w:rsidR="00885915" w:rsidRPr="00FD6A3E">
        <w:rPr>
          <w:rFonts w:asciiTheme="minorHAnsi" w:hAnsiTheme="minorHAnsi" w:cstheme="minorHAnsi"/>
          <w:b/>
          <w:sz w:val="18"/>
          <w:szCs w:val="18"/>
        </w:rPr>
        <w:t>Law</w:t>
      </w:r>
      <w:r w:rsidRPr="00FD6A3E">
        <w:rPr>
          <w:rFonts w:asciiTheme="minorHAnsi" w:hAnsiTheme="minorHAnsi" w:cstheme="minorHAnsi"/>
          <w:sz w:val="18"/>
          <w:szCs w:val="18"/>
        </w:rPr>
        <w:t xml:space="preserve"> </w:t>
      </w:r>
      <w:r w:rsidR="00885915" w:rsidRPr="00FD6A3E">
        <w:rPr>
          <w:rFonts w:asciiTheme="minorHAnsi" w:hAnsiTheme="minorHAnsi" w:cstheme="minorHAnsi"/>
          <w:sz w:val="18"/>
          <w:szCs w:val="18"/>
        </w:rPr>
        <w:t xml:space="preserve">has the meaning given in </w:t>
      </w:r>
      <w:r w:rsidR="00885915" w:rsidRPr="00FD6A3E">
        <w:rPr>
          <w:rFonts w:asciiTheme="minorHAnsi" w:hAnsiTheme="minorHAnsi" w:cstheme="minorHAnsi"/>
          <w:i/>
          <w:sz w:val="18"/>
          <w:szCs w:val="18"/>
        </w:rPr>
        <w:t xml:space="preserve">A New Tax System (Goods and Services) Tax Act 1999 </w:t>
      </w:r>
      <w:r w:rsidR="00885915" w:rsidRPr="00FD6A3E">
        <w:rPr>
          <w:rFonts w:asciiTheme="minorHAnsi" w:hAnsiTheme="minorHAnsi" w:cstheme="minorHAnsi"/>
          <w:sz w:val="18"/>
          <w:szCs w:val="18"/>
        </w:rPr>
        <w:t>(Cth)</w:t>
      </w:r>
      <w:r w:rsidRPr="00FD6A3E">
        <w:rPr>
          <w:rFonts w:asciiTheme="minorHAnsi" w:hAnsiTheme="minorHAnsi" w:cstheme="minorHAnsi"/>
          <w:sz w:val="18"/>
          <w:szCs w:val="18"/>
        </w:rPr>
        <w:t>;</w:t>
      </w:r>
    </w:p>
    <w:p w14:paraId="661339C9" w14:textId="12FD7AD9" w:rsidR="00114077" w:rsidRPr="00FD6A3E" w:rsidRDefault="0094000B" w:rsidP="009F56B4">
      <w:pPr>
        <w:pStyle w:val="BodyTextIndent2"/>
        <w:spacing w:before="40" w:after="40"/>
        <w:ind w:left="426"/>
        <w:rPr>
          <w:rFonts w:asciiTheme="minorHAnsi" w:hAnsiTheme="minorHAnsi" w:cstheme="minorHAnsi"/>
          <w:sz w:val="18"/>
          <w:szCs w:val="18"/>
        </w:rPr>
      </w:pPr>
      <w:r w:rsidRPr="00FD6A3E">
        <w:rPr>
          <w:rFonts w:asciiTheme="minorHAnsi" w:hAnsiTheme="minorHAnsi" w:cstheme="minorHAnsi"/>
          <w:b/>
          <w:sz w:val="18"/>
          <w:szCs w:val="18"/>
        </w:rPr>
        <w:t xml:space="preserve">Insolvency Event </w:t>
      </w:r>
      <w:r w:rsidR="00291934" w:rsidRPr="00FD6A3E">
        <w:rPr>
          <w:rFonts w:asciiTheme="minorHAnsi" w:hAnsiTheme="minorHAnsi" w:cstheme="minorHAnsi"/>
          <w:sz w:val="18"/>
          <w:szCs w:val="18"/>
        </w:rPr>
        <w:t>means, in respect of a party:</w:t>
      </w:r>
    </w:p>
    <w:p w14:paraId="3BCE942B" w14:textId="105DDF8C" w:rsidR="00114077" w:rsidRPr="00FD6A3E" w:rsidRDefault="00114077" w:rsidP="009F56B4">
      <w:pPr>
        <w:pStyle w:val="DeedS11"/>
        <w:keepNext w:val="0"/>
        <w:numPr>
          <w:ilvl w:val="2"/>
          <w:numId w:val="33"/>
        </w:numPr>
        <w:tabs>
          <w:tab w:val="left" w:pos="851"/>
        </w:tabs>
        <w:spacing w:before="40" w:after="40"/>
        <w:ind w:left="851" w:hanging="425"/>
        <w:jc w:val="both"/>
        <w:rPr>
          <w:rFonts w:asciiTheme="minorHAnsi" w:hAnsiTheme="minorHAnsi" w:cstheme="minorHAnsi"/>
          <w:b w:val="0"/>
          <w:sz w:val="18"/>
          <w:szCs w:val="18"/>
        </w:rPr>
      </w:pPr>
      <w:r w:rsidRPr="00FD6A3E">
        <w:rPr>
          <w:rFonts w:asciiTheme="minorHAnsi" w:hAnsiTheme="minorHAnsi" w:cstheme="minorHAnsi"/>
          <w:b w:val="0"/>
          <w:sz w:val="18"/>
          <w:szCs w:val="18"/>
        </w:rPr>
        <w:t xml:space="preserve">a receiver, receiver and manager, administrator, liquidator, provisional liquidator or similar officer is appointed to the </w:t>
      </w:r>
      <w:r w:rsidR="00291934" w:rsidRPr="00FD6A3E">
        <w:rPr>
          <w:rFonts w:asciiTheme="minorHAnsi" w:hAnsiTheme="minorHAnsi" w:cstheme="minorHAnsi"/>
          <w:b w:val="0"/>
          <w:sz w:val="18"/>
          <w:szCs w:val="18"/>
        </w:rPr>
        <w:t>corporation</w:t>
      </w:r>
      <w:r w:rsidRPr="00FD6A3E">
        <w:rPr>
          <w:rFonts w:asciiTheme="minorHAnsi" w:hAnsiTheme="minorHAnsi" w:cstheme="minorHAnsi"/>
          <w:b w:val="0"/>
          <w:sz w:val="18"/>
          <w:szCs w:val="18"/>
        </w:rPr>
        <w:t xml:space="preserve"> or any of its assets or an application is made to a court for an order to appoint any such person;</w:t>
      </w:r>
    </w:p>
    <w:p w14:paraId="7F16F95A" w14:textId="148CA03C" w:rsidR="00114077" w:rsidRPr="00FD6A3E" w:rsidRDefault="00114077" w:rsidP="009F56B4">
      <w:pPr>
        <w:pStyle w:val="DeedS11"/>
        <w:keepNext w:val="0"/>
        <w:numPr>
          <w:ilvl w:val="2"/>
          <w:numId w:val="33"/>
        </w:numPr>
        <w:tabs>
          <w:tab w:val="left" w:pos="851"/>
        </w:tabs>
        <w:spacing w:before="40" w:after="40"/>
        <w:ind w:left="851" w:hanging="425"/>
        <w:jc w:val="both"/>
        <w:rPr>
          <w:rFonts w:asciiTheme="minorHAnsi" w:hAnsiTheme="minorHAnsi" w:cstheme="minorHAnsi"/>
          <w:b w:val="0"/>
          <w:sz w:val="18"/>
          <w:szCs w:val="18"/>
        </w:rPr>
      </w:pPr>
      <w:r w:rsidRPr="00FD6A3E">
        <w:rPr>
          <w:rFonts w:asciiTheme="minorHAnsi" w:hAnsiTheme="minorHAnsi" w:cstheme="minorHAnsi"/>
          <w:b w:val="0"/>
          <w:sz w:val="18"/>
          <w:szCs w:val="18"/>
        </w:rPr>
        <w:t xml:space="preserve">the </w:t>
      </w:r>
      <w:r w:rsidR="00291934" w:rsidRPr="00FD6A3E">
        <w:rPr>
          <w:rFonts w:asciiTheme="minorHAnsi" w:hAnsiTheme="minorHAnsi" w:cstheme="minorHAnsi"/>
          <w:b w:val="0"/>
          <w:sz w:val="18"/>
          <w:szCs w:val="18"/>
        </w:rPr>
        <w:t xml:space="preserve">corporation </w:t>
      </w:r>
      <w:r w:rsidRPr="00FD6A3E">
        <w:rPr>
          <w:rFonts w:asciiTheme="minorHAnsi" w:hAnsiTheme="minorHAnsi" w:cstheme="minorHAnsi"/>
          <w:b w:val="0"/>
          <w:sz w:val="18"/>
          <w:szCs w:val="18"/>
        </w:rPr>
        <w:t>enters into, or resolves to enter into a scheme of arrangement, compromise or composition with any class of creditors;</w:t>
      </w:r>
    </w:p>
    <w:p w14:paraId="2F68F9B1" w14:textId="4AD94F03" w:rsidR="00114077" w:rsidRPr="00FD6A3E" w:rsidRDefault="00114077" w:rsidP="009F56B4">
      <w:pPr>
        <w:pStyle w:val="DeedS11"/>
        <w:keepNext w:val="0"/>
        <w:numPr>
          <w:ilvl w:val="2"/>
          <w:numId w:val="33"/>
        </w:numPr>
        <w:tabs>
          <w:tab w:val="left" w:pos="851"/>
        </w:tabs>
        <w:spacing w:before="40" w:after="40"/>
        <w:ind w:left="851" w:hanging="425"/>
        <w:jc w:val="both"/>
        <w:rPr>
          <w:rFonts w:asciiTheme="minorHAnsi" w:hAnsiTheme="minorHAnsi" w:cstheme="minorHAnsi"/>
          <w:b w:val="0"/>
          <w:sz w:val="18"/>
          <w:szCs w:val="18"/>
        </w:rPr>
      </w:pPr>
      <w:r w:rsidRPr="00FD6A3E">
        <w:rPr>
          <w:rFonts w:asciiTheme="minorHAnsi" w:hAnsiTheme="minorHAnsi" w:cstheme="minorHAnsi"/>
          <w:b w:val="0"/>
          <w:sz w:val="18"/>
          <w:szCs w:val="18"/>
        </w:rPr>
        <w:t xml:space="preserve">a resolution </w:t>
      </w:r>
      <w:r w:rsidR="008709D1" w:rsidRPr="00FD6A3E">
        <w:rPr>
          <w:rFonts w:asciiTheme="minorHAnsi" w:hAnsiTheme="minorHAnsi" w:cstheme="minorHAnsi"/>
          <w:b w:val="0"/>
          <w:sz w:val="18"/>
          <w:szCs w:val="18"/>
        </w:rPr>
        <w:t>is passed or an application to, or order by, a</w:t>
      </w:r>
      <w:r w:rsidRPr="00FD6A3E">
        <w:rPr>
          <w:rFonts w:asciiTheme="minorHAnsi" w:hAnsiTheme="minorHAnsi" w:cstheme="minorHAnsi"/>
          <w:b w:val="0"/>
          <w:sz w:val="18"/>
          <w:szCs w:val="18"/>
        </w:rPr>
        <w:t xml:space="preserve"> court is </w:t>
      </w:r>
      <w:r w:rsidR="008709D1" w:rsidRPr="00FD6A3E">
        <w:rPr>
          <w:rFonts w:asciiTheme="minorHAnsi" w:hAnsiTheme="minorHAnsi" w:cstheme="minorHAnsi"/>
          <w:b w:val="0"/>
          <w:sz w:val="18"/>
          <w:szCs w:val="18"/>
        </w:rPr>
        <w:t>made</w:t>
      </w:r>
      <w:r w:rsidRPr="00FD6A3E">
        <w:rPr>
          <w:rFonts w:asciiTheme="minorHAnsi" w:hAnsiTheme="minorHAnsi" w:cstheme="minorHAnsi"/>
          <w:b w:val="0"/>
          <w:sz w:val="18"/>
          <w:szCs w:val="18"/>
        </w:rPr>
        <w:t xml:space="preserve"> for the winding up, dissolution, official </w:t>
      </w:r>
      <w:r w:rsidR="00D66DCD" w:rsidRPr="00FD6A3E">
        <w:rPr>
          <w:rFonts w:asciiTheme="minorHAnsi" w:hAnsiTheme="minorHAnsi" w:cstheme="minorHAnsi"/>
          <w:b w:val="0"/>
          <w:sz w:val="18"/>
          <w:szCs w:val="18"/>
        </w:rPr>
        <w:t>m</w:t>
      </w:r>
      <w:r w:rsidRPr="00FD6A3E">
        <w:rPr>
          <w:rFonts w:asciiTheme="minorHAnsi" w:hAnsiTheme="minorHAnsi" w:cstheme="minorHAnsi"/>
          <w:b w:val="0"/>
          <w:sz w:val="18"/>
          <w:szCs w:val="18"/>
        </w:rPr>
        <w:t xml:space="preserve">anagement or administration of the </w:t>
      </w:r>
      <w:r w:rsidR="00291934" w:rsidRPr="00FD6A3E">
        <w:rPr>
          <w:rFonts w:asciiTheme="minorHAnsi" w:hAnsiTheme="minorHAnsi" w:cstheme="minorHAnsi"/>
          <w:b w:val="0"/>
          <w:sz w:val="18"/>
          <w:szCs w:val="18"/>
        </w:rPr>
        <w:t>corporation</w:t>
      </w:r>
      <w:r w:rsidRPr="00FD6A3E">
        <w:rPr>
          <w:rFonts w:asciiTheme="minorHAnsi" w:hAnsiTheme="minorHAnsi" w:cstheme="minorHAnsi"/>
          <w:b w:val="0"/>
          <w:sz w:val="18"/>
          <w:szCs w:val="18"/>
        </w:rPr>
        <w:t>;</w:t>
      </w:r>
      <w:r w:rsidR="00291934" w:rsidRPr="00FD6A3E">
        <w:rPr>
          <w:rFonts w:asciiTheme="minorHAnsi" w:hAnsiTheme="minorHAnsi" w:cstheme="minorHAnsi"/>
          <w:b w:val="0"/>
          <w:sz w:val="18"/>
          <w:szCs w:val="18"/>
        </w:rPr>
        <w:t xml:space="preserve"> </w:t>
      </w:r>
    </w:p>
    <w:p w14:paraId="693FC8D9" w14:textId="2C2E6126" w:rsidR="00114077" w:rsidRPr="00FD6A3E" w:rsidRDefault="00114077" w:rsidP="009F56B4">
      <w:pPr>
        <w:pStyle w:val="DeedS11"/>
        <w:keepNext w:val="0"/>
        <w:numPr>
          <w:ilvl w:val="2"/>
          <w:numId w:val="33"/>
        </w:numPr>
        <w:tabs>
          <w:tab w:val="left" w:pos="851"/>
        </w:tabs>
        <w:spacing w:before="40" w:after="40"/>
        <w:ind w:left="851" w:hanging="425"/>
        <w:jc w:val="both"/>
        <w:rPr>
          <w:rFonts w:asciiTheme="minorHAnsi" w:hAnsiTheme="minorHAnsi" w:cstheme="minorHAnsi"/>
          <w:b w:val="0"/>
          <w:sz w:val="18"/>
          <w:szCs w:val="18"/>
        </w:rPr>
      </w:pPr>
      <w:r w:rsidRPr="00FD6A3E">
        <w:rPr>
          <w:rFonts w:asciiTheme="minorHAnsi" w:hAnsiTheme="minorHAnsi" w:cstheme="minorHAnsi"/>
          <w:b w:val="0"/>
          <w:sz w:val="18"/>
          <w:szCs w:val="18"/>
        </w:rPr>
        <w:t xml:space="preserve">the </w:t>
      </w:r>
      <w:r w:rsidR="00291934" w:rsidRPr="00FD6A3E">
        <w:rPr>
          <w:rFonts w:asciiTheme="minorHAnsi" w:hAnsiTheme="minorHAnsi" w:cstheme="minorHAnsi"/>
          <w:b w:val="0"/>
          <w:sz w:val="18"/>
          <w:szCs w:val="18"/>
        </w:rPr>
        <w:t xml:space="preserve">corporation </w:t>
      </w:r>
      <w:r w:rsidRPr="00FD6A3E">
        <w:rPr>
          <w:rFonts w:asciiTheme="minorHAnsi" w:hAnsiTheme="minorHAnsi" w:cstheme="minorHAnsi"/>
          <w:b w:val="0"/>
          <w:sz w:val="18"/>
          <w:szCs w:val="18"/>
        </w:rPr>
        <w:t>is (or stat</w:t>
      </w:r>
      <w:r w:rsidR="00BB2562" w:rsidRPr="00FD6A3E">
        <w:rPr>
          <w:rFonts w:asciiTheme="minorHAnsi" w:hAnsiTheme="minorHAnsi" w:cstheme="minorHAnsi"/>
          <w:b w:val="0"/>
          <w:sz w:val="18"/>
          <w:szCs w:val="18"/>
        </w:rPr>
        <w:t>e</w:t>
      </w:r>
      <w:r w:rsidRPr="00FD6A3E">
        <w:rPr>
          <w:rFonts w:asciiTheme="minorHAnsi" w:hAnsiTheme="minorHAnsi" w:cstheme="minorHAnsi"/>
          <w:b w:val="0"/>
          <w:sz w:val="18"/>
          <w:szCs w:val="18"/>
        </w:rPr>
        <w:t xml:space="preserve">s that it </w:t>
      </w:r>
      <w:r w:rsidR="00BB2562" w:rsidRPr="00FD6A3E">
        <w:rPr>
          <w:rFonts w:asciiTheme="minorHAnsi" w:hAnsiTheme="minorHAnsi" w:cstheme="minorHAnsi"/>
          <w:b w:val="0"/>
          <w:sz w:val="18"/>
          <w:szCs w:val="18"/>
        </w:rPr>
        <w:t>is</w:t>
      </w:r>
      <w:r w:rsidRPr="00FD6A3E">
        <w:rPr>
          <w:rFonts w:asciiTheme="minorHAnsi" w:hAnsiTheme="minorHAnsi" w:cstheme="minorHAnsi"/>
          <w:b w:val="0"/>
          <w:sz w:val="18"/>
          <w:szCs w:val="18"/>
        </w:rPr>
        <w:t>) insolvent for t</w:t>
      </w:r>
      <w:r w:rsidR="00BB2562" w:rsidRPr="00FD6A3E">
        <w:rPr>
          <w:rFonts w:asciiTheme="minorHAnsi" w:hAnsiTheme="minorHAnsi" w:cstheme="minorHAnsi"/>
          <w:b w:val="0"/>
          <w:sz w:val="18"/>
          <w:szCs w:val="18"/>
        </w:rPr>
        <w:t>h</w:t>
      </w:r>
      <w:r w:rsidRPr="00FD6A3E">
        <w:rPr>
          <w:rFonts w:asciiTheme="minorHAnsi" w:hAnsiTheme="minorHAnsi" w:cstheme="minorHAnsi"/>
          <w:b w:val="0"/>
          <w:sz w:val="18"/>
          <w:szCs w:val="18"/>
        </w:rPr>
        <w:t xml:space="preserve">e purposes of section 95A of the </w:t>
      </w:r>
      <w:r w:rsidRPr="00FD6A3E">
        <w:rPr>
          <w:rFonts w:asciiTheme="minorHAnsi" w:hAnsiTheme="minorHAnsi" w:cstheme="minorHAnsi"/>
          <w:b w:val="0"/>
          <w:i/>
          <w:sz w:val="18"/>
          <w:szCs w:val="18"/>
        </w:rPr>
        <w:t>Corporations Act 2001</w:t>
      </w:r>
      <w:r w:rsidRPr="00FD6A3E">
        <w:rPr>
          <w:rFonts w:asciiTheme="minorHAnsi" w:hAnsiTheme="minorHAnsi" w:cstheme="minorHAnsi"/>
          <w:b w:val="0"/>
          <w:sz w:val="18"/>
          <w:szCs w:val="18"/>
        </w:rPr>
        <w:t xml:space="preserve"> (Cth) or</w:t>
      </w:r>
      <w:r w:rsidR="00802A3D" w:rsidRPr="00FD6A3E">
        <w:rPr>
          <w:rFonts w:asciiTheme="minorHAnsi" w:hAnsiTheme="minorHAnsi" w:cstheme="minorHAnsi"/>
          <w:b w:val="0"/>
          <w:sz w:val="18"/>
          <w:szCs w:val="18"/>
        </w:rPr>
        <w:t xml:space="preserve"> is</w:t>
      </w:r>
      <w:r w:rsidRPr="00FD6A3E">
        <w:rPr>
          <w:rFonts w:asciiTheme="minorHAnsi" w:hAnsiTheme="minorHAnsi" w:cstheme="minorHAnsi"/>
          <w:b w:val="0"/>
          <w:sz w:val="18"/>
          <w:szCs w:val="18"/>
        </w:rPr>
        <w:t xml:space="preserve"> financially unable to proceed</w:t>
      </w:r>
      <w:r w:rsidR="00BB2562" w:rsidRPr="00FD6A3E">
        <w:rPr>
          <w:rFonts w:asciiTheme="minorHAnsi" w:hAnsiTheme="minorHAnsi" w:cstheme="minorHAnsi"/>
          <w:b w:val="0"/>
          <w:sz w:val="18"/>
          <w:szCs w:val="18"/>
        </w:rPr>
        <w:t xml:space="preserve"> with the Contract</w:t>
      </w:r>
      <w:r w:rsidR="00291934" w:rsidRPr="00FD6A3E">
        <w:rPr>
          <w:rFonts w:asciiTheme="minorHAnsi" w:hAnsiTheme="minorHAnsi" w:cstheme="minorHAnsi"/>
          <w:b w:val="0"/>
          <w:sz w:val="18"/>
          <w:szCs w:val="18"/>
        </w:rPr>
        <w:t>;</w:t>
      </w:r>
    </w:p>
    <w:p w14:paraId="13A8D494" w14:textId="39451181" w:rsidR="00BB2562" w:rsidRPr="00FD6A3E" w:rsidRDefault="00291934" w:rsidP="009F56B4">
      <w:pPr>
        <w:pStyle w:val="DeedS11"/>
        <w:keepNext w:val="0"/>
        <w:numPr>
          <w:ilvl w:val="2"/>
          <w:numId w:val="33"/>
        </w:numPr>
        <w:tabs>
          <w:tab w:val="left" w:pos="851"/>
        </w:tabs>
        <w:spacing w:before="40" w:after="40"/>
        <w:ind w:left="851" w:hanging="425"/>
        <w:jc w:val="both"/>
        <w:rPr>
          <w:rFonts w:asciiTheme="minorHAnsi" w:hAnsiTheme="minorHAnsi" w:cstheme="minorHAnsi"/>
          <w:b w:val="0"/>
          <w:sz w:val="18"/>
          <w:szCs w:val="18"/>
        </w:rPr>
      </w:pPr>
      <w:r w:rsidRPr="00FD6A3E">
        <w:rPr>
          <w:rFonts w:asciiTheme="minorHAnsi" w:hAnsiTheme="minorHAnsi" w:cstheme="minorHAnsi"/>
          <w:b w:val="0"/>
          <w:sz w:val="18"/>
          <w:szCs w:val="18"/>
        </w:rPr>
        <w:t xml:space="preserve">a person </w:t>
      </w:r>
      <w:r w:rsidR="00E60658" w:rsidRPr="00FD6A3E">
        <w:rPr>
          <w:rFonts w:asciiTheme="minorHAnsi" w:hAnsiTheme="minorHAnsi" w:cstheme="minorHAnsi"/>
          <w:b w:val="0"/>
          <w:sz w:val="18"/>
          <w:szCs w:val="18"/>
        </w:rPr>
        <w:t xml:space="preserve">commits an act of bankruptcy, </w:t>
      </w:r>
      <w:r w:rsidR="00BB2562" w:rsidRPr="00FD6A3E">
        <w:rPr>
          <w:rFonts w:asciiTheme="minorHAnsi" w:hAnsiTheme="minorHAnsi" w:cstheme="minorHAnsi"/>
          <w:b w:val="0"/>
          <w:sz w:val="18"/>
          <w:szCs w:val="18"/>
        </w:rPr>
        <w:t>has a bankruptcy petiti</w:t>
      </w:r>
      <w:r w:rsidR="00E60658" w:rsidRPr="00FD6A3E">
        <w:rPr>
          <w:rFonts w:asciiTheme="minorHAnsi" w:hAnsiTheme="minorHAnsi" w:cstheme="minorHAnsi"/>
          <w:b w:val="0"/>
          <w:sz w:val="18"/>
          <w:szCs w:val="18"/>
        </w:rPr>
        <w:t xml:space="preserve">on presented against him or her, </w:t>
      </w:r>
      <w:r w:rsidR="00BB2562" w:rsidRPr="00FD6A3E">
        <w:rPr>
          <w:rFonts w:asciiTheme="minorHAnsi" w:hAnsiTheme="minorHAnsi" w:cstheme="minorHAnsi"/>
          <w:b w:val="0"/>
          <w:sz w:val="18"/>
          <w:szCs w:val="18"/>
        </w:rPr>
        <w:t>p</w:t>
      </w:r>
      <w:r w:rsidRPr="00FD6A3E">
        <w:rPr>
          <w:rFonts w:asciiTheme="minorHAnsi" w:hAnsiTheme="minorHAnsi" w:cstheme="minorHAnsi"/>
          <w:b w:val="0"/>
          <w:sz w:val="18"/>
          <w:szCs w:val="18"/>
        </w:rPr>
        <w:t xml:space="preserve">resents his or her own petition or </w:t>
      </w:r>
      <w:r w:rsidR="00E60658" w:rsidRPr="00FD6A3E">
        <w:rPr>
          <w:rFonts w:asciiTheme="minorHAnsi" w:hAnsiTheme="minorHAnsi" w:cstheme="minorHAnsi"/>
          <w:b w:val="0"/>
          <w:sz w:val="18"/>
          <w:szCs w:val="18"/>
        </w:rPr>
        <w:t>is made bankrupt</w:t>
      </w:r>
      <w:r w:rsidR="00BB2562" w:rsidRPr="00FD6A3E">
        <w:rPr>
          <w:rFonts w:asciiTheme="minorHAnsi" w:hAnsiTheme="minorHAnsi" w:cstheme="minorHAnsi"/>
          <w:b w:val="0"/>
          <w:sz w:val="18"/>
          <w:szCs w:val="18"/>
        </w:rPr>
        <w:t xml:space="preserve"> or</w:t>
      </w:r>
      <w:r w:rsidR="00E60658" w:rsidRPr="00FD6A3E">
        <w:rPr>
          <w:rFonts w:asciiTheme="minorHAnsi" w:hAnsiTheme="minorHAnsi" w:cstheme="minorHAnsi"/>
          <w:b w:val="0"/>
          <w:sz w:val="18"/>
          <w:szCs w:val="18"/>
        </w:rPr>
        <w:t xml:space="preserve"> </w:t>
      </w:r>
      <w:r w:rsidR="00BB2562" w:rsidRPr="00FD6A3E">
        <w:rPr>
          <w:rFonts w:asciiTheme="minorHAnsi" w:hAnsiTheme="minorHAnsi" w:cstheme="minorHAnsi"/>
          <w:b w:val="0"/>
          <w:sz w:val="18"/>
          <w:szCs w:val="18"/>
        </w:rPr>
        <w:t xml:space="preserve">makes a proposal for a scheme of arrangement or a composition, or has a deed of assignment or deed of arrangement made, accepts a composition, is required to present a </w:t>
      </w:r>
      <w:r w:rsidR="00BB2562" w:rsidRPr="00FD6A3E">
        <w:rPr>
          <w:rFonts w:asciiTheme="minorHAnsi" w:hAnsiTheme="minorHAnsi" w:cstheme="minorHAnsi"/>
          <w:b w:val="0"/>
          <w:sz w:val="18"/>
          <w:szCs w:val="18"/>
        </w:rPr>
        <w:t xml:space="preserve">debtors petition or has a sequestration order made under the </w:t>
      </w:r>
      <w:r w:rsidR="00BB2562" w:rsidRPr="00FD6A3E">
        <w:rPr>
          <w:rFonts w:asciiTheme="minorHAnsi" w:hAnsiTheme="minorHAnsi" w:cstheme="minorHAnsi"/>
          <w:b w:val="0"/>
          <w:i/>
          <w:sz w:val="18"/>
          <w:szCs w:val="18"/>
        </w:rPr>
        <w:t>B</w:t>
      </w:r>
      <w:r w:rsidR="009C3828" w:rsidRPr="00FD6A3E">
        <w:rPr>
          <w:rFonts w:asciiTheme="minorHAnsi" w:hAnsiTheme="minorHAnsi" w:cstheme="minorHAnsi"/>
          <w:b w:val="0"/>
          <w:i/>
          <w:sz w:val="18"/>
          <w:szCs w:val="18"/>
        </w:rPr>
        <w:t>ankruptcy Act 1966</w:t>
      </w:r>
      <w:r w:rsidR="00E54E1B" w:rsidRPr="00FD6A3E">
        <w:rPr>
          <w:rFonts w:asciiTheme="minorHAnsi" w:hAnsiTheme="minorHAnsi" w:cstheme="minorHAnsi"/>
          <w:b w:val="0"/>
          <w:sz w:val="18"/>
          <w:szCs w:val="18"/>
        </w:rPr>
        <w:t xml:space="preserve"> (Cth).</w:t>
      </w:r>
    </w:p>
    <w:p w14:paraId="4E06DF7E" w14:textId="5E80D39B" w:rsidR="0036040E" w:rsidRPr="00FD6A3E" w:rsidRDefault="004B309E" w:rsidP="009F56B4">
      <w:pPr>
        <w:pStyle w:val="BodyTextIndent2"/>
        <w:spacing w:before="40" w:after="40"/>
        <w:ind w:left="426"/>
        <w:rPr>
          <w:rFonts w:asciiTheme="minorHAnsi" w:hAnsiTheme="minorHAnsi" w:cstheme="minorHAnsi"/>
          <w:b/>
          <w:sz w:val="18"/>
          <w:szCs w:val="18"/>
        </w:rPr>
      </w:pPr>
      <w:r w:rsidRPr="00FD6A3E">
        <w:rPr>
          <w:rFonts w:asciiTheme="minorHAnsi" w:hAnsiTheme="minorHAnsi" w:cstheme="minorHAnsi"/>
          <w:b/>
          <w:sz w:val="18"/>
          <w:szCs w:val="18"/>
        </w:rPr>
        <w:t>IP Rights</w:t>
      </w:r>
      <w:r w:rsidR="0036040E" w:rsidRPr="00FD6A3E">
        <w:rPr>
          <w:rFonts w:asciiTheme="minorHAnsi" w:hAnsiTheme="minorHAnsi" w:cstheme="minorHAnsi"/>
          <w:sz w:val="18"/>
          <w:szCs w:val="18"/>
        </w:rPr>
        <w:t xml:space="preserve"> means a patent, registered design, trade mark or name, copyright or other protected intellectual property right.</w:t>
      </w:r>
    </w:p>
    <w:p w14:paraId="4E452F11" w14:textId="0EF7FF07" w:rsidR="008C099E" w:rsidRDefault="0038449A" w:rsidP="009F56B4">
      <w:pPr>
        <w:pStyle w:val="BodyTextIndent2"/>
        <w:spacing w:before="40" w:after="40"/>
        <w:ind w:left="426"/>
        <w:rPr>
          <w:rFonts w:asciiTheme="minorHAnsi" w:hAnsiTheme="minorHAnsi" w:cstheme="minorHAnsi"/>
          <w:sz w:val="18"/>
          <w:szCs w:val="18"/>
        </w:rPr>
      </w:pPr>
      <w:bookmarkStart w:id="18" w:name="pcgNumRestart266"/>
      <w:bookmarkEnd w:id="18"/>
      <w:r w:rsidRPr="00FD6A3E">
        <w:rPr>
          <w:rFonts w:asciiTheme="minorHAnsi" w:hAnsiTheme="minorHAnsi" w:cstheme="minorHAnsi"/>
          <w:b/>
          <w:sz w:val="18"/>
          <w:szCs w:val="18"/>
        </w:rPr>
        <w:t>Law</w:t>
      </w:r>
      <w:r w:rsidR="0071231D" w:rsidRPr="00FD6A3E">
        <w:rPr>
          <w:rFonts w:asciiTheme="minorHAnsi" w:hAnsiTheme="minorHAnsi" w:cstheme="minorHAnsi"/>
          <w:sz w:val="18"/>
          <w:szCs w:val="18"/>
        </w:rPr>
        <w:t xml:space="preserve"> includes </w:t>
      </w:r>
      <w:bookmarkStart w:id="19" w:name="pcgNumRestart663"/>
      <w:bookmarkEnd w:id="19"/>
      <w:r w:rsidR="001950C1" w:rsidRPr="00FD6A3E">
        <w:rPr>
          <w:rFonts w:asciiTheme="minorHAnsi" w:hAnsiTheme="minorHAnsi" w:cstheme="minorHAnsi"/>
          <w:sz w:val="18"/>
          <w:szCs w:val="18"/>
        </w:rPr>
        <w:t xml:space="preserve">Acts, Ordinances, regulations, by-laws, orders, awards and proclamations of the Commonwealth and </w:t>
      </w:r>
      <w:r w:rsidR="0071231D" w:rsidRPr="00FD6A3E">
        <w:rPr>
          <w:rFonts w:asciiTheme="minorHAnsi" w:hAnsiTheme="minorHAnsi" w:cstheme="minorHAnsi"/>
          <w:sz w:val="18"/>
          <w:szCs w:val="18"/>
        </w:rPr>
        <w:t xml:space="preserve">Western Australia, </w:t>
      </w:r>
      <w:r w:rsidR="001950C1" w:rsidRPr="00FD6A3E">
        <w:rPr>
          <w:rFonts w:asciiTheme="minorHAnsi" w:hAnsiTheme="minorHAnsi" w:cstheme="minorHAnsi"/>
          <w:sz w:val="18"/>
          <w:szCs w:val="18"/>
        </w:rPr>
        <w:t xml:space="preserve">standards, </w:t>
      </w:r>
      <w:r w:rsidR="00B93BB7" w:rsidRPr="00FD6A3E">
        <w:rPr>
          <w:rFonts w:asciiTheme="minorHAnsi" w:hAnsiTheme="minorHAnsi" w:cstheme="minorHAnsi"/>
          <w:sz w:val="18"/>
          <w:szCs w:val="18"/>
        </w:rPr>
        <w:t xml:space="preserve">orders, </w:t>
      </w:r>
      <w:r w:rsidR="001950C1" w:rsidRPr="00FD6A3E">
        <w:rPr>
          <w:rFonts w:asciiTheme="minorHAnsi" w:hAnsiTheme="minorHAnsi" w:cstheme="minorHAnsi"/>
          <w:sz w:val="18"/>
          <w:szCs w:val="18"/>
        </w:rPr>
        <w:t xml:space="preserve">codes and guidelines applicable to the </w:t>
      </w:r>
      <w:r w:rsidR="001C532F" w:rsidRPr="00FD6A3E">
        <w:rPr>
          <w:rFonts w:asciiTheme="minorHAnsi" w:hAnsiTheme="minorHAnsi" w:cstheme="minorHAnsi"/>
          <w:sz w:val="18"/>
          <w:szCs w:val="18"/>
        </w:rPr>
        <w:t>Works</w:t>
      </w:r>
      <w:r w:rsidR="0071231D" w:rsidRPr="00FD6A3E">
        <w:rPr>
          <w:rFonts w:asciiTheme="minorHAnsi" w:hAnsiTheme="minorHAnsi" w:cstheme="minorHAnsi"/>
          <w:sz w:val="18"/>
          <w:szCs w:val="18"/>
        </w:rPr>
        <w:t xml:space="preserve"> and </w:t>
      </w:r>
      <w:r w:rsidR="001950C1" w:rsidRPr="00FD6A3E">
        <w:rPr>
          <w:rFonts w:asciiTheme="minorHAnsi" w:hAnsiTheme="minorHAnsi" w:cstheme="minorHAnsi"/>
          <w:sz w:val="18"/>
          <w:szCs w:val="18"/>
        </w:rPr>
        <w:t xml:space="preserve">certificates, licences, consents, permits, approvals and requirements of organisations having jurisdiction in connection with the carrying out of </w:t>
      </w:r>
      <w:r w:rsidR="001C532F" w:rsidRPr="00FD6A3E">
        <w:rPr>
          <w:rFonts w:asciiTheme="minorHAnsi" w:hAnsiTheme="minorHAnsi" w:cstheme="minorHAnsi"/>
          <w:sz w:val="18"/>
          <w:szCs w:val="18"/>
        </w:rPr>
        <w:t>the Works</w:t>
      </w:r>
      <w:r w:rsidR="001950C1" w:rsidRPr="00FD6A3E">
        <w:rPr>
          <w:rFonts w:asciiTheme="minorHAnsi" w:hAnsiTheme="minorHAnsi" w:cstheme="minorHAnsi"/>
          <w:sz w:val="18"/>
          <w:szCs w:val="18"/>
        </w:rPr>
        <w:t xml:space="preserve"> and</w:t>
      </w:r>
      <w:r w:rsidR="0071231D" w:rsidRPr="00FD6A3E">
        <w:rPr>
          <w:rFonts w:asciiTheme="minorHAnsi" w:hAnsiTheme="minorHAnsi" w:cstheme="minorHAnsi"/>
          <w:sz w:val="18"/>
          <w:szCs w:val="18"/>
        </w:rPr>
        <w:t xml:space="preserve"> </w:t>
      </w:r>
      <w:r w:rsidR="001950C1" w:rsidRPr="00FD6A3E">
        <w:rPr>
          <w:rFonts w:asciiTheme="minorHAnsi" w:hAnsiTheme="minorHAnsi" w:cstheme="minorHAnsi"/>
          <w:sz w:val="18"/>
          <w:szCs w:val="18"/>
        </w:rPr>
        <w:t>fees and charges payable in connection with the foregoing</w:t>
      </w:r>
      <w:r w:rsidR="001C532F" w:rsidRPr="00FD6A3E">
        <w:rPr>
          <w:rFonts w:asciiTheme="minorHAnsi" w:hAnsiTheme="minorHAnsi" w:cstheme="minorHAnsi"/>
          <w:sz w:val="18"/>
          <w:szCs w:val="18"/>
        </w:rPr>
        <w:t>;</w:t>
      </w:r>
    </w:p>
    <w:p w14:paraId="5AFF77EC" w14:textId="583A039C" w:rsidR="009D2604" w:rsidRDefault="009D2604" w:rsidP="009F56B4">
      <w:pPr>
        <w:pStyle w:val="BodyTextIndent2"/>
        <w:spacing w:before="40" w:after="40"/>
        <w:ind w:left="426"/>
        <w:rPr>
          <w:rFonts w:asciiTheme="minorHAnsi" w:hAnsiTheme="minorHAnsi" w:cstheme="minorHAnsi"/>
          <w:bCs/>
          <w:sz w:val="18"/>
          <w:szCs w:val="18"/>
        </w:rPr>
      </w:pPr>
      <w:r>
        <w:rPr>
          <w:rFonts w:asciiTheme="minorHAnsi" w:hAnsiTheme="minorHAnsi" w:cstheme="minorHAnsi"/>
          <w:b/>
          <w:sz w:val="18"/>
          <w:szCs w:val="18"/>
        </w:rPr>
        <w:t>Notifiable WHS Inci</w:t>
      </w:r>
      <w:r w:rsidR="009E3817">
        <w:rPr>
          <w:rFonts w:asciiTheme="minorHAnsi" w:hAnsiTheme="minorHAnsi" w:cstheme="minorHAnsi"/>
          <w:b/>
          <w:sz w:val="18"/>
          <w:szCs w:val="18"/>
        </w:rPr>
        <w:t>d</w:t>
      </w:r>
      <w:r>
        <w:rPr>
          <w:rFonts w:asciiTheme="minorHAnsi" w:hAnsiTheme="minorHAnsi" w:cstheme="minorHAnsi"/>
          <w:b/>
          <w:sz w:val="18"/>
          <w:szCs w:val="18"/>
        </w:rPr>
        <w:t xml:space="preserve">ent </w:t>
      </w:r>
      <w:r>
        <w:rPr>
          <w:rFonts w:asciiTheme="minorHAnsi" w:hAnsiTheme="minorHAnsi" w:cstheme="minorHAnsi"/>
          <w:bCs/>
          <w:sz w:val="18"/>
          <w:szCs w:val="18"/>
        </w:rPr>
        <w:t>means:</w:t>
      </w:r>
    </w:p>
    <w:p w14:paraId="23589E18" w14:textId="16A1AAFA" w:rsidR="009D2604" w:rsidRDefault="009D2604" w:rsidP="00DC77A7">
      <w:pPr>
        <w:pStyle w:val="BodyTextIndent2"/>
        <w:numPr>
          <w:ilvl w:val="2"/>
          <w:numId w:val="34"/>
        </w:numPr>
        <w:spacing w:before="40" w:after="40"/>
        <w:ind w:hanging="294"/>
        <w:rPr>
          <w:rFonts w:asciiTheme="minorHAnsi" w:hAnsiTheme="minorHAnsi" w:cstheme="minorHAnsi"/>
          <w:bCs/>
          <w:sz w:val="18"/>
          <w:szCs w:val="18"/>
        </w:rPr>
      </w:pPr>
      <w:r>
        <w:rPr>
          <w:rFonts w:asciiTheme="minorHAnsi" w:hAnsiTheme="minorHAnsi" w:cstheme="minorHAnsi"/>
          <w:bCs/>
          <w:sz w:val="18"/>
          <w:szCs w:val="18"/>
        </w:rPr>
        <w:t xml:space="preserve">a “notifiable incident”, “serious injury or illness” or “dangerous incident” as defined in Part 3 of the </w:t>
      </w:r>
      <w:r>
        <w:rPr>
          <w:rFonts w:asciiTheme="minorHAnsi" w:hAnsiTheme="minorHAnsi" w:cstheme="minorHAnsi"/>
          <w:bCs/>
          <w:i/>
          <w:iCs/>
          <w:sz w:val="18"/>
          <w:szCs w:val="18"/>
        </w:rPr>
        <w:t xml:space="preserve">Work Health and Safety Act 2020 </w:t>
      </w:r>
      <w:r>
        <w:rPr>
          <w:rFonts w:asciiTheme="minorHAnsi" w:hAnsiTheme="minorHAnsi" w:cstheme="minorHAnsi"/>
          <w:bCs/>
          <w:sz w:val="18"/>
          <w:szCs w:val="18"/>
        </w:rPr>
        <w:t xml:space="preserve">(WA) or any associated regulations; and/or </w:t>
      </w:r>
    </w:p>
    <w:p w14:paraId="1FFC79E2" w14:textId="6457A11D" w:rsidR="009D2604" w:rsidRPr="009D2604" w:rsidRDefault="009D2604" w:rsidP="00DC77A7">
      <w:pPr>
        <w:pStyle w:val="BodyTextIndent2"/>
        <w:numPr>
          <w:ilvl w:val="2"/>
          <w:numId w:val="34"/>
        </w:numPr>
        <w:spacing w:before="40" w:after="40"/>
        <w:ind w:hanging="294"/>
        <w:rPr>
          <w:rFonts w:asciiTheme="minorHAnsi" w:hAnsiTheme="minorHAnsi" w:cstheme="minorHAnsi"/>
          <w:bCs/>
          <w:sz w:val="18"/>
          <w:szCs w:val="18"/>
        </w:rPr>
      </w:pPr>
      <w:r>
        <w:rPr>
          <w:rFonts w:asciiTheme="minorHAnsi" w:hAnsiTheme="minorHAnsi" w:cstheme="minorHAnsi"/>
          <w:bCs/>
          <w:sz w:val="18"/>
          <w:szCs w:val="18"/>
        </w:rPr>
        <w:t>any other safety incident that must be reported to a WHS Regulator or other third-</w:t>
      </w:r>
      <w:r w:rsidR="00FD3F52">
        <w:rPr>
          <w:rFonts w:asciiTheme="minorHAnsi" w:hAnsiTheme="minorHAnsi" w:cstheme="minorHAnsi"/>
          <w:bCs/>
          <w:sz w:val="18"/>
          <w:szCs w:val="18"/>
        </w:rPr>
        <w:t>party;</w:t>
      </w:r>
    </w:p>
    <w:p w14:paraId="54EC2F11" w14:textId="7FC82B80" w:rsidR="00183791" w:rsidRPr="00FD6A3E" w:rsidRDefault="00183791" w:rsidP="009F56B4">
      <w:pPr>
        <w:pStyle w:val="BodyTextIndent2"/>
        <w:spacing w:before="40" w:after="40"/>
        <w:ind w:left="426"/>
        <w:rPr>
          <w:rFonts w:asciiTheme="minorHAnsi" w:hAnsiTheme="minorHAnsi" w:cstheme="minorHAnsi"/>
          <w:sz w:val="18"/>
          <w:szCs w:val="18"/>
        </w:rPr>
      </w:pPr>
      <w:r w:rsidRPr="00FD6A3E">
        <w:rPr>
          <w:rFonts w:asciiTheme="minorHAnsi" w:hAnsiTheme="minorHAnsi" w:cstheme="minorHAnsi"/>
          <w:b/>
          <w:sz w:val="18"/>
          <w:szCs w:val="18"/>
        </w:rPr>
        <w:t xml:space="preserve">PC </w:t>
      </w:r>
      <w:r w:rsidRPr="00FD6A3E">
        <w:rPr>
          <w:rFonts w:asciiTheme="minorHAnsi" w:hAnsiTheme="minorHAnsi" w:cstheme="minorHAnsi"/>
          <w:bCs/>
          <w:iCs/>
          <w:sz w:val="18"/>
          <w:szCs w:val="18"/>
        </w:rPr>
        <w:t xml:space="preserve">is </w:t>
      </w:r>
      <w:r w:rsidR="0071231D" w:rsidRPr="00FD6A3E">
        <w:rPr>
          <w:rFonts w:asciiTheme="minorHAnsi" w:hAnsiTheme="minorHAnsi" w:cstheme="minorHAnsi"/>
          <w:bCs/>
          <w:iCs/>
          <w:sz w:val="18"/>
          <w:szCs w:val="18"/>
        </w:rPr>
        <w:t>that</w:t>
      </w:r>
      <w:r w:rsidRPr="00FD6A3E">
        <w:rPr>
          <w:rFonts w:asciiTheme="minorHAnsi" w:hAnsiTheme="minorHAnsi" w:cstheme="minorHAnsi"/>
          <w:bCs/>
          <w:iCs/>
          <w:sz w:val="18"/>
          <w:szCs w:val="18"/>
        </w:rPr>
        <w:t xml:space="preserve"> </w:t>
      </w:r>
      <w:r w:rsidRPr="00FD6A3E">
        <w:rPr>
          <w:rFonts w:asciiTheme="minorHAnsi" w:hAnsiTheme="minorHAnsi" w:cstheme="minorHAnsi"/>
          <w:sz w:val="18"/>
          <w:szCs w:val="18"/>
        </w:rPr>
        <w:t xml:space="preserve">stage </w:t>
      </w:r>
      <w:r w:rsidR="002D3E85" w:rsidRPr="00FD6A3E">
        <w:rPr>
          <w:rFonts w:asciiTheme="minorHAnsi" w:hAnsiTheme="minorHAnsi" w:cstheme="minorHAnsi"/>
          <w:sz w:val="18"/>
          <w:szCs w:val="18"/>
        </w:rPr>
        <w:t xml:space="preserve">of the Works </w:t>
      </w:r>
      <w:r w:rsidRPr="00FD6A3E">
        <w:rPr>
          <w:rFonts w:asciiTheme="minorHAnsi" w:hAnsiTheme="minorHAnsi" w:cstheme="minorHAnsi"/>
          <w:sz w:val="18"/>
          <w:szCs w:val="18"/>
        </w:rPr>
        <w:t xml:space="preserve">when </w:t>
      </w:r>
      <w:r w:rsidR="0071231D" w:rsidRPr="00FD6A3E">
        <w:rPr>
          <w:rFonts w:asciiTheme="minorHAnsi" w:hAnsiTheme="minorHAnsi" w:cstheme="minorHAnsi"/>
          <w:sz w:val="18"/>
          <w:szCs w:val="18"/>
        </w:rPr>
        <w:t xml:space="preserve">all required tests have been carried out and passed, all documents and information essential for the use, operation and maintenance of the Works </w:t>
      </w:r>
      <w:r w:rsidR="00456013" w:rsidRPr="00FD6A3E">
        <w:rPr>
          <w:rFonts w:asciiTheme="minorHAnsi" w:hAnsiTheme="minorHAnsi" w:cstheme="minorHAnsi"/>
          <w:sz w:val="18"/>
          <w:szCs w:val="18"/>
        </w:rPr>
        <w:t xml:space="preserve">(including completed as-built drawings) </w:t>
      </w:r>
      <w:r w:rsidR="0071231D" w:rsidRPr="00FD6A3E">
        <w:rPr>
          <w:rFonts w:asciiTheme="minorHAnsi" w:hAnsiTheme="minorHAnsi" w:cstheme="minorHAnsi"/>
          <w:sz w:val="18"/>
          <w:szCs w:val="18"/>
        </w:rPr>
        <w:t xml:space="preserve">have been supplied to the Principal and </w:t>
      </w:r>
      <w:r w:rsidRPr="00FD6A3E">
        <w:rPr>
          <w:rFonts w:asciiTheme="minorHAnsi" w:hAnsiTheme="minorHAnsi" w:cstheme="minorHAnsi"/>
          <w:sz w:val="18"/>
          <w:szCs w:val="18"/>
        </w:rPr>
        <w:t>the Works are complete except for minor omissions and minor defects:</w:t>
      </w:r>
    </w:p>
    <w:p w14:paraId="2C204A3A" w14:textId="6C1A15AF" w:rsidR="00456013" w:rsidRPr="00FD6A3E" w:rsidRDefault="00456013" w:rsidP="000616F7">
      <w:pPr>
        <w:pStyle w:val="DeedS11"/>
        <w:keepNext w:val="0"/>
        <w:numPr>
          <w:ilvl w:val="2"/>
          <w:numId w:val="43"/>
        </w:numPr>
        <w:tabs>
          <w:tab w:val="left" w:pos="851"/>
        </w:tabs>
        <w:spacing w:before="40" w:after="40"/>
        <w:ind w:left="851" w:hanging="425"/>
        <w:jc w:val="both"/>
        <w:rPr>
          <w:rFonts w:asciiTheme="minorHAnsi" w:hAnsiTheme="minorHAnsi" w:cstheme="minorHAnsi"/>
          <w:b w:val="0"/>
          <w:sz w:val="18"/>
          <w:szCs w:val="18"/>
        </w:rPr>
      </w:pPr>
      <w:r w:rsidRPr="00FD6A3E">
        <w:rPr>
          <w:rFonts w:asciiTheme="minorHAnsi" w:hAnsiTheme="minorHAnsi" w:cstheme="minorHAnsi"/>
          <w:b w:val="0"/>
          <w:sz w:val="18"/>
          <w:szCs w:val="18"/>
        </w:rPr>
        <w:t>which the Contractor has reasonable grounds for not promptly rectifying; and</w:t>
      </w:r>
    </w:p>
    <w:p w14:paraId="1CAF2AFC" w14:textId="5AF54539" w:rsidR="00183791" w:rsidRPr="00FD6A3E" w:rsidRDefault="00456013" w:rsidP="000616F7">
      <w:pPr>
        <w:pStyle w:val="DeedS11"/>
        <w:keepNext w:val="0"/>
        <w:numPr>
          <w:ilvl w:val="2"/>
          <w:numId w:val="43"/>
        </w:numPr>
        <w:tabs>
          <w:tab w:val="left" w:pos="851"/>
        </w:tabs>
        <w:spacing w:before="40" w:after="40"/>
        <w:ind w:left="851" w:hanging="425"/>
        <w:jc w:val="both"/>
        <w:rPr>
          <w:rFonts w:asciiTheme="minorHAnsi" w:hAnsiTheme="minorHAnsi" w:cstheme="minorHAnsi"/>
          <w:b w:val="0"/>
          <w:sz w:val="18"/>
          <w:szCs w:val="18"/>
        </w:rPr>
      </w:pPr>
      <w:r w:rsidRPr="00FD6A3E">
        <w:rPr>
          <w:rFonts w:asciiTheme="minorHAnsi" w:hAnsiTheme="minorHAnsi" w:cstheme="minorHAnsi"/>
          <w:b w:val="0"/>
          <w:sz w:val="18"/>
          <w:szCs w:val="18"/>
        </w:rPr>
        <w:t>which do not prevent the Works from being reasonably capable of being used for their intended purpose and can be rectified without prejudicing</w:t>
      </w:r>
      <w:r w:rsidR="00183791" w:rsidRPr="00FD6A3E">
        <w:rPr>
          <w:rFonts w:asciiTheme="minorHAnsi" w:hAnsiTheme="minorHAnsi" w:cstheme="minorHAnsi"/>
          <w:b w:val="0"/>
          <w:sz w:val="18"/>
          <w:szCs w:val="18"/>
        </w:rPr>
        <w:t xml:space="preserve"> the convenient use of the Works; </w:t>
      </w:r>
    </w:p>
    <w:p w14:paraId="0710D0A1" w14:textId="02EA581C" w:rsidR="00183791" w:rsidRPr="00FD6A3E" w:rsidRDefault="00183791" w:rsidP="009F56B4">
      <w:pPr>
        <w:pStyle w:val="BodyTextIndent2"/>
        <w:spacing w:before="40" w:after="40"/>
        <w:ind w:left="426"/>
        <w:rPr>
          <w:rFonts w:asciiTheme="minorHAnsi" w:hAnsiTheme="minorHAnsi" w:cstheme="minorHAnsi"/>
          <w:sz w:val="18"/>
          <w:szCs w:val="18"/>
        </w:rPr>
      </w:pPr>
      <w:r w:rsidRPr="00FD6A3E">
        <w:rPr>
          <w:rFonts w:asciiTheme="minorHAnsi" w:hAnsiTheme="minorHAnsi" w:cstheme="minorHAnsi"/>
          <w:b/>
          <w:sz w:val="18"/>
          <w:szCs w:val="18"/>
        </w:rPr>
        <w:t>PC Certificate</w:t>
      </w:r>
      <w:r w:rsidRPr="00FD6A3E">
        <w:rPr>
          <w:rFonts w:asciiTheme="minorHAnsi" w:hAnsiTheme="minorHAnsi" w:cstheme="minorHAnsi"/>
          <w:sz w:val="18"/>
          <w:szCs w:val="18"/>
        </w:rPr>
        <w:t xml:space="preserve"> </w:t>
      </w:r>
      <w:r w:rsidR="0058009C" w:rsidRPr="00FD6A3E">
        <w:rPr>
          <w:rFonts w:asciiTheme="minorHAnsi" w:hAnsiTheme="minorHAnsi" w:cstheme="minorHAnsi"/>
          <w:sz w:val="18"/>
          <w:szCs w:val="18"/>
        </w:rPr>
        <w:t>means a certificate issued by the Principal confirming the Date of PC</w:t>
      </w:r>
      <w:r w:rsidRPr="00FD6A3E">
        <w:rPr>
          <w:rFonts w:asciiTheme="minorHAnsi" w:hAnsiTheme="minorHAnsi" w:cstheme="minorHAnsi"/>
          <w:sz w:val="18"/>
          <w:szCs w:val="18"/>
        </w:rPr>
        <w:t>;</w:t>
      </w:r>
    </w:p>
    <w:p w14:paraId="7020795B" w14:textId="06FCBA15" w:rsidR="008C099E" w:rsidRPr="00FD6A3E" w:rsidRDefault="008C099E" w:rsidP="009F56B4">
      <w:pPr>
        <w:pStyle w:val="BodyTextIndent2"/>
        <w:spacing w:before="40" w:after="40"/>
        <w:ind w:left="426"/>
        <w:rPr>
          <w:rFonts w:asciiTheme="minorHAnsi" w:hAnsiTheme="minorHAnsi" w:cstheme="minorHAnsi"/>
          <w:sz w:val="18"/>
          <w:szCs w:val="18"/>
        </w:rPr>
      </w:pPr>
      <w:r w:rsidRPr="00FD6A3E">
        <w:rPr>
          <w:rFonts w:asciiTheme="minorHAnsi" w:hAnsiTheme="minorHAnsi" w:cstheme="minorHAnsi"/>
          <w:b/>
          <w:sz w:val="18"/>
          <w:szCs w:val="18"/>
        </w:rPr>
        <w:t>Principal’s Representative</w:t>
      </w:r>
      <w:r w:rsidR="00F912CE" w:rsidRPr="00FD6A3E">
        <w:rPr>
          <w:rFonts w:asciiTheme="minorHAnsi" w:hAnsiTheme="minorHAnsi" w:cstheme="minorHAnsi"/>
          <w:b/>
          <w:sz w:val="18"/>
          <w:szCs w:val="18"/>
        </w:rPr>
        <w:t xml:space="preserve"> </w:t>
      </w:r>
      <w:r w:rsidR="00F912CE" w:rsidRPr="00FD6A3E">
        <w:rPr>
          <w:rFonts w:asciiTheme="minorHAnsi" w:hAnsiTheme="minorHAnsi" w:cstheme="minorHAnsi"/>
          <w:sz w:val="18"/>
          <w:szCs w:val="18"/>
        </w:rPr>
        <w:t xml:space="preserve">means the person appointed by the Principal under </w:t>
      </w:r>
      <w:r w:rsidR="006C098F" w:rsidRPr="00FD6A3E">
        <w:rPr>
          <w:rFonts w:asciiTheme="minorHAnsi" w:hAnsiTheme="minorHAnsi" w:cstheme="minorHAnsi"/>
          <w:sz w:val="18"/>
          <w:szCs w:val="18"/>
        </w:rPr>
        <w:t>clause</w:t>
      </w:r>
      <w:r w:rsidR="000F1186" w:rsidRPr="00FD6A3E">
        <w:rPr>
          <w:rFonts w:asciiTheme="minorHAnsi" w:hAnsiTheme="minorHAnsi" w:cstheme="minorHAnsi"/>
          <w:sz w:val="18"/>
          <w:szCs w:val="18"/>
        </w:rPr>
        <w:t> </w:t>
      </w:r>
      <w:r w:rsidR="009B00AA" w:rsidRPr="00FD6A3E">
        <w:rPr>
          <w:rFonts w:asciiTheme="minorHAnsi" w:hAnsiTheme="minorHAnsi" w:cstheme="minorHAnsi"/>
          <w:sz w:val="18"/>
          <w:szCs w:val="18"/>
        </w:rPr>
        <w:fldChar w:fldCharType="begin"/>
      </w:r>
      <w:r w:rsidR="009B00AA" w:rsidRPr="00FD6A3E">
        <w:rPr>
          <w:rFonts w:asciiTheme="minorHAnsi" w:hAnsiTheme="minorHAnsi" w:cstheme="minorHAnsi"/>
          <w:sz w:val="18"/>
          <w:szCs w:val="18"/>
        </w:rPr>
        <w:instrText xml:space="preserve"> REF _Ref524603989 \r \h </w:instrText>
      </w:r>
      <w:r w:rsidR="003D7709" w:rsidRPr="00FD6A3E">
        <w:rPr>
          <w:rFonts w:asciiTheme="minorHAnsi" w:hAnsiTheme="minorHAnsi" w:cstheme="minorHAnsi"/>
          <w:sz w:val="18"/>
          <w:szCs w:val="18"/>
        </w:rPr>
        <w:instrText xml:space="preserve"> \* MERGEFORMAT </w:instrText>
      </w:r>
      <w:r w:rsidR="009B00AA" w:rsidRPr="00FD6A3E">
        <w:rPr>
          <w:rFonts w:asciiTheme="minorHAnsi" w:hAnsiTheme="minorHAnsi" w:cstheme="minorHAnsi"/>
          <w:sz w:val="18"/>
          <w:szCs w:val="18"/>
        </w:rPr>
      </w:r>
      <w:r w:rsidR="009B00AA" w:rsidRPr="00FD6A3E">
        <w:rPr>
          <w:rFonts w:asciiTheme="minorHAnsi" w:hAnsiTheme="minorHAnsi" w:cstheme="minorHAnsi"/>
          <w:sz w:val="18"/>
          <w:szCs w:val="18"/>
        </w:rPr>
        <w:fldChar w:fldCharType="separate"/>
      </w:r>
      <w:r w:rsidR="007C7BA7" w:rsidRPr="00FD6A3E">
        <w:rPr>
          <w:rFonts w:asciiTheme="minorHAnsi" w:hAnsiTheme="minorHAnsi" w:cstheme="minorHAnsi"/>
          <w:sz w:val="18"/>
          <w:szCs w:val="18"/>
        </w:rPr>
        <w:t>3.1</w:t>
      </w:r>
      <w:r w:rsidR="009B00AA" w:rsidRPr="00FD6A3E">
        <w:rPr>
          <w:rFonts w:asciiTheme="minorHAnsi" w:hAnsiTheme="minorHAnsi" w:cstheme="minorHAnsi"/>
          <w:sz w:val="18"/>
          <w:szCs w:val="18"/>
        </w:rPr>
        <w:fldChar w:fldCharType="end"/>
      </w:r>
      <w:r w:rsidR="00F912CE" w:rsidRPr="00FD6A3E">
        <w:rPr>
          <w:rFonts w:asciiTheme="minorHAnsi" w:hAnsiTheme="minorHAnsi" w:cstheme="minorHAnsi"/>
          <w:sz w:val="18"/>
          <w:szCs w:val="18"/>
        </w:rPr>
        <w:t>;</w:t>
      </w:r>
    </w:p>
    <w:p w14:paraId="7574CED4" w14:textId="0FC58AC1" w:rsidR="002D2FD2" w:rsidRPr="00FD6A3E" w:rsidRDefault="002D2FD2" w:rsidP="009F56B4">
      <w:pPr>
        <w:pStyle w:val="BodyTextIndent2"/>
        <w:spacing w:before="40" w:after="40"/>
        <w:ind w:left="426"/>
        <w:rPr>
          <w:rFonts w:asciiTheme="minorHAnsi" w:hAnsiTheme="minorHAnsi" w:cstheme="minorHAnsi"/>
          <w:sz w:val="18"/>
          <w:szCs w:val="18"/>
        </w:rPr>
      </w:pPr>
      <w:r w:rsidRPr="00FD6A3E">
        <w:rPr>
          <w:rFonts w:asciiTheme="minorHAnsi" w:hAnsiTheme="minorHAnsi" w:cstheme="minorHAnsi"/>
          <w:b/>
          <w:sz w:val="18"/>
          <w:szCs w:val="18"/>
        </w:rPr>
        <w:t xml:space="preserve">Principal’s Personnel </w:t>
      </w:r>
      <w:r w:rsidRPr="00FD6A3E">
        <w:rPr>
          <w:rFonts w:asciiTheme="minorHAnsi" w:hAnsiTheme="minorHAnsi" w:cstheme="minorHAnsi"/>
          <w:sz w:val="18"/>
          <w:szCs w:val="18"/>
        </w:rPr>
        <w:t xml:space="preserve">means the </w:t>
      </w:r>
      <w:r w:rsidR="002816D7">
        <w:rPr>
          <w:rFonts w:asciiTheme="minorHAnsi" w:hAnsiTheme="minorHAnsi" w:cstheme="minorHAnsi"/>
          <w:sz w:val="18"/>
          <w:szCs w:val="18"/>
        </w:rPr>
        <w:t>officers, employees, representatives, agents and contractors (other than the Contractor and the Contractor’s Personnel) of the Principal</w:t>
      </w:r>
      <w:r w:rsidR="00FD3F52">
        <w:rPr>
          <w:rFonts w:asciiTheme="minorHAnsi" w:hAnsiTheme="minorHAnsi" w:cstheme="minorHAnsi"/>
          <w:sz w:val="18"/>
          <w:szCs w:val="18"/>
        </w:rPr>
        <w:t>;</w:t>
      </w:r>
    </w:p>
    <w:p w14:paraId="41A8A9FE" w14:textId="0C8CDC88" w:rsidR="001772AD" w:rsidRPr="00FD6A3E" w:rsidRDefault="001772AD" w:rsidP="009F56B4">
      <w:pPr>
        <w:pStyle w:val="BodyTextIndent2"/>
        <w:spacing w:before="40" w:after="40"/>
        <w:ind w:left="426"/>
        <w:rPr>
          <w:rFonts w:asciiTheme="minorHAnsi" w:hAnsiTheme="minorHAnsi" w:cstheme="minorHAnsi"/>
          <w:sz w:val="18"/>
          <w:szCs w:val="18"/>
        </w:rPr>
      </w:pPr>
      <w:r w:rsidRPr="00FD6A3E">
        <w:rPr>
          <w:rFonts w:asciiTheme="minorHAnsi" w:hAnsiTheme="minorHAnsi" w:cstheme="minorHAnsi"/>
          <w:b/>
          <w:sz w:val="18"/>
          <w:szCs w:val="18"/>
        </w:rPr>
        <w:t xml:space="preserve">Request </w:t>
      </w:r>
      <w:r w:rsidRPr="00FD6A3E">
        <w:rPr>
          <w:rFonts w:asciiTheme="minorHAnsi" w:hAnsiTheme="minorHAnsi" w:cstheme="minorHAnsi"/>
          <w:sz w:val="18"/>
          <w:szCs w:val="18"/>
        </w:rPr>
        <w:t xml:space="preserve">means the request for quotation sent by the Principal to the Contractor.  </w:t>
      </w:r>
    </w:p>
    <w:p w14:paraId="2E93F913" w14:textId="05F2FBEE" w:rsidR="00C94250" w:rsidRPr="00FD6A3E" w:rsidRDefault="00C94250" w:rsidP="009F56B4">
      <w:pPr>
        <w:pStyle w:val="BodyTextIndent2"/>
        <w:spacing w:before="40" w:after="40"/>
        <w:ind w:left="426"/>
        <w:rPr>
          <w:rFonts w:asciiTheme="minorHAnsi" w:hAnsiTheme="minorHAnsi" w:cstheme="minorHAnsi"/>
          <w:sz w:val="18"/>
          <w:szCs w:val="18"/>
        </w:rPr>
      </w:pPr>
      <w:r w:rsidRPr="00FD6A3E">
        <w:rPr>
          <w:rFonts w:asciiTheme="minorHAnsi" w:hAnsiTheme="minorHAnsi" w:cstheme="minorHAnsi"/>
          <w:b/>
          <w:sz w:val="18"/>
          <w:szCs w:val="18"/>
        </w:rPr>
        <w:t xml:space="preserve">Schedule </w:t>
      </w:r>
      <w:r w:rsidRPr="00FD6A3E">
        <w:rPr>
          <w:rFonts w:asciiTheme="minorHAnsi" w:hAnsiTheme="minorHAnsi" w:cstheme="minorHAnsi"/>
          <w:sz w:val="18"/>
          <w:szCs w:val="18"/>
        </w:rPr>
        <w:t xml:space="preserve">means the schedule attached to the </w:t>
      </w:r>
      <w:r w:rsidR="00DC3851" w:rsidRPr="00FD6A3E">
        <w:rPr>
          <w:rFonts w:asciiTheme="minorHAnsi" w:hAnsiTheme="minorHAnsi" w:cstheme="minorHAnsi"/>
          <w:sz w:val="18"/>
          <w:szCs w:val="18"/>
        </w:rPr>
        <w:t>Request</w:t>
      </w:r>
      <w:r w:rsidRPr="00FD6A3E">
        <w:rPr>
          <w:rFonts w:asciiTheme="minorHAnsi" w:hAnsiTheme="minorHAnsi" w:cstheme="minorHAnsi"/>
          <w:sz w:val="18"/>
          <w:szCs w:val="18"/>
        </w:rPr>
        <w:t>;</w:t>
      </w:r>
    </w:p>
    <w:p w14:paraId="4A42C83C" w14:textId="37C945B1" w:rsidR="00EC20A3" w:rsidRPr="00FD6A3E" w:rsidRDefault="00EC20A3" w:rsidP="009F56B4">
      <w:pPr>
        <w:pStyle w:val="BodyTextIndent2"/>
        <w:spacing w:before="40" w:after="40"/>
        <w:ind w:left="426"/>
        <w:rPr>
          <w:rFonts w:asciiTheme="minorHAnsi" w:hAnsiTheme="minorHAnsi" w:cstheme="minorHAnsi"/>
          <w:sz w:val="18"/>
          <w:szCs w:val="18"/>
        </w:rPr>
      </w:pPr>
      <w:r w:rsidRPr="00FD6A3E">
        <w:rPr>
          <w:rFonts w:asciiTheme="minorHAnsi" w:hAnsiTheme="minorHAnsi" w:cstheme="minorHAnsi"/>
          <w:b/>
          <w:sz w:val="18"/>
          <w:szCs w:val="18"/>
        </w:rPr>
        <w:t xml:space="preserve">Site </w:t>
      </w:r>
      <w:r w:rsidRPr="00FD6A3E">
        <w:rPr>
          <w:rFonts w:asciiTheme="minorHAnsi" w:hAnsiTheme="minorHAnsi" w:cstheme="minorHAnsi"/>
          <w:sz w:val="18"/>
          <w:szCs w:val="18"/>
        </w:rPr>
        <w:t xml:space="preserve">means the lands and places made available by the Principal </w:t>
      </w:r>
      <w:r w:rsidR="004B309E" w:rsidRPr="00FD6A3E">
        <w:rPr>
          <w:rFonts w:asciiTheme="minorHAnsi" w:hAnsiTheme="minorHAnsi" w:cstheme="minorHAnsi"/>
          <w:sz w:val="18"/>
          <w:szCs w:val="18"/>
        </w:rPr>
        <w:t xml:space="preserve">to the Contractor </w:t>
      </w:r>
      <w:r w:rsidRPr="00FD6A3E">
        <w:rPr>
          <w:rFonts w:asciiTheme="minorHAnsi" w:hAnsiTheme="minorHAnsi" w:cstheme="minorHAnsi"/>
          <w:sz w:val="18"/>
          <w:szCs w:val="18"/>
        </w:rPr>
        <w:t>for the purpose of th</w:t>
      </w:r>
      <w:r w:rsidR="00AF25EC" w:rsidRPr="00FD6A3E">
        <w:rPr>
          <w:rFonts w:asciiTheme="minorHAnsi" w:hAnsiTheme="minorHAnsi" w:cstheme="minorHAnsi"/>
          <w:sz w:val="18"/>
          <w:szCs w:val="18"/>
        </w:rPr>
        <w:t>is</w:t>
      </w:r>
      <w:r w:rsidRPr="00FD6A3E">
        <w:rPr>
          <w:rFonts w:asciiTheme="minorHAnsi" w:hAnsiTheme="minorHAnsi" w:cstheme="minorHAnsi"/>
          <w:sz w:val="18"/>
          <w:szCs w:val="18"/>
        </w:rPr>
        <w:t xml:space="preserve"> </w:t>
      </w:r>
      <w:r w:rsidRPr="00FD6A3E">
        <w:rPr>
          <w:rFonts w:asciiTheme="minorHAnsi" w:hAnsiTheme="minorHAnsi" w:cstheme="minorHAnsi"/>
          <w:sz w:val="18"/>
          <w:szCs w:val="18"/>
        </w:rPr>
        <w:lastRenderedPageBreak/>
        <w:t xml:space="preserve">Contract as further described in the Formal Instrument; </w:t>
      </w:r>
    </w:p>
    <w:p w14:paraId="4B2B4724" w14:textId="2868C530" w:rsidR="005D562F" w:rsidRDefault="005D562F" w:rsidP="009F56B4">
      <w:pPr>
        <w:pStyle w:val="BodyTextIndent2"/>
        <w:spacing w:before="40" w:after="40"/>
        <w:ind w:left="426"/>
        <w:rPr>
          <w:rFonts w:asciiTheme="minorHAnsi" w:hAnsiTheme="minorHAnsi" w:cstheme="minorHAnsi"/>
          <w:sz w:val="18"/>
          <w:szCs w:val="18"/>
        </w:rPr>
      </w:pPr>
      <w:r w:rsidRPr="00FD6A3E">
        <w:rPr>
          <w:rFonts w:asciiTheme="minorHAnsi" w:hAnsiTheme="minorHAnsi" w:cstheme="minorHAnsi"/>
          <w:b/>
          <w:sz w:val="18"/>
          <w:szCs w:val="18"/>
        </w:rPr>
        <w:t>Tax Invoice</w:t>
      </w:r>
      <w:r w:rsidR="00592A71" w:rsidRPr="00FD6A3E">
        <w:rPr>
          <w:rFonts w:asciiTheme="minorHAnsi" w:hAnsiTheme="minorHAnsi" w:cstheme="minorHAnsi"/>
          <w:sz w:val="18"/>
          <w:szCs w:val="18"/>
        </w:rPr>
        <w:t xml:space="preserve"> </w:t>
      </w:r>
      <w:r w:rsidRPr="00FD6A3E">
        <w:rPr>
          <w:rFonts w:asciiTheme="minorHAnsi" w:hAnsiTheme="minorHAnsi" w:cstheme="minorHAnsi"/>
          <w:sz w:val="18"/>
          <w:szCs w:val="18"/>
        </w:rPr>
        <w:t xml:space="preserve">means a tax invoice that complies with the requirements in the </w:t>
      </w:r>
      <w:r w:rsidR="00F75DBA" w:rsidRPr="00FD6A3E">
        <w:rPr>
          <w:rFonts w:asciiTheme="minorHAnsi" w:hAnsiTheme="minorHAnsi" w:cstheme="minorHAnsi"/>
          <w:sz w:val="18"/>
          <w:szCs w:val="18"/>
        </w:rPr>
        <w:t xml:space="preserve">GST </w:t>
      </w:r>
      <w:r w:rsidR="00885915" w:rsidRPr="00FD6A3E">
        <w:rPr>
          <w:rFonts w:asciiTheme="minorHAnsi" w:hAnsiTheme="minorHAnsi" w:cstheme="minorHAnsi"/>
          <w:sz w:val="18"/>
          <w:szCs w:val="18"/>
        </w:rPr>
        <w:t>Law</w:t>
      </w:r>
      <w:r w:rsidR="00F75DBA" w:rsidRPr="00FD6A3E">
        <w:rPr>
          <w:rFonts w:asciiTheme="minorHAnsi" w:hAnsiTheme="minorHAnsi" w:cstheme="minorHAnsi"/>
          <w:sz w:val="18"/>
          <w:szCs w:val="18"/>
        </w:rPr>
        <w:t>;</w:t>
      </w:r>
      <w:r w:rsidR="0071231D" w:rsidRPr="00FD6A3E">
        <w:rPr>
          <w:rFonts w:asciiTheme="minorHAnsi" w:hAnsiTheme="minorHAnsi" w:cstheme="minorHAnsi"/>
          <w:sz w:val="18"/>
          <w:szCs w:val="18"/>
        </w:rPr>
        <w:t xml:space="preserve"> </w:t>
      </w:r>
    </w:p>
    <w:p w14:paraId="05E8AECF" w14:textId="10CCC5C8" w:rsidR="00FD3F52" w:rsidRDefault="00FD3F52" w:rsidP="009F56B4">
      <w:pPr>
        <w:pStyle w:val="BodyTextIndent2"/>
        <w:spacing w:before="40" w:after="40"/>
        <w:ind w:left="426"/>
        <w:rPr>
          <w:rFonts w:asciiTheme="minorHAnsi" w:hAnsiTheme="minorHAnsi" w:cstheme="minorHAnsi"/>
          <w:bCs/>
          <w:sz w:val="18"/>
          <w:szCs w:val="18"/>
        </w:rPr>
      </w:pPr>
      <w:r>
        <w:rPr>
          <w:rFonts w:asciiTheme="minorHAnsi" w:hAnsiTheme="minorHAnsi" w:cstheme="minorHAnsi"/>
          <w:b/>
          <w:sz w:val="18"/>
          <w:szCs w:val="18"/>
        </w:rPr>
        <w:t xml:space="preserve">WHS </w:t>
      </w:r>
      <w:r>
        <w:rPr>
          <w:rFonts w:asciiTheme="minorHAnsi" w:hAnsiTheme="minorHAnsi" w:cstheme="minorHAnsi"/>
          <w:bCs/>
          <w:sz w:val="18"/>
          <w:szCs w:val="18"/>
        </w:rPr>
        <w:t>means work health and safety;</w:t>
      </w:r>
    </w:p>
    <w:p w14:paraId="1ACC40E2" w14:textId="22042A40" w:rsidR="00FD3F52" w:rsidRDefault="00FD3F52" w:rsidP="009F56B4">
      <w:pPr>
        <w:pStyle w:val="BodyTextIndent2"/>
        <w:spacing w:before="40" w:after="40"/>
        <w:ind w:left="426"/>
        <w:rPr>
          <w:rFonts w:asciiTheme="minorHAnsi" w:hAnsiTheme="minorHAnsi" w:cstheme="minorHAnsi"/>
          <w:bCs/>
          <w:sz w:val="18"/>
          <w:szCs w:val="18"/>
        </w:rPr>
      </w:pPr>
      <w:r>
        <w:rPr>
          <w:rFonts w:asciiTheme="minorHAnsi" w:hAnsiTheme="minorHAnsi" w:cstheme="minorHAnsi"/>
          <w:b/>
          <w:sz w:val="18"/>
          <w:szCs w:val="18"/>
        </w:rPr>
        <w:t xml:space="preserve">WHS Legislation </w:t>
      </w:r>
      <w:r w:rsidR="009026AB">
        <w:rPr>
          <w:rFonts w:asciiTheme="minorHAnsi" w:hAnsiTheme="minorHAnsi" w:cstheme="minorHAnsi"/>
          <w:bCs/>
          <w:sz w:val="18"/>
          <w:szCs w:val="18"/>
        </w:rPr>
        <w:t>means</w:t>
      </w:r>
      <w:r>
        <w:rPr>
          <w:rFonts w:asciiTheme="minorHAnsi" w:hAnsiTheme="minorHAnsi" w:cstheme="minorHAnsi"/>
          <w:bCs/>
          <w:sz w:val="18"/>
          <w:szCs w:val="18"/>
        </w:rPr>
        <w:t xml:space="preserve"> all WHS legislation that applies to the Services, including but not limited to the </w:t>
      </w:r>
      <w:r>
        <w:rPr>
          <w:rFonts w:asciiTheme="minorHAnsi" w:hAnsiTheme="minorHAnsi" w:cstheme="minorHAnsi"/>
          <w:bCs/>
          <w:i/>
          <w:iCs/>
          <w:sz w:val="18"/>
          <w:szCs w:val="18"/>
        </w:rPr>
        <w:t xml:space="preserve">Work Health and Safety Act 2020 </w:t>
      </w:r>
      <w:r>
        <w:rPr>
          <w:rFonts w:asciiTheme="minorHAnsi" w:hAnsiTheme="minorHAnsi" w:cstheme="minorHAnsi"/>
          <w:bCs/>
          <w:sz w:val="18"/>
          <w:szCs w:val="18"/>
        </w:rPr>
        <w:t>(WA) and associated regulations;</w:t>
      </w:r>
    </w:p>
    <w:p w14:paraId="44A09400" w14:textId="77777777" w:rsidR="00FD3F52" w:rsidRDefault="00FD3F52" w:rsidP="009F56B4">
      <w:pPr>
        <w:pStyle w:val="BodyTextIndent2"/>
        <w:spacing w:before="40" w:after="40"/>
        <w:ind w:left="426"/>
        <w:rPr>
          <w:rFonts w:asciiTheme="minorHAnsi" w:hAnsiTheme="minorHAnsi" w:cstheme="minorHAnsi"/>
          <w:bCs/>
          <w:sz w:val="18"/>
          <w:szCs w:val="18"/>
        </w:rPr>
      </w:pPr>
      <w:r>
        <w:rPr>
          <w:rFonts w:asciiTheme="minorHAnsi" w:hAnsiTheme="minorHAnsi" w:cstheme="minorHAnsi"/>
          <w:b/>
          <w:sz w:val="18"/>
          <w:szCs w:val="18"/>
        </w:rPr>
        <w:t xml:space="preserve">WHS Regulator </w:t>
      </w:r>
      <w:r>
        <w:rPr>
          <w:rFonts w:asciiTheme="minorHAnsi" w:hAnsiTheme="minorHAnsi" w:cstheme="minorHAnsi"/>
          <w:bCs/>
          <w:sz w:val="18"/>
          <w:szCs w:val="18"/>
        </w:rPr>
        <w:t>means the Western Australian Department of Mines, Industry Regulation and Safety, WorkSafe Western Australia, or any other statutory authority or department with power to investigate and/or regulate WHS matters under WHS Legislation;</w:t>
      </w:r>
    </w:p>
    <w:p w14:paraId="65C5D934" w14:textId="77777777" w:rsidR="00FD3F52" w:rsidRDefault="00FD3F52" w:rsidP="009F56B4">
      <w:pPr>
        <w:pStyle w:val="BodyTextIndent2"/>
        <w:spacing w:before="40" w:after="40"/>
        <w:ind w:left="426"/>
        <w:rPr>
          <w:rFonts w:asciiTheme="minorHAnsi" w:hAnsiTheme="minorHAnsi" w:cstheme="minorHAnsi"/>
          <w:bCs/>
          <w:sz w:val="18"/>
          <w:szCs w:val="18"/>
        </w:rPr>
      </w:pPr>
      <w:r>
        <w:rPr>
          <w:rFonts w:asciiTheme="minorHAnsi" w:hAnsiTheme="minorHAnsi" w:cstheme="minorHAnsi"/>
          <w:b/>
          <w:sz w:val="18"/>
          <w:szCs w:val="18"/>
        </w:rPr>
        <w:t xml:space="preserve">WHS Requirements </w:t>
      </w:r>
      <w:r>
        <w:rPr>
          <w:rFonts w:asciiTheme="minorHAnsi" w:hAnsiTheme="minorHAnsi" w:cstheme="minorHAnsi"/>
          <w:bCs/>
          <w:sz w:val="18"/>
          <w:szCs w:val="18"/>
        </w:rPr>
        <w:t>means the WHS Legislation and WHS guidance material that applies to the Services from time to time, including but not limited to:</w:t>
      </w:r>
    </w:p>
    <w:p w14:paraId="34EC1299" w14:textId="77777777" w:rsidR="00FD3F52" w:rsidRDefault="00FD3F52" w:rsidP="00DC77A7">
      <w:pPr>
        <w:pStyle w:val="BodyTextIndent2"/>
        <w:numPr>
          <w:ilvl w:val="2"/>
          <w:numId w:val="31"/>
        </w:numPr>
        <w:spacing w:before="40" w:after="40"/>
        <w:ind w:hanging="294"/>
        <w:rPr>
          <w:rFonts w:asciiTheme="minorHAnsi" w:hAnsiTheme="minorHAnsi" w:cstheme="minorHAnsi"/>
          <w:bCs/>
          <w:sz w:val="18"/>
          <w:szCs w:val="18"/>
        </w:rPr>
      </w:pPr>
      <w:r>
        <w:rPr>
          <w:rFonts w:asciiTheme="minorHAnsi" w:hAnsiTheme="minorHAnsi" w:cstheme="minorHAnsi"/>
          <w:bCs/>
          <w:sz w:val="18"/>
          <w:szCs w:val="18"/>
        </w:rPr>
        <w:t xml:space="preserve">any relevant Australian Standards; </w:t>
      </w:r>
    </w:p>
    <w:p w14:paraId="50B57E27" w14:textId="77777777" w:rsidR="00FD3F52" w:rsidRDefault="00FD3F52" w:rsidP="00DC77A7">
      <w:pPr>
        <w:pStyle w:val="BodyTextIndent2"/>
        <w:numPr>
          <w:ilvl w:val="2"/>
          <w:numId w:val="31"/>
        </w:numPr>
        <w:spacing w:before="40" w:after="40"/>
        <w:ind w:hanging="294"/>
        <w:rPr>
          <w:rFonts w:asciiTheme="minorHAnsi" w:hAnsiTheme="minorHAnsi" w:cstheme="minorHAnsi"/>
          <w:bCs/>
          <w:sz w:val="18"/>
          <w:szCs w:val="18"/>
        </w:rPr>
      </w:pPr>
      <w:r>
        <w:rPr>
          <w:rFonts w:asciiTheme="minorHAnsi" w:hAnsiTheme="minorHAnsi" w:cstheme="minorHAnsi"/>
          <w:bCs/>
          <w:sz w:val="18"/>
          <w:szCs w:val="18"/>
        </w:rPr>
        <w:t xml:space="preserve">any relevant Codes of Practice or guidance material published by the Western Australian Department of Mines, Industry Regulation and Safety, or other relevant WHS Regulator or authority; and </w:t>
      </w:r>
    </w:p>
    <w:p w14:paraId="7CE3E531" w14:textId="77777777" w:rsidR="00FD3F52" w:rsidRDefault="00FD3F52" w:rsidP="00DC77A7">
      <w:pPr>
        <w:pStyle w:val="BodyTextIndent2"/>
        <w:numPr>
          <w:ilvl w:val="2"/>
          <w:numId w:val="31"/>
        </w:numPr>
        <w:spacing w:before="40" w:after="40"/>
        <w:ind w:hanging="294"/>
        <w:rPr>
          <w:rFonts w:asciiTheme="minorHAnsi" w:hAnsiTheme="minorHAnsi" w:cstheme="minorHAnsi"/>
          <w:bCs/>
          <w:sz w:val="18"/>
          <w:szCs w:val="18"/>
        </w:rPr>
      </w:pPr>
      <w:r>
        <w:rPr>
          <w:rFonts w:asciiTheme="minorHAnsi" w:hAnsiTheme="minorHAnsi" w:cstheme="minorHAnsi"/>
          <w:bCs/>
          <w:sz w:val="18"/>
          <w:szCs w:val="18"/>
        </w:rPr>
        <w:t xml:space="preserve">any licences, terms or conditions imposed by any government, or relevant WHS Regulator or authority; </w:t>
      </w:r>
    </w:p>
    <w:p w14:paraId="2A0084A0" w14:textId="54B1825F" w:rsidR="00FD3F52" w:rsidRPr="00FD3F52" w:rsidRDefault="00FD3F52" w:rsidP="00FD3F52">
      <w:pPr>
        <w:pStyle w:val="BodyTextIndent2"/>
        <w:spacing w:before="40" w:after="40"/>
        <w:ind w:left="426"/>
        <w:rPr>
          <w:rFonts w:asciiTheme="minorHAnsi" w:hAnsiTheme="minorHAnsi" w:cstheme="minorHAnsi"/>
          <w:bCs/>
          <w:sz w:val="18"/>
          <w:szCs w:val="18"/>
        </w:rPr>
      </w:pPr>
      <w:r>
        <w:rPr>
          <w:rFonts w:asciiTheme="minorHAnsi" w:hAnsiTheme="minorHAnsi" w:cstheme="minorHAnsi"/>
          <w:b/>
          <w:sz w:val="18"/>
          <w:szCs w:val="18"/>
        </w:rPr>
        <w:t xml:space="preserve">Worker </w:t>
      </w:r>
      <w:r>
        <w:rPr>
          <w:rFonts w:asciiTheme="minorHAnsi" w:hAnsiTheme="minorHAnsi" w:cstheme="minorHAnsi"/>
          <w:bCs/>
          <w:sz w:val="18"/>
          <w:szCs w:val="18"/>
        </w:rPr>
        <w:t xml:space="preserve">has the same meaning as defined in the </w:t>
      </w:r>
      <w:r>
        <w:rPr>
          <w:rFonts w:asciiTheme="minorHAnsi" w:hAnsiTheme="minorHAnsi" w:cstheme="minorHAnsi"/>
          <w:bCs/>
          <w:i/>
          <w:iCs/>
          <w:sz w:val="18"/>
          <w:szCs w:val="18"/>
        </w:rPr>
        <w:t xml:space="preserve">Work Health and Safety Act 2020 </w:t>
      </w:r>
      <w:r>
        <w:rPr>
          <w:rFonts w:asciiTheme="minorHAnsi" w:hAnsiTheme="minorHAnsi" w:cstheme="minorHAnsi"/>
          <w:bCs/>
          <w:sz w:val="18"/>
          <w:szCs w:val="18"/>
        </w:rPr>
        <w:t xml:space="preserve">(WA); and  </w:t>
      </w:r>
    </w:p>
    <w:p w14:paraId="1961576A" w14:textId="4E043997" w:rsidR="008C099E" w:rsidRPr="00FD6A3E" w:rsidRDefault="008C099E" w:rsidP="009F56B4">
      <w:pPr>
        <w:pStyle w:val="BodyTextIndent2"/>
        <w:spacing w:before="40" w:after="40"/>
        <w:ind w:left="426"/>
        <w:rPr>
          <w:rFonts w:asciiTheme="minorHAnsi" w:hAnsiTheme="minorHAnsi" w:cstheme="minorHAnsi"/>
          <w:sz w:val="18"/>
          <w:szCs w:val="18"/>
        </w:rPr>
      </w:pPr>
      <w:r w:rsidRPr="00FD6A3E">
        <w:rPr>
          <w:rFonts w:asciiTheme="minorHAnsi" w:hAnsiTheme="minorHAnsi" w:cstheme="minorHAnsi"/>
          <w:b/>
          <w:sz w:val="18"/>
          <w:szCs w:val="18"/>
        </w:rPr>
        <w:t>Works</w:t>
      </w:r>
      <w:r w:rsidR="003221FA" w:rsidRPr="00FD6A3E">
        <w:rPr>
          <w:rFonts w:asciiTheme="minorHAnsi" w:hAnsiTheme="minorHAnsi" w:cstheme="minorHAnsi"/>
          <w:sz w:val="18"/>
          <w:szCs w:val="18"/>
        </w:rPr>
        <w:t xml:space="preserve"> </w:t>
      </w:r>
      <w:r w:rsidR="000B0446" w:rsidRPr="00FD6A3E">
        <w:rPr>
          <w:rFonts w:asciiTheme="minorHAnsi" w:hAnsiTheme="minorHAnsi" w:cstheme="minorHAnsi"/>
          <w:sz w:val="18"/>
          <w:szCs w:val="18"/>
        </w:rPr>
        <w:t>means the work which the C</w:t>
      </w:r>
      <w:r w:rsidR="003221FA" w:rsidRPr="00FD6A3E">
        <w:rPr>
          <w:rFonts w:asciiTheme="minorHAnsi" w:hAnsiTheme="minorHAnsi" w:cstheme="minorHAnsi"/>
          <w:sz w:val="18"/>
          <w:szCs w:val="18"/>
        </w:rPr>
        <w:t>ontractor is or may be re</w:t>
      </w:r>
      <w:r w:rsidR="000B0446" w:rsidRPr="00FD6A3E">
        <w:rPr>
          <w:rFonts w:asciiTheme="minorHAnsi" w:hAnsiTheme="minorHAnsi" w:cstheme="minorHAnsi"/>
          <w:sz w:val="18"/>
          <w:szCs w:val="18"/>
        </w:rPr>
        <w:t>quired to execute under th</w:t>
      </w:r>
      <w:r w:rsidR="00AF25EC" w:rsidRPr="00FD6A3E">
        <w:rPr>
          <w:rFonts w:asciiTheme="minorHAnsi" w:hAnsiTheme="minorHAnsi" w:cstheme="minorHAnsi"/>
          <w:sz w:val="18"/>
          <w:szCs w:val="18"/>
        </w:rPr>
        <w:t>is</w:t>
      </w:r>
      <w:r w:rsidR="000B0446" w:rsidRPr="00FD6A3E">
        <w:rPr>
          <w:rFonts w:asciiTheme="minorHAnsi" w:hAnsiTheme="minorHAnsi" w:cstheme="minorHAnsi"/>
          <w:sz w:val="18"/>
          <w:szCs w:val="18"/>
        </w:rPr>
        <w:t xml:space="preserve"> C</w:t>
      </w:r>
      <w:r w:rsidR="00E54E1B" w:rsidRPr="00FD6A3E">
        <w:rPr>
          <w:rFonts w:asciiTheme="minorHAnsi" w:hAnsiTheme="minorHAnsi" w:cstheme="minorHAnsi"/>
          <w:sz w:val="18"/>
          <w:szCs w:val="18"/>
        </w:rPr>
        <w:t>ontract</w:t>
      </w:r>
      <w:r w:rsidR="0058009C" w:rsidRPr="00FD6A3E">
        <w:rPr>
          <w:rFonts w:asciiTheme="minorHAnsi" w:hAnsiTheme="minorHAnsi" w:cstheme="minorHAnsi"/>
          <w:sz w:val="18"/>
          <w:szCs w:val="18"/>
        </w:rPr>
        <w:t xml:space="preserve"> </w:t>
      </w:r>
      <w:r w:rsidR="00E54E1B" w:rsidRPr="00FD6A3E">
        <w:rPr>
          <w:rFonts w:asciiTheme="minorHAnsi" w:hAnsiTheme="minorHAnsi" w:cstheme="minorHAnsi"/>
          <w:sz w:val="18"/>
          <w:szCs w:val="18"/>
        </w:rPr>
        <w:t xml:space="preserve">and includes </w:t>
      </w:r>
      <w:r w:rsidR="003221FA" w:rsidRPr="00FD6A3E">
        <w:rPr>
          <w:rFonts w:asciiTheme="minorHAnsi" w:hAnsiTheme="minorHAnsi" w:cstheme="minorHAnsi"/>
          <w:sz w:val="18"/>
          <w:szCs w:val="18"/>
        </w:rPr>
        <w:t>variations, rectification work, constructional pla</w:t>
      </w:r>
      <w:r w:rsidR="00693B10" w:rsidRPr="00FD6A3E">
        <w:rPr>
          <w:rFonts w:asciiTheme="minorHAnsi" w:hAnsiTheme="minorHAnsi" w:cstheme="minorHAnsi"/>
          <w:sz w:val="18"/>
          <w:szCs w:val="18"/>
        </w:rPr>
        <w:t>nt and temporary works.</w:t>
      </w:r>
    </w:p>
    <w:bookmarkEnd w:id="17"/>
    <w:p w14:paraId="6771D8AC" w14:textId="0CDA7419" w:rsidR="008C099E" w:rsidRPr="00FD6A3E" w:rsidRDefault="008C099E" w:rsidP="00DC77A7">
      <w:pPr>
        <w:pStyle w:val="DeedS11"/>
        <w:keepNext w:val="0"/>
        <w:numPr>
          <w:ilvl w:val="1"/>
          <w:numId w:val="41"/>
        </w:numPr>
        <w:spacing w:before="40" w:after="40"/>
        <w:ind w:left="426" w:hanging="578"/>
        <w:jc w:val="both"/>
        <w:rPr>
          <w:rFonts w:asciiTheme="minorHAnsi" w:hAnsiTheme="minorHAnsi" w:cstheme="minorHAnsi"/>
          <w:b w:val="0"/>
          <w:sz w:val="18"/>
          <w:szCs w:val="18"/>
        </w:rPr>
      </w:pPr>
      <w:r w:rsidRPr="00FD6A3E">
        <w:rPr>
          <w:rFonts w:asciiTheme="minorHAnsi" w:hAnsiTheme="minorHAnsi" w:cstheme="minorHAnsi"/>
          <w:b w:val="0"/>
          <w:sz w:val="18"/>
          <w:szCs w:val="18"/>
        </w:rPr>
        <w:t>If a word or phrase is defined, other grammatical forms have a corresponding meaning.</w:t>
      </w:r>
    </w:p>
    <w:p w14:paraId="24007431" w14:textId="5B824C1E" w:rsidR="008C099E" w:rsidRPr="00FD6A3E" w:rsidRDefault="008C099E" w:rsidP="00DC77A7">
      <w:pPr>
        <w:pStyle w:val="DeedS11"/>
        <w:keepNext w:val="0"/>
        <w:numPr>
          <w:ilvl w:val="1"/>
          <w:numId w:val="41"/>
        </w:numPr>
        <w:spacing w:before="40" w:after="40"/>
        <w:ind w:left="426" w:hanging="578"/>
        <w:jc w:val="both"/>
        <w:rPr>
          <w:rFonts w:asciiTheme="minorHAnsi" w:hAnsiTheme="minorHAnsi" w:cstheme="minorHAnsi"/>
          <w:b w:val="0"/>
          <w:sz w:val="18"/>
          <w:szCs w:val="18"/>
        </w:rPr>
      </w:pPr>
      <w:r w:rsidRPr="00FD6A3E">
        <w:rPr>
          <w:rFonts w:asciiTheme="minorHAnsi" w:hAnsiTheme="minorHAnsi" w:cstheme="minorHAnsi"/>
          <w:b w:val="0"/>
          <w:sz w:val="18"/>
          <w:szCs w:val="18"/>
        </w:rPr>
        <w:t>The singular inc</w:t>
      </w:r>
      <w:r w:rsidR="0071231D" w:rsidRPr="00FD6A3E">
        <w:rPr>
          <w:rFonts w:asciiTheme="minorHAnsi" w:hAnsiTheme="minorHAnsi" w:cstheme="minorHAnsi"/>
          <w:b w:val="0"/>
          <w:sz w:val="18"/>
          <w:szCs w:val="18"/>
        </w:rPr>
        <w:t>ludes the plural and vice versa</w:t>
      </w:r>
      <w:r w:rsidR="008709D1" w:rsidRPr="00FD6A3E">
        <w:rPr>
          <w:rFonts w:asciiTheme="minorHAnsi" w:hAnsiTheme="minorHAnsi" w:cstheme="minorHAnsi"/>
          <w:b w:val="0"/>
          <w:sz w:val="18"/>
          <w:szCs w:val="18"/>
        </w:rPr>
        <w:t xml:space="preserve"> and “includes” and similar words are not words of limitation</w:t>
      </w:r>
      <w:r w:rsidR="00AB1AE2" w:rsidRPr="00FD6A3E">
        <w:rPr>
          <w:rFonts w:asciiTheme="minorHAnsi" w:hAnsiTheme="minorHAnsi" w:cstheme="minorHAnsi"/>
          <w:b w:val="0"/>
          <w:sz w:val="18"/>
          <w:szCs w:val="18"/>
        </w:rPr>
        <w:t>.</w:t>
      </w:r>
    </w:p>
    <w:p w14:paraId="40764B3A" w14:textId="5A578662" w:rsidR="008C099E" w:rsidRPr="00FD6A3E" w:rsidRDefault="008C099E" w:rsidP="00DC77A7">
      <w:pPr>
        <w:pStyle w:val="DeedS11"/>
        <w:keepNext w:val="0"/>
        <w:numPr>
          <w:ilvl w:val="1"/>
          <w:numId w:val="41"/>
        </w:numPr>
        <w:spacing w:before="40" w:after="40"/>
        <w:ind w:left="426" w:hanging="578"/>
        <w:jc w:val="both"/>
        <w:rPr>
          <w:rFonts w:asciiTheme="minorHAnsi" w:hAnsiTheme="minorHAnsi" w:cstheme="minorHAnsi"/>
          <w:b w:val="0"/>
          <w:sz w:val="18"/>
          <w:szCs w:val="18"/>
        </w:rPr>
      </w:pPr>
      <w:r w:rsidRPr="00FD6A3E">
        <w:rPr>
          <w:rFonts w:asciiTheme="minorHAnsi" w:hAnsiTheme="minorHAnsi" w:cstheme="minorHAnsi"/>
          <w:b w:val="0"/>
          <w:sz w:val="18"/>
          <w:szCs w:val="18"/>
        </w:rPr>
        <w:t xml:space="preserve">A reference to a clause, schedule or </w:t>
      </w:r>
      <w:r w:rsidR="005925E4" w:rsidRPr="00FD6A3E">
        <w:rPr>
          <w:rFonts w:asciiTheme="minorHAnsi" w:hAnsiTheme="minorHAnsi" w:cstheme="minorHAnsi"/>
          <w:b w:val="0"/>
          <w:sz w:val="18"/>
          <w:szCs w:val="18"/>
        </w:rPr>
        <w:t>attachment</w:t>
      </w:r>
      <w:r w:rsidR="008709D1" w:rsidRPr="00FD6A3E">
        <w:rPr>
          <w:rFonts w:asciiTheme="minorHAnsi" w:hAnsiTheme="minorHAnsi" w:cstheme="minorHAnsi"/>
          <w:b w:val="0"/>
          <w:sz w:val="18"/>
          <w:szCs w:val="18"/>
        </w:rPr>
        <w:t xml:space="preserve"> is </w:t>
      </w:r>
      <w:r w:rsidRPr="00FD6A3E">
        <w:rPr>
          <w:rFonts w:asciiTheme="minorHAnsi" w:hAnsiTheme="minorHAnsi" w:cstheme="minorHAnsi"/>
          <w:b w:val="0"/>
          <w:sz w:val="18"/>
          <w:szCs w:val="18"/>
        </w:rPr>
        <w:t xml:space="preserve">to a clause, schedule or </w:t>
      </w:r>
      <w:r w:rsidR="005925E4" w:rsidRPr="00FD6A3E">
        <w:rPr>
          <w:rFonts w:asciiTheme="minorHAnsi" w:hAnsiTheme="minorHAnsi" w:cstheme="minorHAnsi"/>
          <w:b w:val="0"/>
          <w:sz w:val="18"/>
          <w:szCs w:val="18"/>
        </w:rPr>
        <w:t xml:space="preserve">attachment </w:t>
      </w:r>
      <w:r w:rsidRPr="00FD6A3E">
        <w:rPr>
          <w:rFonts w:asciiTheme="minorHAnsi" w:hAnsiTheme="minorHAnsi" w:cstheme="minorHAnsi"/>
          <w:b w:val="0"/>
          <w:sz w:val="18"/>
          <w:szCs w:val="18"/>
        </w:rPr>
        <w:t xml:space="preserve">to this </w:t>
      </w:r>
      <w:r w:rsidR="00AC6AF0" w:rsidRPr="00FD6A3E">
        <w:rPr>
          <w:rFonts w:asciiTheme="minorHAnsi" w:hAnsiTheme="minorHAnsi" w:cstheme="minorHAnsi"/>
          <w:b w:val="0"/>
          <w:sz w:val="18"/>
          <w:szCs w:val="18"/>
        </w:rPr>
        <w:t>Contract</w:t>
      </w:r>
      <w:r w:rsidR="00E36D2D" w:rsidRPr="00FD6A3E">
        <w:rPr>
          <w:rFonts w:asciiTheme="minorHAnsi" w:hAnsiTheme="minorHAnsi" w:cstheme="minorHAnsi"/>
          <w:b w:val="0"/>
          <w:sz w:val="18"/>
          <w:szCs w:val="18"/>
        </w:rPr>
        <w:t xml:space="preserve"> and to an Item is to an item in the Schedule</w:t>
      </w:r>
      <w:r w:rsidRPr="00FD6A3E">
        <w:rPr>
          <w:rFonts w:asciiTheme="minorHAnsi" w:hAnsiTheme="minorHAnsi" w:cstheme="minorHAnsi"/>
          <w:b w:val="0"/>
          <w:sz w:val="18"/>
          <w:szCs w:val="18"/>
        </w:rPr>
        <w:t>.</w:t>
      </w:r>
    </w:p>
    <w:p w14:paraId="07217B9F" w14:textId="4E3C8FDD" w:rsidR="008C099E" w:rsidRPr="00FD6A3E" w:rsidRDefault="008C099E" w:rsidP="00DC77A7">
      <w:pPr>
        <w:pStyle w:val="DeedS11"/>
        <w:keepNext w:val="0"/>
        <w:numPr>
          <w:ilvl w:val="1"/>
          <w:numId w:val="41"/>
        </w:numPr>
        <w:spacing w:before="40" w:after="40"/>
        <w:ind w:left="426" w:hanging="578"/>
        <w:jc w:val="both"/>
        <w:rPr>
          <w:rFonts w:asciiTheme="minorHAnsi" w:hAnsiTheme="minorHAnsi" w:cstheme="minorHAnsi"/>
          <w:b w:val="0"/>
          <w:sz w:val="18"/>
          <w:szCs w:val="18"/>
        </w:rPr>
      </w:pPr>
      <w:r w:rsidRPr="00FD6A3E">
        <w:rPr>
          <w:rFonts w:asciiTheme="minorHAnsi" w:hAnsiTheme="minorHAnsi" w:cstheme="minorHAnsi"/>
          <w:b w:val="0"/>
          <w:sz w:val="18"/>
          <w:szCs w:val="18"/>
        </w:rPr>
        <w:t>A reference to a document includes a</w:t>
      </w:r>
      <w:r w:rsidR="0071231D" w:rsidRPr="00FD6A3E">
        <w:rPr>
          <w:rFonts w:asciiTheme="minorHAnsi" w:hAnsiTheme="minorHAnsi" w:cstheme="minorHAnsi"/>
          <w:b w:val="0"/>
          <w:sz w:val="18"/>
          <w:szCs w:val="18"/>
        </w:rPr>
        <w:t xml:space="preserve"> variation or replacement of it and </w:t>
      </w:r>
      <w:r w:rsidRPr="00FD6A3E">
        <w:rPr>
          <w:rFonts w:asciiTheme="minorHAnsi" w:hAnsiTheme="minorHAnsi" w:cstheme="minorHAnsi"/>
          <w:b w:val="0"/>
          <w:sz w:val="18"/>
          <w:szCs w:val="18"/>
        </w:rPr>
        <w:t xml:space="preserve">to a statute includes its subordinate legislation and a modification, replacement or re-enactment of either. </w:t>
      </w:r>
    </w:p>
    <w:p w14:paraId="76E64FCA" w14:textId="255701FE" w:rsidR="008C099E" w:rsidRPr="00FD6A3E" w:rsidRDefault="008C099E" w:rsidP="00DC77A7">
      <w:pPr>
        <w:pStyle w:val="DeedS11"/>
        <w:keepNext w:val="0"/>
        <w:numPr>
          <w:ilvl w:val="1"/>
          <w:numId w:val="41"/>
        </w:numPr>
        <w:spacing w:before="40" w:after="40"/>
        <w:ind w:left="426" w:hanging="578"/>
        <w:jc w:val="both"/>
        <w:rPr>
          <w:rFonts w:asciiTheme="minorHAnsi" w:hAnsiTheme="minorHAnsi" w:cstheme="minorHAnsi"/>
          <w:b w:val="0"/>
          <w:sz w:val="18"/>
          <w:szCs w:val="18"/>
        </w:rPr>
      </w:pPr>
      <w:r w:rsidRPr="00FD6A3E">
        <w:rPr>
          <w:rFonts w:asciiTheme="minorHAnsi" w:hAnsiTheme="minorHAnsi" w:cstheme="minorHAnsi"/>
          <w:b w:val="0"/>
          <w:sz w:val="18"/>
          <w:szCs w:val="18"/>
        </w:rPr>
        <w:t>A reference to person includes</w:t>
      </w:r>
      <w:r w:rsidR="00E60658" w:rsidRPr="00FD6A3E">
        <w:rPr>
          <w:rFonts w:asciiTheme="minorHAnsi" w:hAnsiTheme="minorHAnsi" w:cstheme="minorHAnsi"/>
          <w:b w:val="0"/>
          <w:sz w:val="18"/>
          <w:szCs w:val="18"/>
        </w:rPr>
        <w:t xml:space="preserve"> </w:t>
      </w:r>
      <w:r w:rsidRPr="00FD6A3E">
        <w:rPr>
          <w:rFonts w:asciiTheme="minorHAnsi" w:hAnsiTheme="minorHAnsi" w:cstheme="minorHAnsi"/>
          <w:b w:val="0"/>
          <w:sz w:val="18"/>
          <w:szCs w:val="18"/>
        </w:rPr>
        <w:t>an individual, body corporate, trust, partnership, joint venture</w:t>
      </w:r>
      <w:r w:rsidR="003D3915" w:rsidRPr="00FD6A3E">
        <w:rPr>
          <w:rFonts w:asciiTheme="minorHAnsi" w:hAnsiTheme="minorHAnsi" w:cstheme="minorHAnsi"/>
          <w:b w:val="0"/>
          <w:sz w:val="18"/>
          <w:szCs w:val="18"/>
        </w:rPr>
        <w:t>,</w:t>
      </w:r>
      <w:r w:rsidRPr="00FD6A3E">
        <w:rPr>
          <w:rFonts w:asciiTheme="minorHAnsi" w:hAnsiTheme="minorHAnsi" w:cstheme="minorHAnsi"/>
          <w:b w:val="0"/>
          <w:sz w:val="18"/>
          <w:szCs w:val="18"/>
        </w:rPr>
        <w:t xml:space="preserve"> unincorporated body or other entity, whether or no</w:t>
      </w:r>
      <w:r w:rsidR="003D3915" w:rsidRPr="00FD6A3E">
        <w:rPr>
          <w:rFonts w:asciiTheme="minorHAnsi" w:hAnsiTheme="minorHAnsi" w:cstheme="minorHAnsi"/>
          <w:b w:val="0"/>
          <w:sz w:val="18"/>
          <w:szCs w:val="18"/>
        </w:rPr>
        <w:t>t it is a separate legal entity and the person’s assigns and personal representatives or successors.</w:t>
      </w:r>
    </w:p>
    <w:p w14:paraId="2A24A1C9" w14:textId="3A83DC4C" w:rsidR="008C099E" w:rsidRPr="00FD6A3E" w:rsidRDefault="008C099E" w:rsidP="00DC77A7">
      <w:pPr>
        <w:pStyle w:val="DeedS11"/>
        <w:keepNext w:val="0"/>
        <w:numPr>
          <w:ilvl w:val="1"/>
          <w:numId w:val="41"/>
        </w:numPr>
        <w:spacing w:before="40" w:after="40"/>
        <w:ind w:left="426" w:hanging="578"/>
        <w:jc w:val="both"/>
        <w:rPr>
          <w:rFonts w:asciiTheme="minorHAnsi" w:hAnsiTheme="minorHAnsi" w:cstheme="minorHAnsi"/>
          <w:b w:val="0"/>
          <w:sz w:val="18"/>
          <w:szCs w:val="18"/>
        </w:rPr>
      </w:pPr>
      <w:r w:rsidRPr="00FD6A3E">
        <w:rPr>
          <w:rFonts w:asciiTheme="minorHAnsi" w:hAnsiTheme="minorHAnsi" w:cstheme="minorHAnsi"/>
          <w:b w:val="0"/>
          <w:sz w:val="18"/>
          <w:szCs w:val="18"/>
        </w:rPr>
        <w:t xml:space="preserve">An agreement, representation or term of this </w:t>
      </w:r>
      <w:r w:rsidR="00AC6AF0" w:rsidRPr="00FD6A3E">
        <w:rPr>
          <w:rFonts w:asciiTheme="minorHAnsi" w:hAnsiTheme="minorHAnsi" w:cstheme="minorHAnsi"/>
          <w:b w:val="0"/>
          <w:sz w:val="18"/>
          <w:szCs w:val="18"/>
        </w:rPr>
        <w:t xml:space="preserve">Contract </w:t>
      </w:r>
      <w:r w:rsidRPr="00FD6A3E">
        <w:rPr>
          <w:rFonts w:asciiTheme="minorHAnsi" w:hAnsiTheme="minorHAnsi" w:cstheme="minorHAnsi"/>
          <w:b w:val="0"/>
          <w:sz w:val="18"/>
          <w:szCs w:val="18"/>
        </w:rPr>
        <w:t>in favour of or on the part of two or more people, benefits or binds them jointly and severally.</w:t>
      </w:r>
    </w:p>
    <w:p w14:paraId="1AE02E9B" w14:textId="1C2FA764" w:rsidR="008C099E" w:rsidRPr="00FD6A3E" w:rsidRDefault="0071231D" w:rsidP="00DC77A7">
      <w:pPr>
        <w:pStyle w:val="DeedS11"/>
        <w:keepNext w:val="0"/>
        <w:numPr>
          <w:ilvl w:val="1"/>
          <w:numId w:val="41"/>
        </w:numPr>
        <w:spacing w:before="40" w:after="40"/>
        <w:ind w:left="426" w:hanging="578"/>
        <w:jc w:val="both"/>
        <w:rPr>
          <w:rFonts w:asciiTheme="minorHAnsi" w:hAnsiTheme="minorHAnsi" w:cstheme="minorHAnsi"/>
          <w:b w:val="0"/>
          <w:sz w:val="18"/>
          <w:szCs w:val="18"/>
        </w:rPr>
      </w:pPr>
      <w:r w:rsidRPr="00FD6A3E">
        <w:rPr>
          <w:rFonts w:asciiTheme="minorHAnsi" w:hAnsiTheme="minorHAnsi" w:cstheme="minorHAnsi"/>
          <w:b w:val="0"/>
          <w:sz w:val="18"/>
          <w:szCs w:val="18"/>
        </w:rPr>
        <w:t xml:space="preserve">A reference to “$” is to Australian currency </w:t>
      </w:r>
      <w:r w:rsidR="00183791" w:rsidRPr="00FD6A3E">
        <w:rPr>
          <w:rFonts w:asciiTheme="minorHAnsi" w:hAnsiTheme="minorHAnsi" w:cstheme="minorHAnsi"/>
          <w:b w:val="0"/>
          <w:sz w:val="18"/>
          <w:szCs w:val="18"/>
        </w:rPr>
        <w:t xml:space="preserve">and to </w:t>
      </w:r>
      <w:r w:rsidR="008C099E" w:rsidRPr="00FD6A3E">
        <w:rPr>
          <w:rFonts w:asciiTheme="minorHAnsi" w:hAnsiTheme="minorHAnsi" w:cstheme="minorHAnsi"/>
          <w:b w:val="0"/>
          <w:sz w:val="18"/>
          <w:szCs w:val="18"/>
        </w:rPr>
        <w:t>time is to Perth, Western Australia time.</w:t>
      </w:r>
    </w:p>
    <w:p w14:paraId="3C34B29D" w14:textId="05516FF2" w:rsidR="008C099E" w:rsidRPr="00FD6A3E" w:rsidRDefault="008C099E" w:rsidP="00DC77A7">
      <w:pPr>
        <w:pStyle w:val="DeedS11"/>
        <w:keepNext w:val="0"/>
        <w:numPr>
          <w:ilvl w:val="1"/>
          <w:numId w:val="41"/>
        </w:numPr>
        <w:spacing w:before="40" w:after="40"/>
        <w:ind w:left="426" w:hanging="578"/>
        <w:jc w:val="both"/>
        <w:rPr>
          <w:rFonts w:asciiTheme="minorHAnsi" w:hAnsiTheme="minorHAnsi" w:cstheme="minorHAnsi"/>
          <w:b w:val="0"/>
          <w:sz w:val="18"/>
          <w:szCs w:val="18"/>
        </w:rPr>
      </w:pPr>
      <w:r w:rsidRPr="00FD6A3E">
        <w:rPr>
          <w:rFonts w:asciiTheme="minorHAnsi" w:hAnsiTheme="minorHAnsi" w:cstheme="minorHAnsi"/>
          <w:b w:val="0"/>
          <w:sz w:val="18"/>
          <w:szCs w:val="18"/>
        </w:rPr>
        <w:t>A reference to a day is to the period which starts at m</w:t>
      </w:r>
      <w:r w:rsidR="00183791" w:rsidRPr="00FD6A3E">
        <w:rPr>
          <w:rFonts w:asciiTheme="minorHAnsi" w:hAnsiTheme="minorHAnsi" w:cstheme="minorHAnsi"/>
          <w:b w:val="0"/>
          <w:sz w:val="18"/>
          <w:szCs w:val="18"/>
        </w:rPr>
        <w:t xml:space="preserve">idnight and ends 24 hours later and </w:t>
      </w:r>
      <w:r w:rsidR="0038449A" w:rsidRPr="00FD6A3E">
        <w:rPr>
          <w:rFonts w:asciiTheme="minorHAnsi" w:hAnsiTheme="minorHAnsi" w:cstheme="minorHAnsi"/>
          <w:b w:val="0"/>
          <w:sz w:val="18"/>
          <w:szCs w:val="18"/>
        </w:rPr>
        <w:t>a period of time running</w:t>
      </w:r>
      <w:r w:rsidRPr="00FD6A3E">
        <w:rPr>
          <w:rFonts w:asciiTheme="minorHAnsi" w:hAnsiTheme="minorHAnsi" w:cstheme="minorHAnsi"/>
          <w:b w:val="0"/>
          <w:sz w:val="18"/>
          <w:szCs w:val="18"/>
        </w:rPr>
        <w:t xml:space="preserve"> from a date, act or event, is calculated exclusive of the date, act or event.</w:t>
      </w:r>
    </w:p>
    <w:p w14:paraId="756B5B02" w14:textId="2B9A0308" w:rsidR="00693B10" w:rsidRPr="00FD6A3E" w:rsidRDefault="007D0EB8" w:rsidP="00DC77A7">
      <w:pPr>
        <w:pStyle w:val="DeedS11"/>
        <w:numPr>
          <w:ilvl w:val="0"/>
          <w:numId w:val="41"/>
        </w:numPr>
        <w:spacing w:before="40" w:after="40"/>
        <w:ind w:hanging="574"/>
        <w:jc w:val="both"/>
        <w:rPr>
          <w:rFonts w:asciiTheme="minorHAnsi" w:hAnsiTheme="minorHAnsi" w:cstheme="minorHAnsi"/>
          <w:sz w:val="18"/>
          <w:szCs w:val="18"/>
        </w:rPr>
      </w:pPr>
      <w:bookmarkStart w:id="20" w:name="_Toc518566795"/>
      <w:bookmarkStart w:id="21" w:name="_Ref524444215"/>
      <w:bookmarkStart w:id="22" w:name="_Toc524529460"/>
      <w:r w:rsidRPr="00FD6A3E">
        <w:rPr>
          <w:rFonts w:asciiTheme="minorHAnsi" w:hAnsiTheme="minorHAnsi" w:cstheme="minorHAnsi"/>
          <w:sz w:val="18"/>
          <w:szCs w:val="18"/>
        </w:rPr>
        <w:t>PERFORMANCE AND PAYMENT</w:t>
      </w:r>
      <w:bookmarkEnd w:id="20"/>
      <w:bookmarkEnd w:id="21"/>
      <w:bookmarkEnd w:id="22"/>
    </w:p>
    <w:p w14:paraId="556F8793" w14:textId="16861FA4" w:rsidR="00C160BD" w:rsidRPr="00FD6A3E" w:rsidRDefault="000D0F01" w:rsidP="00DC77A7">
      <w:pPr>
        <w:pStyle w:val="DeedS11"/>
        <w:keepNext w:val="0"/>
        <w:numPr>
          <w:ilvl w:val="1"/>
          <w:numId w:val="41"/>
        </w:numPr>
        <w:spacing w:before="40" w:after="40"/>
        <w:ind w:left="426" w:hanging="578"/>
        <w:jc w:val="both"/>
        <w:rPr>
          <w:rFonts w:asciiTheme="minorHAnsi" w:hAnsiTheme="minorHAnsi" w:cstheme="minorHAnsi"/>
          <w:b w:val="0"/>
          <w:sz w:val="18"/>
          <w:szCs w:val="18"/>
        </w:rPr>
      </w:pPr>
      <w:r w:rsidRPr="00FD6A3E">
        <w:rPr>
          <w:rFonts w:asciiTheme="minorHAnsi" w:hAnsiTheme="minorHAnsi" w:cstheme="minorHAnsi"/>
          <w:b w:val="0"/>
          <w:sz w:val="18"/>
          <w:szCs w:val="18"/>
        </w:rPr>
        <w:t xml:space="preserve">The Contractor </w:t>
      </w:r>
      <w:r w:rsidR="00241AF8" w:rsidRPr="00FD6A3E">
        <w:rPr>
          <w:rFonts w:asciiTheme="minorHAnsi" w:hAnsiTheme="minorHAnsi" w:cstheme="minorHAnsi"/>
          <w:b w:val="0"/>
          <w:sz w:val="18"/>
          <w:szCs w:val="18"/>
        </w:rPr>
        <w:t>will</w:t>
      </w:r>
      <w:r w:rsidRPr="00FD6A3E">
        <w:rPr>
          <w:rFonts w:asciiTheme="minorHAnsi" w:hAnsiTheme="minorHAnsi" w:cstheme="minorHAnsi"/>
          <w:b w:val="0"/>
          <w:sz w:val="18"/>
          <w:szCs w:val="18"/>
        </w:rPr>
        <w:t xml:space="preserve"> execute and complete </w:t>
      </w:r>
      <w:r w:rsidR="005B029B" w:rsidRPr="00FD6A3E">
        <w:rPr>
          <w:rFonts w:asciiTheme="minorHAnsi" w:hAnsiTheme="minorHAnsi" w:cstheme="minorHAnsi"/>
          <w:b w:val="0"/>
          <w:sz w:val="18"/>
          <w:szCs w:val="18"/>
        </w:rPr>
        <w:t xml:space="preserve">the Works in a proper and workmanlike manner </w:t>
      </w:r>
      <w:r w:rsidRPr="00FD6A3E">
        <w:rPr>
          <w:rFonts w:asciiTheme="minorHAnsi" w:hAnsiTheme="minorHAnsi" w:cstheme="minorHAnsi"/>
          <w:b w:val="0"/>
          <w:sz w:val="18"/>
          <w:szCs w:val="18"/>
        </w:rPr>
        <w:t xml:space="preserve">in accordance with </w:t>
      </w:r>
      <w:r w:rsidR="004660B2" w:rsidRPr="00FD6A3E">
        <w:rPr>
          <w:rFonts w:asciiTheme="minorHAnsi" w:hAnsiTheme="minorHAnsi" w:cstheme="minorHAnsi"/>
          <w:b w:val="0"/>
          <w:sz w:val="18"/>
          <w:szCs w:val="18"/>
        </w:rPr>
        <w:t>this</w:t>
      </w:r>
      <w:r w:rsidRPr="00FD6A3E">
        <w:rPr>
          <w:rFonts w:asciiTheme="minorHAnsi" w:hAnsiTheme="minorHAnsi" w:cstheme="minorHAnsi"/>
          <w:b w:val="0"/>
          <w:sz w:val="18"/>
          <w:szCs w:val="18"/>
        </w:rPr>
        <w:t xml:space="preserve"> Contract. </w:t>
      </w:r>
    </w:p>
    <w:p w14:paraId="32B105F1" w14:textId="5C4E2030" w:rsidR="005B029B" w:rsidRPr="00FD6A3E" w:rsidRDefault="00241AF8" w:rsidP="00DC77A7">
      <w:pPr>
        <w:pStyle w:val="DeedS11"/>
        <w:keepNext w:val="0"/>
        <w:numPr>
          <w:ilvl w:val="1"/>
          <w:numId w:val="41"/>
        </w:numPr>
        <w:spacing w:before="40" w:after="40"/>
        <w:ind w:left="426" w:hanging="578"/>
        <w:jc w:val="both"/>
        <w:rPr>
          <w:rFonts w:asciiTheme="minorHAnsi" w:hAnsiTheme="minorHAnsi" w:cstheme="minorHAnsi"/>
          <w:b w:val="0"/>
          <w:sz w:val="18"/>
          <w:szCs w:val="18"/>
        </w:rPr>
      </w:pPr>
      <w:r w:rsidRPr="00FD6A3E">
        <w:rPr>
          <w:rFonts w:asciiTheme="minorHAnsi" w:hAnsiTheme="minorHAnsi" w:cstheme="minorHAnsi"/>
          <w:b w:val="0"/>
          <w:sz w:val="18"/>
          <w:szCs w:val="18"/>
        </w:rPr>
        <w:t xml:space="preserve">Unless expressly otherwise required, the Contractor will use new materials and provide all materials, labour, plant, equipment, tools and everything else </w:t>
      </w:r>
      <w:r w:rsidRPr="00FD6A3E">
        <w:rPr>
          <w:rFonts w:asciiTheme="minorHAnsi" w:hAnsiTheme="minorHAnsi" w:cstheme="minorHAnsi"/>
          <w:b w:val="0"/>
          <w:sz w:val="18"/>
          <w:szCs w:val="18"/>
        </w:rPr>
        <w:t>(whether temporary or permanent) required for the performance of the Contractor’s obligations.</w:t>
      </w:r>
    </w:p>
    <w:p w14:paraId="168BBE5D" w14:textId="2304DC9E" w:rsidR="000D0F01" w:rsidRPr="00FD6A3E" w:rsidRDefault="00B21D86" w:rsidP="00DC77A7">
      <w:pPr>
        <w:pStyle w:val="DeedS11"/>
        <w:keepNext w:val="0"/>
        <w:numPr>
          <w:ilvl w:val="1"/>
          <w:numId w:val="41"/>
        </w:numPr>
        <w:spacing w:before="40" w:after="40"/>
        <w:ind w:left="426" w:hanging="578"/>
        <w:jc w:val="both"/>
        <w:rPr>
          <w:rFonts w:asciiTheme="minorHAnsi" w:hAnsiTheme="minorHAnsi" w:cstheme="minorHAnsi"/>
          <w:b w:val="0"/>
          <w:sz w:val="18"/>
          <w:szCs w:val="18"/>
        </w:rPr>
      </w:pPr>
      <w:bookmarkStart w:id="23" w:name="_Ref505176296"/>
      <w:r w:rsidRPr="00FD6A3E">
        <w:rPr>
          <w:rFonts w:asciiTheme="minorHAnsi" w:hAnsiTheme="minorHAnsi" w:cstheme="minorHAnsi"/>
          <w:b w:val="0"/>
          <w:sz w:val="18"/>
          <w:szCs w:val="18"/>
        </w:rPr>
        <w:t xml:space="preserve">The Principal </w:t>
      </w:r>
      <w:r w:rsidR="00241AF8" w:rsidRPr="00FD6A3E">
        <w:rPr>
          <w:rFonts w:asciiTheme="minorHAnsi" w:hAnsiTheme="minorHAnsi" w:cstheme="minorHAnsi"/>
          <w:b w:val="0"/>
          <w:sz w:val="18"/>
          <w:szCs w:val="18"/>
        </w:rPr>
        <w:t>will</w:t>
      </w:r>
      <w:r w:rsidR="00150C66" w:rsidRPr="00FD6A3E">
        <w:rPr>
          <w:rFonts w:asciiTheme="minorHAnsi" w:hAnsiTheme="minorHAnsi" w:cstheme="minorHAnsi"/>
          <w:b w:val="0"/>
          <w:sz w:val="18"/>
          <w:szCs w:val="18"/>
        </w:rPr>
        <w:t xml:space="preserve"> pay the Contractor the Contract Sum in a</w:t>
      </w:r>
      <w:r w:rsidR="002675A6" w:rsidRPr="00FD6A3E">
        <w:rPr>
          <w:rFonts w:asciiTheme="minorHAnsi" w:hAnsiTheme="minorHAnsi" w:cstheme="minorHAnsi"/>
          <w:b w:val="0"/>
          <w:sz w:val="18"/>
          <w:szCs w:val="18"/>
        </w:rPr>
        <w:t xml:space="preserve">ccordance with </w:t>
      </w:r>
      <w:r w:rsidR="0036040E" w:rsidRPr="00FD6A3E">
        <w:rPr>
          <w:rFonts w:asciiTheme="minorHAnsi" w:hAnsiTheme="minorHAnsi" w:cstheme="minorHAnsi"/>
          <w:b w:val="0"/>
          <w:sz w:val="18"/>
          <w:szCs w:val="18"/>
        </w:rPr>
        <w:t>this</w:t>
      </w:r>
      <w:r w:rsidR="002675A6" w:rsidRPr="00FD6A3E">
        <w:rPr>
          <w:rFonts w:asciiTheme="minorHAnsi" w:hAnsiTheme="minorHAnsi" w:cstheme="minorHAnsi"/>
          <w:b w:val="0"/>
          <w:sz w:val="18"/>
          <w:szCs w:val="18"/>
        </w:rPr>
        <w:t xml:space="preserve"> Contract</w:t>
      </w:r>
      <w:r w:rsidR="00CD6F30" w:rsidRPr="00FD6A3E">
        <w:rPr>
          <w:rFonts w:asciiTheme="minorHAnsi" w:hAnsiTheme="minorHAnsi" w:cstheme="minorHAnsi"/>
          <w:b w:val="0"/>
          <w:sz w:val="18"/>
          <w:szCs w:val="18"/>
        </w:rPr>
        <w:t xml:space="preserve">. </w:t>
      </w:r>
      <w:r w:rsidR="004660B2" w:rsidRPr="00FD6A3E">
        <w:rPr>
          <w:rFonts w:asciiTheme="minorHAnsi" w:hAnsiTheme="minorHAnsi" w:cstheme="minorHAnsi"/>
          <w:b w:val="0"/>
          <w:sz w:val="18"/>
          <w:szCs w:val="18"/>
        </w:rPr>
        <w:t>This Contract is not subject to rise and fall in costs.</w:t>
      </w:r>
      <w:bookmarkEnd w:id="23"/>
    </w:p>
    <w:p w14:paraId="530111CB" w14:textId="2BA6314A" w:rsidR="00693B10" w:rsidRPr="00FD6A3E" w:rsidRDefault="00424AF0" w:rsidP="00DC77A7">
      <w:pPr>
        <w:pStyle w:val="DeedS11"/>
        <w:keepNext w:val="0"/>
        <w:numPr>
          <w:ilvl w:val="1"/>
          <w:numId w:val="41"/>
        </w:numPr>
        <w:spacing w:before="40" w:after="40"/>
        <w:ind w:left="426" w:hanging="578"/>
        <w:jc w:val="both"/>
        <w:rPr>
          <w:rFonts w:asciiTheme="minorHAnsi" w:hAnsiTheme="minorHAnsi" w:cstheme="minorHAnsi"/>
          <w:b w:val="0"/>
          <w:sz w:val="18"/>
          <w:szCs w:val="18"/>
        </w:rPr>
      </w:pPr>
      <w:r w:rsidRPr="00FD6A3E">
        <w:rPr>
          <w:rFonts w:asciiTheme="minorHAnsi" w:hAnsiTheme="minorHAnsi" w:cstheme="minorHAnsi"/>
          <w:b w:val="0"/>
          <w:sz w:val="18"/>
          <w:szCs w:val="18"/>
        </w:rPr>
        <w:t>The Contractor warrants that at all times:</w:t>
      </w:r>
    </w:p>
    <w:p w14:paraId="5A56592B" w14:textId="7B5BCE3A" w:rsidR="00424AF0" w:rsidRPr="00FD6A3E" w:rsidRDefault="00B74CBF" w:rsidP="00DC77A7">
      <w:pPr>
        <w:pStyle w:val="DeedS11"/>
        <w:keepNext w:val="0"/>
        <w:numPr>
          <w:ilvl w:val="2"/>
          <w:numId w:val="41"/>
        </w:numPr>
        <w:tabs>
          <w:tab w:val="left" w:pos="851"/>
        </w:tabs>
        <w:spacing w:before="40" w:after="40"/>
        <w:ind w:left="851" w:hanging="425"/>
        <w:jc w:val="both"/>
        <w:rPr>
          <w:rFonts w:asciiTheme="minorHAnsi" w:hAnsiTheme="minorHAnsi" w:cstheme="minorHAnsi"/>
          <w:b w:val="0"/>
          <w:sz w:val="18"/>
          <w:szCs w:val="18"/>
        </w:rPr>
      </w:pPr>
      <w:bookmarkStart w:id="24" w:name="_Toc479693629"/>
      <w:bookmarkStart w:id="25" w:name="_Toc480269362"/>
      <w:r>
        <w:rPr>
          <w:rFonts w:asciiTheme="minorHAnsi" w:hAnsiTheme="minorHAnsi" w:cstheme="minorHAnsi"/>
          <w:b w:val="0"/>
          <w:sz w:val="18"/>
          <w:szCs w:val="18"/>
        </w:rPr>
        <w:t>the Contractor’s Personnel</w:t>
      </w:r>
      <w:r w:rsidR="003D3915" w:rsidRPr="00FD6A3E">
        <w:rPr>
          <w:rFonts w:asciiTheme="minorHAnsi" w:hAnsiTheme="minorHAnsi" w:cstheme="minorHAnsi"/>
          <w:b w:val="0"/>
          <w:sz w:val="18"/>
          <w:szCs w:val="18"/>
        </w:rPr>
        <w:t xml:space="preserve"> are</w:t>
      </w:r>
      <w:r w:rsidR="00424AF0" w:rsidRPr="00FD6A3E">
        <w:rPr>
          <w:rFonts w:asciiTheme="minorHAnsi" w:hAnsiTheme="minorHAnsi" w:cstheme="minorHAnsi"/>
          <w:b w:val="0"/>
          <w:sz w:val="18"/>
          <w:szCs w:val="18"/>
        </w:rPr>
        <w:t xml:space="preserve"> suitably quali</w:t>
      </w:r>
      <w:r w:rsidR="001A36CD" w:rsidRPr="00FD6A3E">
        <w:rPr>
          <w:rFonts w:asciiTheme="minorHAnsi" w:hAnsiTheme="minorHAnsi" w:cstheme="minorHAnsi"/>
          <w:b w:val="0"/>
          <w:sz w:val="18"/>
          <w:szCs w:val="18"/>
        </w:rPr>
        <w:t>f</w:t>
      </w:r>
      <w:r w:rsidR="00424AF0" w:rsidRPr="00FD6A3E">
        <w:rPr>
          <w:rFonts w:asciiTheme="minorHAnsi" w:hAnsiTheme="minorHAnsi" w:cstheme="minorHAnsi"/>
          <w:b w:val="0"/>
          <w:sz w:val="18"/>
          <w:szCs w:val="18"/>
        </w:rPr>
        <w:t xml:space="preserve">ied and experienced to execute and complete the Works and </w:t>
      </w:r>
      <w:r w:rsidR="00C1429B" w:rsidRPr="00FD6A3E">
        <w:rPr>
          <w:rFonts w:asciiTheme="minorHAnsi" w:hAnsiTheme="minorHAnsi" w:cstheme="minorHAnsi"/>
          <w:b w:val="0"/>
          <w:sz w:val="18"/>
          <w:szCs w:val="18"/>
        </w:rPr>
        <w:t>will</w:t>
      </w:r>
      <w:r w:rsidR="00424AF0" w:rsidRPr="00FD6A3E">
        <w:rPr>
          <w:rFonts w:asciiTheme="minorHAnsi" w:hAnsiTheme="minorHAnsi" w:cstheme="minorHAnsi"/>
          <w:b w:val="0"/>
          <w:sz w:val="18"/>
          <w:szCs w:val="18"/>
        </w:rPr>
        <w:t xml:space="preserve"> exercise due skill, care and diligence in </w:t>
      </w:r>
      <w:r w:rsidR="0058009C" w:rsidRPr="00FD6A3E">
        <w:rPr>
          <w:rFonts w:asciiTheme="minorHAnsi" w:hAnsiTheme="minorHAnsi" w:cstheme="minorHAnsi"/>
          <w:b w:val="0"/>
          <w:sz w:val="18"/>
          <w:szCs w:val="18"/>
        </w:rPr>
        <w:t>so doing</w:t>
      </w:r>
      <w:r w:rsidR="00424AF0" w:rsidRPr="00FD6A3E">
        <w:rPr>
          <w:rFonts w:asciiTheme="minorHAnsi" w:hAnsiTheme="minorHAnsi" w:cstheme="minorHAnsi"/>
          <w:b w:val="0"/>
          <w:sz w:val="18"/>
          <w:szCs w:val="18"/>
        </w:rPr>
        <w:t>;</w:t>
      </w:r>
      <w:bookmarkEnd w:id="24"/>
      <w:bookmarkEnd w:id="25"/>
    </w:p>
    <w:p w14:paraId="3DA7B152" w14:textId="632FB3A9" w:rsidR="00424AF0" w:rsidRPr="00FD6A3E" w:rsidRDefault="003D3915" w:rsidP="00DC77A7">
      <w:pPr>
        <w:pStyle w:val="DeedS11"/>
        <w:keepNext w:val="0"/>
        <w:numPr>
          <w:ilvl w:val="2"/>
          <w:numId w:val="41"/>
        </w:numPr>
        <w:tabs>
          <w:tab w:val="left" w:pos="851"/>
        </w:tabs>
        <w:spacing w:before="40" w:after="40"/>
        <w:ind w:left="851" w:hanging="425"/>
        <w:jc w:val="both"/>
        <w:rPr>
          <w:rFonts w:asciiTheme="minorHAnsi" w:hAnsiTheme="minorHAnsi" w:cstheme="minorHAnsi"/>
          <w:b w:val="0"/>
          <w:sz w:val="18"/>
          <w:szCs w:val="18"/>
        </w:rPr>
      </w:pPr>
      <w:bookmarkStart w:id="26" w:name="_Toc479693630"/>
      <w:bookmarkStart w:id="27" w:name="_Toc480269363"/>
      <w:r w:rsidRPr="00FD6A3E">
        <w:rPr>
          <w:rFonts w:asciiTheme="minorHAnsi" w:hAnsiTheme="minorHAnsi" w:cstheme="minorHAnsi"/>
          <w:b w:val="0"/>
          <w:sz w:val="18"/>
          <w:szCs w:val="18"/>
        </w:rPr>
        <w:t xml:space="preserve">it </w:t>
      </w:r>
      <w:r w:rsidR="002E1C52" w:rsidRPr="00FD6A3E">
        <w:rPr>
          <w:rFonts w:asciiTheme="minorHAnsi" w:hAnsiTheme="minorHAnsi" w:cstheme="minorHAnsi"/>
          <w:b w:val="0"/>
          <w:sz w:val="18"/>
          <w:szCs w:val="18"/>
        </w:rPr>
        <w:t>h</w:t>
      </w:r>
      <w:r w:rsidR="00424AF0" w:rsidRPr="00FD6A3E">
        <w:rPr>
          <w:rFonts w:asciiTheme="minorHAnsi" w:hAnsiTheme="minorHAnsi" w:cstheme="minorHAnsi"/>
          <w:b w:val="0"/>
          <w:sz w:val="18"/>
          <w:szCs w:val="18"/>
        </w:rPr>
        <w:t>as</w:t>
      </w:r>
      <w:r w:rsidR="00AC379B" w:rsidRPr="00FD6A3E">
        <w:rPr>
          <w:rFonts w:asciiTheme="minorHAnsi" w:hAnsiTheme="minorHAnsi" w:cstheme="minorHAnsi"/>
          <w:b w:val="0"/>
          <w:sz w:val="18"/>
          <w:szCs w:val="18"/>
        </w:rPr>
        <w:t xml:space="preserve"> checked </w:t>
      </w:r>
      <w:r w:rsidR="00CF6AB5" w:rsidRPr="00FD6A3E">
        <w:rPr>
          <w:rFonts w:asciiTheme="minorHAnsi" w:hAnsiTheme="minorHAnsi" w:cstheme="minorHAnsi"/>
          <w:b w:val="0"/>
          <w:sz w:val="18"/>
          <w:szCs w:val="18"/>
        </w:rPr>
        <w:t>this</w:t>
      </w:r>
      <w:r w:rsidR="00AC379B" w:rsidRPr="00FD6A3E">
        <w:rPr>
          <w:rFonts w:asciiTheme="minorHAnsi" w:hAnsiTheme="minorHAnsi" w:cstheme="minorHAnsi"/>
          <w:b w:val="0"/>
          <w:sz w:val="18"/>
          <w:szCs w:val="18"/>
        </w:rPr>
        <w:t xml:space="preserve"> Contract for any discrepancies or omissions within and between the Contract </w:t>
      </w:r>
      <w:r w:rsidR="00885915" w:rsidRPr="00FD6A3E">
        <w:rPr>
          <w:rFonts w:asciiTheme="minorHAnsi" w:hAnsiTheme="minorHAnsi" w:cstheme="minorHAnsi"/>
          <w:b w:val="0"/>
          <w:sz w:val="18"/>
          <w:szCs w:val="18"/>
        </w:rPr>
        <w:t>documents and</w:t>
      </w:r>
      <w:r w:rsidR="00AC379B" w:rsidRPr="00FD6A3E">
        <w:rPr>
          <w:rFonts w:asciiTheme="minorHAnsi" w:hAnsiTheme="minorHAnsi" w:cstheme="minorHAnsi"/>
          <w:b w:val="0"/>
          <w:sz w:val="18"/>
          <w:szCs w:val="18"/>
        </w:rPr>
        <w:t xml:space="preserve"> between the Contract and applicable </w:t>
      </w:r>
      <w:r w:rsidR="0038449A" w:rsidRPr="00FD6A3E">
        <w:rPr>
          <w:rFonts w:asciiTheme="minorHAnsi" w:hAnsiTheme="minorHAnsi" w:cstheme="minorHAnsi"/>
          <w:b w:val="0"/>
          <w:sz w:val="18"/>
          <w:szCs w:val="18"/>
        </w:rPr>
        <w:t>Law</w:t>
      </w:r>
      <w:r w:rsidR="00AC379B" w:rsidRPr="00FD6A3E">
        <w:rPr>
          <w:rFonts w:asciiTheme="minorHAnsi" w:hAnsiTheme="minorHAnsi" w:cstheme="minorHAnsi"/>
          <w:b w:val="0"/>
          <w:sz w:val="18"/>
          <w:szCs w:val="18"/>
        </w:rPr>
        <w:t>;</w:t>
      </w:r>
      <w:bookmarkEnd w:id="26"/>
      <w:bookmarkEnd w:id="27"/>
      <w:r w:rsidR="00AC379B" w:rsidRPr="00FD6A3E">
        <w:rPr>
          <w:rFonts w:asciiTheme="minorHAnsi" w:hAnsiTheme="minorHAnsi" w:cstheme="minorHAnsi"/>
          <w:b w:val="0"/>
          <w:sz w:val="18"/>
          <w:szCs w:val="18"/>
        </w:rPr>
        <w:t xml:space="preserve"> </w:t>
      </w:r>
    </w:p>
    <w:p w14:paraId="654A6370" w14:textId="2E2E957E" w:rsidR="00AC379B" w:rsidRPr="00FD6A3E" w:rsidRDefault="003D3915" w:rsidP="00DC77A7">
      <w:pPr>
        <w:pStyle w:val="DeedS11"/>
        <w:keepNext w:val="0"/>
        <w:numPr>
          <w:ilvl w:val="2"/>
          <w:numId w:val="41"/>
        </w:numPr>
        <w:tabs>
          <w:tab w:val="left" w:pos="851"/>
        </w:tabs>
        <w:spacing w:before="40" w:after="40"/>
        <w:ind w:left="851" w:hanging="425"/>
        <w:jc w:val="both"/>
        <w:rPr>
          <w:rFonts w:asciiTheme="minorHAnsi" w:hAnsiTheme="minorHAnsi" w:cstheme="minorHAnsi"/>
          <w:b w:val="0"/>
          <w:sz w:val="18"/>
          <w:szCs w:val="18"/>
        </w:rPr>
      </w:pPr>
      <w:bookmarkStart w:id="28" w:name="_Toc479693631"/>
      <w:bookmarkStart w:id="29" w:name="_Toc480269364"/>
      <w:r w:rsidRPr="00FD6A3E">
        <w:rPr>
          <w:rFonts w:asciiTheme="minorHAnsi" w:hAnsiTheme="minorHAnsi" w:cstheme="minorHAnsi"/>
          <w:b w:val="0"/>
          <w:sz w:val="18"/>
          <w:szCs w:val="18"/>
        </w:rPr>
        <w:t xml:space="preserve">it </w:t>
      </w:r>
      <w:r w:rsidR="004D1BE5" w:rsidRPr="00FD6A3E">
        <w:rPr>
          <w:rFonts w:asciiTheme="minorHAnsi" w:hAnsiTheme="minorHAnsi" w:cstheme="minorHAnsi"/>
          <w:b w:val="0"/>
          <w:sz w:val="18"/>
          <w:szCs w:val="18"/>
        </w:rPr>
        <w:t>h</w:t>
      </w:r>
      <w:r w:rsidR="00A876A2" w:rsidRPr="00FD6A3E">
        <w:rPr>
          <w:rFonts w:asciiTheme="minorHAnsi" w:hAnsiTheme="minorHAnsi" w:cstheme="minorHAnsi"/>
          <w:b w:val="0"/>
          <w:sz w:val="18"/>
          <w:szCs w:val="18"/>
        </w:rPr>
        <w:t xml:space="preserve">as </w:t>
      </w:r>
      <w:r w:rsidR="009A46FD" w:rsidRPr="00FD6A3E">
        <w:rPr>
          <w:rFonts w:asciiTheme="minorHAnsi" w:hAnsiTheme="minorHAnsi" w:cstheme="minorHAnsi"/>
          <w:b w:val="0"/>
          <w:sz w:val="18"/>
          <w:szCs w:val="18"/>
        </w:rPr>
        <w:t>satisfied</w:t>
      </w:r>
      <w:r w:rsidR="00A876A2" w:rsidRPr="00FD6A3E">
        <w:rPr>
          <w:rFonts w:asciiTheme="minorHAnsi" w:hAnsiTheme="minorHAnsi" w:cstheme="minorHAnsi"/>
          <w:b w:val="0"/>
          <w:sz w:val="18"/>
          <w:szCs w:val="18"/>
        </w:rPr>
        <w:t xml:space="preserve"> itself as to the correctness and sufficiency of its allowance for the Works and that the Contract Sum covers the cost of complying with all its obligations </w:t>
      </w:r>
      <w:r w:rsidRPr="00FD6A3E">
        <w:rPr>
          <w:rFonts w:asciiTheme="minorHAnsi" w:hAnsiTheme="minorHAnsi" w:cstheme="minorHAnsi"/>
          <w:b w:val="0"/>
          <w:sz w:val="18"/>
          <w:szCs w:val="18"/>
        </w:rPr>
        <w:t xml:space="preserve">under this Contract </w:t>
      </w:r>
      <w:r w:rsidR="00A876A2" w:rsidRPr="00FD6A3E">
        <w:rPr>
          <w:rFonts w:asciiTheme="minorHAnsi" w:hAnsiTheme="minorHAnsi" w:cstheme="minorHAnsi"/>
          <w:b w:val="0"/>
          <w:sz w:val="18"/>
          <w:szCs w:val="18"/>
        </w:rPr>
        <w:t>and all things necessary for the due and proper performance of the Contract;</w:t>
      </w:r>
      <w:bookmarkEnd w:id="28"/>
      <w:bookmarkEnd w:id="29"/>
      <w:r w:rsidR="00A876A2" w:rsidRPr="00FD6A3E">
        <w:rPr>
          <w:rFonts w:asciiTheme="minorHAnsi" w:hAnsiTheme="minorHAnsi" w:cstheme="minorHAnsi"/>
          <w:b w:val="0"/>
          <w:sz w:val="18"/>
          <w:szCs w:val="18"/>
        </w:rPr>
        <w:t xml:space="preserve"> </w:t>
      </w:r>
      <w:r w:rsidR="0038449A" w:rsidRPr="00FD6A3E">
        <w:rPr>
          <w:rFonts w:asciiTheme="minorHAnsi" w:hAnsiTheme="minorHAnsi" w:cstheme="minorHAnsi"/>
          <w:b w:val="0"/>
          <w:sz w:val="18"/>
          <w:szCs w:val="18"/>
        </w:rPr>
        <w:t>and</w:t>
      </w:r>
    </w:p>
    <w:p w14:paraId="2F240B87" w14:textId="2CFA9A69" w:rsidR="00174408" w:rsidRPr="00FD6A3E" w:rsidRDefault="003D3915" w:rsidP="00DC77A7">
      <w:pPr>
        <w:pStyle w:val="DeedS11"/>
        <w:keepNext w:val="0"/>
        <w:numPr>
          <w:ilvl w:val="2"/>
          <w:numId w:val="41"/>
        </w:numPr>
        <w:tabs>
          <w:tab w:val="left" w:pos="851"/>
        </w:tabs>
        <w:spacing w:before="40" w:after="40"/>
        <w:ind w:left="851" w:hanging="425"/>
        <w:jc w:val="both"/>
        <w:rPr>
          <w:rFonts w:asciiTheme="minorHAnsi" w:hAnsiTheme="minorHAnsi" w:cstheme="minorHAnsi"/>
          <w:b w:val="0"/>
          <w:sz w:val="18"/>
          <w:szCs w:val="18"/>
        </w:rPr>
      </w:pPr>
      <w:bookmarkStart w:id="30" w:name="_Toc479693633"/>
      <w:bookmarkStart w:id="31" w:name="_Toc480269366"/>
      <w:r w:rsidRPr="00FD6A3E">
        <w:rPr>
          <w:rFonts w:asciiTheme="minorHAnsi" w:hAnsiTheme="minorHAnsi" w:cstheme="minorHAnsi"/>
          <w:b w:val="0"/>
          <w:sz w:val="18"/>
          <w:szCs w:val="18"/>
        </w:rPr>
        <w:t xml:space="preserve">it </w:t>
      </w:r>
      <w:r w:rsidR="00D92D51" w:rsidRPr="00FD6A3E">
        <w:rPr>
          <w:rFonts w:asciiTheme="minorHAnsi" w:hAnsiTheme="minorHAnsi" w:cstheme="minorHAnsi"/>
          <w:b w:val="0"/>
          <w:sz w:val="18"/>
          <w:szCs w:val="18"/>
        </w:rPr>
        <w:t>h</w:t>
      </w:r>
      <w:r w:rsidR="00174408" w:rsidRPr="00FD6A3E">
        <w:rPr>
          <w:rFonts w:asciiTheme="minorHAnsi" w:hAnsiTheme="minorHAnsi" w:cstheme="minorHAnsi"/>
          <w:b w:val="0"/>
          <w:sz w:val="18"/>
          <w:szCs w:val="18"/>
        </w:rPr>
        <w:t>as informed itself of the nature of the work and materials necessary for execution and completion of the Works</w:t>
      </w:r>
      <w:bookmarkEnd w:id="30"/>
      <w:bookmarkEnd w:id="31"/>
      <w:r w:rsidR="004956A6" w:rsidRPr="00FD6A3E">
        <w:rPr>
          <w:rFonts w:asciiTheme="minorHAnsi" w:hAnsiTheme="minorHAnsi" w:cstheme="minorHAnsi"/>
          <w:b w:val="0"/>
          <w:sz w:val="18"/>
          <w:szCs w:val="18"/>
        </w:rPr>
        <w:t xml:space="preserve">, </w:t>
      </w:r>
      <w:bookmarkStart w:id="32" w:name="_Toc479693634"/>
      <w:bookmarkStart w:id="33" w:name="_Toc480269367"/>
      <w:r w:rsidR="00174408" w:rsidRPr="00FD6A3E">
        <w:rPr>
          <w:rFonts w:asciiTheme="minorHAnsi" w:hAnsiTheme="minorHAnsi" w:cstheme="minorHAnsi"/>
          <w:b w:val="0"/>
          <w:sz w:val="18"/>
          <w:szCs w:val="18"/>
        </w:rPr>
        <w:t>the means of access to</w:t>
      </w:r>
      <w:r w:rsidR="00613A4C" w:rsidRPr="00FD6A3E">
        <w:rPr>
          <w:rFonts w:asciiTheme="minorHAnsi" w:hAnsiTheme="minorHAnsi" w:cstheme="minorHAnsi"/>
          <w:b w:val="0"/>
          <w:sz w:val="18"/>
          <w:szCs w:val="18"/>
        </w:rPr>
        <w:t xml:space="preserve"> and the facilities at the Site, </w:t>
      </w:r>
      <w:r w:rsidR="00174408" w:rsidRPr="00FD6A3E">
        <w:rPr>
          <w:rFonts w:asciiTheme="minorHAnsi" w:hAnsiTheme="minorHAnsi" w:cstheme="minorHAnsi"/>
          <w:b w:val="0"/>
          <w:sz w:val="18"/>
          <w:szCs w:val="18"/>
        </w:rPr>
        <w:t>transport facilities for deliveries to and from the Site</w:t>
      </w:r>
      <w:bookmarkEnd w:id="32"/>
      <w:bookmarkEnd w:id="33"/>
      <w:r w:rsidR="004956A6" w:rsidRPr="00FD6A3E">
        <w:rPr>
          <w:rFonts w:asciiTheme="minorHAnsi" w:hAnsiTheme="minorHAnsi" w:cstheme="minorHAnsi"/>
          <w:b w:val="0"/>
          <w:sz w:val="18"/>
          <w:szCs w:val="18"/>
        </w:rPr>
        <w:t xml:space="preserve"> and </w:t>
      </w:r>
      <w:bookmarkStart w:id="34" w:name="_Toc479693635"/>
      <w:bookmarkStart w:id="35" w:name="_Toc480269368"/>
      <w:r w:rsidR="00174408" w:rsidRPr="00FD6A3E">
        <w:rPr>
          <w:rFonts w:asciiTheme="minorHAnsi" w:hAnsiTheme="minorHAnsi" w:cstheme="minorHAnsi"/>
          <w:b w:val="0"/>
          <w:sz w:val="18"/>
          <w:szCs w:val="18"/>
        </w:rPr>
        <w:t>the availability and cost of labour</w:t>
      </w:r>
      <w:bookmarkStart w:id="36" w:name="_Toc479693637"/>
      <w:bookmarkStart w:id="37" w:name="_Toc480269370"/>
      <w:bookmarkEnd w:id="34"/>
      <w:bookmarkEnd w:id="35"/>
      <w:r w:rsidR="008A453B" w:rsidRPr="00FD6A3E">
        <w:rPr>
          <w:rFonts w:asciiTheme="minorHAnsi" w:hAnsiTheme="minorHAnsi" w:cstheme="minorHAnsi"/>
          <w:b w:val="0"/>
          <w:sz w:val="18"/>
          <w:szCs w:val="18"/>
        </w:rPr>
        <w:t>.</w:t>
      </w:r>
      <w:bookmarkEnd w:id="36"/>
      <w:bookmarkEnd w:id="37"/>
    </w:p>
    <w:p w14:paraId="3CD92015" w14:textId="4F3B8208" w:rsidR="00F36186" w:rsidRPr="00FD6A3E" w:rsidRDefault="003C5CF8" w:rsidP="00DC77A7">
      <w:pPr>
        <w:pStyle w:val="DeedS11"/>
        <w:numPr>
          <w:ilvl w:val="0"/>
          <w:numId w:val="41"/>
        </w:numPr>
        <w:spacing w:before="40" w:after="40"/>
        <w:ind w:hanging="574"/>
        <w:jc w:val="both"/>
        <w:rPr>
          <w:rFonts w:asciiTheme="minorHAnsi" w:hAnsiTheme="minorHAnsi" w:cstheme="minorHAnsi"/>
          <w:sz w:val="18"/>
          <w:szCs w:val="18"/>
        </w:rPr>
      </w:pPr>
      <w:bookmarkStart w:id="38" w:name="_Toc518566798"/>
      <w:bookmarkStart w:id="39" w:name="_Toc524529463"/>
      <w:r w:rsidRPr="00FD6A3E">
        <w:rPr>
          <w:rFonts w:asciiTheme="minorHAnsi" w:hAnsiTheme="minorHAnsi" w:cstheme="minorHAnsi"/>
          <w:sz w:val="18"/>
          <w:szCs w:val="18"/>
        </w:rPr>
        <w:t xml:space="preserve">DOCUMENTS </w:t>
      </w:r>
      <w:bookmarkEnd w:id="38"/>
      <w:bookmarkEnd w:id="39"/>
      <w:r w:rsidR="006A004A" w:rsidRPr="00FD6A3E">
        <w:rPr>
          <w:rFonts w:asciiTheme="minorHAnsi" w:hAnsiTheme="minorHAnsi" w:cstheme="minorHAnsi"/>
          <w:sz w:val="18"/>
          <w:szCs w:val="18"/>
        </w:rPr>
        <w:t>AND REPRESENTATIVES</w:t>
      </w:r>
    </w:p>
    <w:p w14:paraId="5BD285D5" w14:textId="7CA3F07F" w:rsidR="00CF6AB5" w:rsidRPr="00FD6A3E" w:rsidRDefault="00570801" w:rsidP="00DC77A7">
      <w:pPr>
        <w:pStyle w:val="DeedS11"/>
        <w:keepNext w:val="0"/>
        <w:numPr>
          <w:ilvl w:val="1"/>
          <w:numId w:val="41"/>
        </w:numPr>
        <w:spacing w:before="40" w:after="40"/>
        <w:ind w:left="426" w:hanging="578"/>
        <w:jc w:val="both"/>
        <w:rPr>
          <w:rFonts w:asciiTheme="minorHAnsi" w:hAnsiTheme="minorHAnsi" w:cstheme="minorHAnsi"/>
          <w:b w:val="0"/>
          <w:sz w:val="18"/>
          <w:szCs w:val="18"/>
        </w:rPr>
      </w:pPr>
      <w:bookmarkStart w:id="40" w:name="_Ref482170820"/>
      <w:bookmarkStart w:id="41" w:name="_Ref480966482"/>
      <w:r w:rsidRPr="00FD6A3E">
        <w:rPr>
          <w:rFonts w:asciiTheme="minorHAnsi" w:hAnsiTheme="minorHAnsi" w:cstheme="minorHAnsi"/>
          <w:b w:val="0"/>
          <w:sz w:val="18"/>
          <w:szCs w:val="18"/>
        </w:rPr>
        <w:t>In</w:t>
      </w:r>
      <w:r w:rsidR="004C779C" w:rsidRPr="00FD6A3E">
        <w:rPr>
          <w:rFonts w:asciiTheme="minorHAnsi" w:hAnsiTheme="minorHAnsi" w:cstheme="minorHAnsi"/>
          <w:b w:val="0"/>
          <w:sz w:val="18"/>
          <w:szCs w:val="18"/>
        </w:rPr>
        <w:t xml:space="preserve"> the event of any inconsistency</w:t>
      </w:r>
      <w:r w:rsidR="00885915" w:rsidRPr="00FD6A3E">
        <w:rPr>
          <w:rFonts w:asciiTheme="minorHAnsi" w:hAnsiTheme="minorHAnsi" w:cstheme="minorHAnsi"/>
          <w:b w:val="0"/>
          <w:sz w:val="18"/>
          <w:szCs w:val="18"/>
        </w:rPr>
        <w:t xml:space="preserve"> between the Contact d</w:t>
      </w:r>
      <w:r w:rsidR="009A1D2C" w:rsidRPr="00FD6A3E">
        <w:rPr>
          <w:rFonts w:asciiTheme="minorHAnsi" w:hAnsiTheme="minorHAnsi" w:cstheme="minorHAnsi"/>
          <w:b w:val="0"/>
          <w:sz w:val="18"/>
          <w:szCs w:val="18"/>
        </w:rPr>
        <w:t>ocuments</w:t>
      </w:r>
      <w:r w:rsidRPr="00FD6A3E">
        <w:rPr>
          <w:rFonts w:asciiTheme="minorHAnsi" w:hAnsiTheme="minorHAnsi" w:cstheme="minorHAnsi"/>
          <w:b w:val="0"/>
          <w:sz w:val="18"/>
          <w:szCs w:val="18"/>
        </w:rPr>
        <w:t xml:space="preserve"> the order of precedence in Item </w:t>
      </w:r>
      <w:r w:rsidR="00DC3851" w:rsidRPr="00FD6A3E">
        <w:rPr>
          <w:rFonts w:asciiTheme="minorHAnsi" w:hAnsiTheme="minorHAnsi" w:cstheme="minorHAnsi"/>
          <w:b w:val="0"/>
          <w:sz w:val="18"/>
          <w:szCs w:val="18"/>
        </w:rPr>
        <w:t xml:space="preserve">2 </w:t>
      </w:r>
      <w:r w:rsidRPr="00FD6A3E">
        <w:rPr>
          <w:rFonts w:asciiTheme="minorHAnsi" w:hAnsiTheme="minorHAnsi" w:cstheme="minorHAnsi"/>
          <w:b w:val="0"/>
          <w:sz w:val="18"/>
          <w:szCs w:val="18"/>
        </w:rPr>
        <w:t>applies</w:t>
      </w:r>
      <w:bookmarkStart w:id="42" w:name="_Ref482170814"/>
      <w:bookmarkEnd w:id="40"/>
      <w:r w:rsidR="00CF6AB5" w:rsidRPr="00FD6A3E">
        <w:rPr>
          <w:rFonts w:asciiTheme="minorHAnsi" w:hAnsiTheme="minorHAnsi" w:cstheme="minorHAnsi"/>
          <w:b w:val="0"/>
          <w:sz w:val="18"/>
          <w:szCs w:val="18"/>
        </w:rPr>
        <w:t xml:space="preserve">. </w:t>
      </w:r>
      <w:bookmarkStart w:id="43" w:name="_Ref480964176"/>
      <w:bookmarkStart w:id="44" w:name="_Ref524603989"/>
      <w:bookmarkEnd w:id="41"/>
      <w:bookmarkEnd w:id="42"/>
      <w:r w:rsidR="006A004A" w:rsidRPr="00FD6A3E">
        <w:rPr>
          <w:rFonts w:asciiTheme="minorHAnsi" w:hAnsiTheme="minorHAnsi" w:cstheme="minorHAnsi"/>
          <w:b w:val="0"/>
          <w:sz w:val="18"/>
          <w:szCs w:val="18"/>
        </w:rPr>
        <w:t>Where a</w:t>
      </w:r>
      <w:r w:rsidR="00CF6AB5" w:rsidRPr="00FD6A3E">
        <w:rPr>
          <w:rFonts w:asciiTheme="minorHAnsi" w:hAnsiTheme="minorHAnsi" w:cstheme="minorHAnsi"/>
          <w:b w:val="0"/>
          <w:sz w:val="18"/>
          <w:szCs w:val="18"/>
        </w:rPr>
        <w:t xml:space="preserve"> discrepancy exists between figured and scaled dimensions, the figured dimensions </w:t>
      </w:r>
      <w:r w:rsidR="006C4348" w:rsidRPr="00FD6A3E">
        <w:rPr>
          <w:rFonts w:asciiTheme="minorHAnsi" w:hAnsiTheme="minorHAnsi" w:cstheme="minorHAnsi"/>
          <w:b w:val="0"/>
          <w:sz w:val="18"/>
          <w:szCs w:val="18"/>
        </w:rPr>
        <w:t>will</w:t>
      </w:r>
      <w:r w:rsidR="00CF6AB5" w:rsidRPr="00FD6A3E">
        <w:rPr>
          <w:rFonts w:asciiTheme="minorHAnsi" w:hAnsiTheme="minorHAnsi" w:cstheme="minorHAnsi"/>
          <w:b w:val="0"/>
          <w:sz w:val="18"/>
          <w:szCs w:val="18"/>
        </w:rPr>
        <w:t xml:space="preserve"> prevail. </w:t>
      </w:r>
      <w:r w:rsidR="003C5CF8" w:rsidRPr="00FD6A3E">
        <w:rPr>
          <w:rFonts w:asciiTheme="minorHAnsi" w:hAnsiTheme="minorHAnsi" w:cstheme="minorHAnsi"/>
          <w:b w:val="0"/>
          <w:sz w:val="18"/>
          <w:szCs w:val="18"/>
        </w:rPr>
        <w:t>A party must notify the other on discovering any ambiguity, discrepancy or inconsistency within this Contract and the Principal will direct the Contractor as to the interpretation to be followed.</w:t>
      </w:r>
    </w:p>
    <w:p w14:paraId="265431CB" w14:textId="100A0382" w:rsidR="007D0EB8" w:rsidRPr="00FD6A3E" w:rsidRDefault="007D0EB8" w:rsidP="00DC77A7">
      <w:pPr>
        <w:pStyle w:val="DeedS11"/>
        <w:keepNext w:val="0"/>
        <w:numPr>
          <w:ilvl w:val="1"/>
          <w:numId w:val="41"/>
        </w:numPr>
        <w:spacing w:before="40" w:after="40"/>
        <w:ind w:left="426" w:hanging="578"/>
        <w:jc w:val="both"/>
        <w:rPr>
          <w:rFonts w:asciiTheme="minorHAnsi" w:hAnsiTheme="minorHAnsi" w:cstheme="minorHAnsi"/>
          <w:b w:val="0"/>
          <w:sz w:val="18"/>
          <w:szCs w:val="18"/>
        </w:rPr>
      </w:pPr>
      <w:r w:rsidRPr="00FD6A3E">
        <w:rPr>
          <w:rFonts w:asciiTheme="minorHAnsi" w:hAnsiTheme="minorHAnsi" w:cstheme="minorHAnsi"/>
          <w:b w:val="0"/>
          <w:sz w:val="18"/>
          <w:szCs w:val="18"/>
        </w:rPr>
        <w:t xml:space="preserve">The Principal may by notice to the Contractor appoint a representative to carry out the functions of the Principal under this Contract. </w:t>
      </w:r>
      <w:bookmarkEnd w:id="43"/>
      <w:r w:rsidRPr="00FD6A3E">
        <w:rPr>
          <w:rFonts w:asciiTheme="minorHAnsi" w:hAnsiTheme="minorHAnsi" w:cstheme="minorHAnsi"/>
          <w:b w:val="0"/>
          <w:sz w:val="18"/>
          <w:szCs w:val="18"/>
        </w:rPr>
        <w:t xml:space="preserve">Any direction given by the Principal’s Representative to the Contractor </w:t>
      </w:r>
      <w:r w:rsidR="00C1429B" w:rsidRPr="00FD6A3E">
        <w:rPr>
          <w:rFonts w:asciiTheme="minorHAnsi" w:hAnsiTheme="minorHAnsi" w:cstheme="minorHAnsi"/>
          <w:b w:val="0"/>
          <w:sz w:val="18"/>
          <w:szCs w:val="18"/>
        </w:rPr>
        <w:t>will</w:t>
      </w:r>
      <w:r w:rsidRPr="00FD6A3E">
        <w:rPr>
          <w:rFonts w:asciiTheme="minorHAnsi" w:hAnsiTheme="minorHAnsi" w:cstheme="minorHAnsi"/>
          <w:b w:val="0"/>
          <w:sz w:val="18"/>
          <w:szCs w:val="18"/>
        </w:rPr>
        <w:t xml:space="preserve"> have the same effect as if given by the Principal, and the Contractor must comply with all reasonable instructions of the Principal’s Representative.</w:t>
      </w:r>
      <w:bookmarkEnd w:id="44"/>
      <w:r w:rsidRPr="00FD6A3E">
        <w:rPr>
          <w:rFonts w:asciiTheme="minorHAnsi" w:hAnsiTheme="minorHAnsi" w:cstheme="minorHAnsi"/>
          <w:b w:val="0"/>
          <w:sz w:val="18"/>
          <w:szCs w:val="18"/>
        </w:rPr>
        <w:t xml:space="preserve"> </w:t>
      </w:r>
    </w:p>
    <w:p w14:paraId="0706FD89" w14:textId="700A820B" w:rsidR="007D0EB8" w:rsidRPr="00FD6A3E" w:rsidRDefault="007D0EB8" w:rsidP="00DC77A7">
      <w:pPr>
        <w:pStyle w:val="DeedS11"/>
        <w:keepNext w:val="0"/>
        <w:numPr>
          <w:ilvl w:val="1"/>
          <w:numId w:val="41"/>
        </w:numPr>
        <w:spacing w:before="40" w:after="40"/>
        <w:ind w:left="426" w:hanging="578"/>
        <w:jc w:val="both"/>
        <w:rPr>
          <w:rFonts w:asciiTheme="minorHAnsi" w:hAnsiTheme="minorHAnsi" w:cstheme="minorHAnsi"/>
          <w:b w:val="0"/>
          <w:sz w:val="18"/>
          <w:szCs w:val="18"/>
        </w:rPr>
      </w:pPr>
      <w:bookmarkStart w:id="45" w:name="_Toc482191006"/>
      <w:bookmarkStart w:id="46" w:name="_Ref524440524"/>
      <w:bookmarkEnd w:id="45"/>
      <w:r w:rsidRPr="00FD6A3E">
        <w:rPr>
          <w:rFonts w:asciiTheme="minorHAnsi" w:hAnsiTheme="minorHAnsi" w:cstheme="minorHAnsi"/>
          <w:b w:val="0"/>
          <w:sz w:val="18"/>
          <w:szCs w:val="18"/>
        </w:rPr>
        <w:t xml:space="preserve">The Contractor </w:t>
      </w:r>
      <w:r w:rsidR="00CF6AB5" w:rsidRPr="00FD6A3E">
        <w:rPr>
          <w:rFonts w:asciiTheme="minorHAnsi" w:hAnsiTheme="minorHAnsi" w:cstheme="minorHAnsi"/>
          <w:b w:val="0"/>
          <w:sz w:val="18"/>
          <w:szCs w:val="18"/>
        </w:rPr>
        <w:t>will</w:t>
      </w:r>
      <w:r w:rsidRPr="00FD6A3E">
        <w:rPr>
          <w:rFonts w:asciiTheme="minorHAnsi" w:hAnsiTheme="minorHAnsi" w:cstheme="minorHAnsi"/>
          <w:b w:val="0"/>
          <w:sz w:val="18"/>
          <w:szCs w:val="18"/>
        </w:rPr>
        <w:t xml:space="preserve"> superintend the works personally or through a competent Contractor representative</w:t>
      </w:r>
      <w:r w:rsidR="009B00AA" w:rsidRPr="00FD6A3E">
        <w:rPr>
          <w:rFonts w:asciiTheme="minorHAnsi" w:hAnsiTheme="minorHAnsi" w:cstheme="minorHAnsi"/>
          <w:b w:val="0"/>
          <w:sz w:val="18"/>
          <w:szCs w:val="18"/>
        </w:rPr>
        <w:t xml:space="preserve">. The Contractor must obtain approval of the </w:t>
      </w:r>
      <w:r w:rsidRPr="00FD6A3E">
        <w:rPr>
          <w:rFonts w:asciiTheme="minorHAnsi" w:hAnsiTheme="minorHAnsi" w:cstheme="minorHAnsi"/>
          <w:b w:val="0"/>
          <w:sz w:val="18"/>
          <w:szCs w:val="18"/>
        </w:rPr>
        <w:t xml:space="preserve">Contractor’s </w:t>
      </w:r>
      <w:r w:rsidR="00B74CBF">
        <w:rPr>
          <w:rFonts w:asciiTheme="minorHAnsi" w:hAnsiTheme="minorHAnsi" w:cstheme="minorHAnsi"/>
          <w:b w:val="0"/>
          <w:sz w:val="18"/>
          <w:szCs w:val="18"/>
        </w:rPr>
        <w:t>R</w:t>
      </w:r>
      <w:r w:rsidRPr="00FD6A3E">
        <w:rPr>
          <w:rFonts w:asciiTheme="minorHAnsi" w:hAnsiTheme="minorHAnsi" w:cstheme="minorHAnsi"/>
          <w:b w:val="0"/>
          <w:sz w:val="18"/>
          <w:szCs w:val="18"/>
        </w:rPr>
        <w:t>epresentative</w:t>
      </w:r>
      <w:r w:rsidR="009B00AA" w:rsidRPr="00FD6A3E">
        <w:rPr>
          <w:rFonts w:asciiTheme="minorHAnsi" w:hAnsiTheme="minorHAnsi" w:cstheme="minorHAnsi"/>
          <w:b w:val="0"/>
          <w:sz w:val="18"/>
          <w:szCs w:val="18"/>
        </w:rPr>
        <w:t xml:space="preserve"> prior to the Commencement Date and </w:t>
      </w:r>
      <w:r w:rsidR="006A004A" w:rsidRPr="00FD6A3E">
        <w:rPr>
          <w:rFonts w:asciiTheme="minorHAnsi" w:hAnsiTheme="minorHAnsi" w:cstheme="minorHAnsi"/>
          <w:b w:val="0"/>
          <w:sz w:val="18"/>
          <w:szCs w:val="18"/>
        </w:rPr>
        <w:t>prior to any change</w:t>
      </w:r>
      <w:r w:rsidRPr="00FD6A3E">
        <w:rPr>
          <w:rFonts w:asciiTheme="minorHAnsi" w:hAnsiTheme="minorHAnsi" w:cstheme="minorHAnsi"/>
          <w:b w:val="0"/>
          <w:sz w:val="18"/>
          <w:szCs w:val="18"/>
        </w:rPr>
        <w:t xml:space="preserve">. Directions given to the Contractor’s </w:t>
      </w:r>
      <w:r w:rsidR="006943C7">
        <w:rPr>
          <w:rFonts w:asciiTheme="minorHAnsi" w:hAnsiTheme="minorHAnsi" w:cstheme="minorHAnsi"/>
          <w:b w:val="0"/>
          <w:sz w:val="18"/>
          <w:szCs w:val="18"/>
        </w:rPr>
        <w:t>R</w:t>
      </w:r>
      <w:r w:rsidRPr="00FD6A3E">
        <w:rPr>
          <w:rFonts w:asciiTheme="minorHAnsi" w:hAnsiTheme="minorHAnsi" w:cstheme="minorHAnsi"/>
          <w:b w:val="0"/>
          <w:sz w:val="18"/>
          <w:szCs w:val="18"/>
        </w:rPr>
        <w:t xml:space="preserve">epresentative are deemed to be directions given to the Contractor. </w:t>
      </w:r>
      <w:r w:rsidR="006A004A" w:rsidRPr="00FD6A3E">
        <w:rPr>
          <w:rFonts w:asciiTheme="minorHAnsi" w:hAnsiTheme="minorHAnsi" w:cstheme="minorHAnsi"/>
          <w:b w:val="0"/>
          <w:sz w:val="18"/>
          <w:szCs w:val="18"/>
        </w:rPr>
        <w:t>The Contractor must change its representative at</w:t>
      </w:r>
      <w:r w:rsidR="004B309E" w:rsidRPr="00FD6A3E">
        <w:rPr>
          <w:rFonts w:asciiTheme="minorHAnsi" w:hAnsiTheme="minorHAnsi" w:cstheme="minorHAnsi"/>
          <w:b w:val="0"/>
          <w:sz w:val="18"/>
          <w:szCs w:val="18"/>
        </w:rPr>
        <w:t xml:space="preserve"> the reasonable request of the</w:t>
      </w:r>
      <w:r w:rsidR="009B00AA" w:rsidRPr="00FD6A3E">
        <w:rPr>
          <w:rFonts w:asciiTheme="minorHAnsi" w:hAnsiTheme="minorHAnsi" w:cstheme="minorHAnsi"/>
          <w:b w:val="0"/>
          <w:sz w:val="18"/>
          <w:szCs w:val="18"/>
        </w:rPr>
        <w:t xml:space="preserve"> </w:t>
      </w:r>
      <w:bookmarkEnd w:id="46"/>
      <w:r w:rsidR="009B00AA" w:rsidRPr="00FD6A3E">
        <w:rPr>
          <w:rFonts w:asciiTheme="minorHAnsi" w:hAnsiTheme="minorHAnsi" w:cstheme="minorHAnsi"/>
          <w:b w:val="0"/>
          <w:sz w:val="18"/>
          <w:szCs w:val="18"/>
        </w:rPr>
        <w:t>Principal.</w:t>
      </w:r>
      <w:r w:rsidRPr="00FD6A3E">
        <w:rPr>
          <w:rFonts w:asciiTheme="minorHAnsi" w:hAnsiTheme="minorHAnsi" w:cstheme="minorHAnsi"/>
          <w:b w:val="0"/>
          <w:sz w:val="18"/>
          <w:szCs w:val="18"/>
        </w:rPr>
        <w:t xml:space="preserve"> </w:t>
      </w:r>
    </w:p>
    <w:p w14:paraId="526EC831" w14:textId="6C9B9A7C" w:rsidR="006F16DC" w:rsidRPr="00FD6A3E" w:rsidRDefault="007D0EB8" w:rsidP="00DC77A7">
      <w:pPr>
        <w:pStyle w:val="DeedS11"/>
        <w:numPr>
          <w:ilvl w:val="0"/>
          <w:numId w:val="41"/>
        </w:numPr>
        <w:spacing w:before="40" w:after="40"/>
        <w:ind w:hanging="574"/>
        <w:jc w:val="both"/>
        <w:rPr>
          <w:rFonts w:asciiTheme="minorHAnsi" w:hAnsiTheme="minorHAnsi" w:cstheme="minorHAnsi"/>
          <w:sz w:val="18"/>
          <w:szCs w:val="18"/>
        </w:rPr>
      </w:pPr>
      <w:bookmarkStart w:id="47" w:name="_Toc482190978"/>
      <w:bookmarkStart w:id="48" w:name="_Toc518566799"/>
      <w:bookmarkStart w:id="49" w:name="_Toc524529464"/>
      <w:bookmarkEnd w:id="47"/>
      <w:r w:rsidRPr="00FD6A3E">
        <w:rPr>
          <w:rFonts w:asciiTheme="minorHAnsi" w:hAnsiTheme="minorHAnsi" w:cstheme="minorHAnsi"/>
          <w:sz w:val="18"/>
          <w:szCs w:val="18"/>
        </w:rPr>
        <w:t>INTELLECTUAL PROPERTY</w:t>
      </w:r>
      <w:bookmarkEnd w:id="48"/>
      <w:bookmarkEnd w:id="49"/>
    </w:p>
    <w:p w14:paraId="09CFA35C" w14:textId="3261E6E3" w:rsidR="0066362F" w:rsidRPr="00FD6A3E" w:rsidRDefault="0066362F" w:rsidP="00DC77A7">
      <w:pPr>
        <w:pStyle w:val="DeedS11"/>
        <w:keepNext w:val="0"/>
        <w:numPr>
          <w:ilvl w:val="1"/>
          <w:numId w:val="41"/>
        </w:numPr>
        <w:spacing w:before="40" w:after="40"/>
        <w:ind w:left="426" w:hanging="578"/>
        <w:jc w:val="both"/>
        <w:rPr>
          <w:rFonts w:asciiTheme="minorHAnsi" w:hAnsiTheme="minorHAnsi" w:cstheme="minorHAnsi"/>
          <w:b w:val="0"/>
          <w:sz w:val="18"/>
          <w:szCs w:val="18"/>
        </w:rPr>
      </w:pPr>
      <w:bookmarkStart w:id="50" w:name="_Ref482170874"/>
      <w:bookmarkStart w:id="51" w:name="_Ref480555619"/>
      <w:r w:rsidRPr="00FD6A3E">
        <w:rPr>
          <w:rFonts w:asciiTheme="minorHAnsi" w:hAnsiTheme="minorHAnsi" w:cstheme="minorHAnsi"/>
          <w:b w:val="0"/>
          <w:sz w:val="18"/>
          <w:szCs w:val="18"/>
        </w:rPr>
        <w:t>The Principal</w:t>
      </w:r>
      <w:bookmarkStart w:id="52" w:name="_Ref482170876"/>
      <w:bookmarkEnd w:id="50"/>
      <w:r w:rsidR="0000092C" w:rsidRPr="00FD6A3E">
        <w:rPr>
          <w:rFonts w:asciiTheme="minorHAnsi" w:hAnsiTheme="minorHAnsi" w:cstheme="minorHAnsi"/>
          <w:b w:val="0"/>
          <w:sz w:val="18"/>
          <w:szCs w:val="18"/>
        </w:rPr>
        <w:t xml:space="preserve"> </w:t>
      </w:r>
      <w:r w:rsidRPr="00FD6A3E">
        <w:rPr>
          <w:rFonts w:asciiTheme="minorHAnsi" w:hAnsiTheme="minorHAnsi" w:cstheme="minorHAnsi"/>
          <w:b w:val="0"/>
          <w:sz w:val="18"/>
          <w:szCs w:val="18"/>
        </w:rPr>
        <w:t>warrants</w:t>
      </w:r>
      <w:r w:rsidR="0036040E" w:rsidRPr="00FD6A3E">
        <w:rPr>
          <w:rFonts w:asciiTheme="minorHAnsi" w:hAnsiTheme="minorHAnsi" w:cstheme="minorHAnsi"/>
          <w:b w:val="0"/>
          <w:sz w:val="18"/>
          <w:szCs w:val="18"/>
        </w:rPr>
        <w:t xml:space="preserve"> </w:t>
      </w:r>
      <w:r w:rsidRPr="00FD6A3E">
        <w:rPr>
          <w:rFonts w:asciiTheme="minorHAnsi" w:hAnsiTheme="minorHAnsi" w:cstheme="minorHAnsi"/>
          <w:b w:val="0"/>
          <w:sz w:val="18"/>
          <w:szCs w:val="18"/>
        </w:rPr>
        <w:t>that any</w:t>
      </w:r>
      <w:r w:rsidR="0000092C" w:rsidRPr="00FD6A3E">
        <w:rPr>
          <w:rFonts w:asciiTheme="minorHAnsi" w:hAnsiTheme="minorHAnsi" w:cstheme="minorHAnsi"/>
          <w:b w:val="0"/>
          <w:sz w:val="18"/>
          <w:szCs w:val="18"/>
        </w:rPr>
        <w:t xml:space="preserve"> design, documents</w:t>
      </w:r>
      <w:r w:rsidRPr="00FD6A3E">
        <w:rPr>
          <w:rFonts w:asciiTheme="minorHAnsi" w:hAnsiTheme="minorHAnsi" w:cstheme="minorHAnsi"/>
          <w:b w:val="0"/>
          <w:sz w:val="18"/>
          <w:szCs w:val="18"/>
        </w:rPr>
        <w:t xml:space="preserve"> </w:t>
      </w:r>
      <w:r w:rsidR="0042786D" w:rsidRPr="00FD6A3E">
        <w:rPr>
          <w:rFonts w:asciiTheme="minorHAnsi" w:hAnsiTheme="minorHAnsi" w:cstheme="minorHAnsi"/>
          <w:b w:val="0"/>
          <w:sz w:val="18"/>
          <w:szCs w:val="18"/>
        </w:rPr>
        <w:t xml:space="preserve">or </w:t>
      </w:r>
      <w:r w:rsidRPr="00FD6A3E">
        <w:rPr>
          <w:rFonts w:asciiTheme="minorHAnsi" w:hAnsiTheme="minorHAnsi" w:cstheme="minorHAnsi"/>
          <w:b w:val="0"/>
          <w:sz w:val="18"/>
          <w:szCs w:val="18"/>
        </w:rPr>
        <w:t xml:space="preserve">method of working specified in </w:t>
      </w:r>
      <w:r w:rsidR="00CF6AB5" w:rsidRPr="00FD6A3E">
        <w:rPr>
          <w:rFonts w:asciiTheme="minorHAnsi" w:hAnsiTheme="minorHAnsi" w:cstheme="minorHAnsi"/>
          <w:b w:val="0"/>
          <w:sz w:val="18"/>
          <w:szCs w:val="18"/>
        </w:rPr>
        <w:t>this</w:t>
      </w:r>
      <w:r w:rsidRPr="00FD6A3E">
        <w:rPr>
          <w:rFonts w:asciiTheme="minorHAnsi" w:hAnsiTheme="minorHAnsi" w:cstheme="minorHAnsi"/>
          <w:b w:val="0"/>
          <w:sz w:val="18"/>
          <w:szCs w:val="18"/>
        </w:rPr>
        <w:t xml:space="preserve"> Contract or directed by the Principal does not infringe any </w:t>
      </w:r>
      <w:r w:rsidR="004B309E" w:rsidRPr="00FD6A3E">
        <w:rPr>
          <w:rFonts w:asciiTheme="minorHAnsi" w:hAnsiTheme="minorHAnsi" w:cstheme="minorHAnsi"/>
          <w:b w:val="0"/>
          <w:sz w:val="18"/>
          <w:szCs w:val="18"/>
        </w:rPr>
        <w:t>IP Rights</w:t>
      </w:r>
      <w:r w:rsidR="0042786D" w:rsidRPr="00FD6A3E">
        <w:rPr>
          <w:rFonts w:asciiTheme="minorHAnsi" w:hAnsiTheme="minorHAnsi" w:cstheme="minorHAnsi"/>
          <w:b w:val="0"/>
          <w:sz w:val="18"/>
          <w:szCs w:val="18"/>
        </w:rPr>
        <w:t xml:space="preserve"> and</w:t>
      </w:r>
      <w:bookmarkEnd w:id="52"/>
      <w:r w:rsidR="0042786D" w:rsidRPr="00FD6A3E">
        <w:rPr>
          <w:rFonts w:asciiTheme="minorHAnsi" w:hAnsiTheme="minorHAnsi" w:cstheme="minorHAnsi"/>
          <w:b w:val="0"/>
          <w:sz w:val="18"/>
          <w:szCs w:val="18"/>
        </w:rPr>
        <w:t xml:space="preserve"> indemnifies the Contractor </w:t>
      </w:r>
      <w:r w:rsidR="0000092C" w:rsidRPr="00FD6A3E">
        <w:rPr>
          <w:rFonts w:asciiTheme="minorHAnsi" w:hAnsiTheme="minorHAnsi" w:cstheme="minorHAnsi"/>
          <w:b w:val="0"/>
          <w:sz w:val="18"/>
          <w:szCs w:val="18"/>
        </w:rPr>
        <w:t xml:space="preserve">against any loss and liability suffered or incurred by the Contractor </w:t>
      </w:r>
      <w:r w:rsidR="0042786D" w:rsidRPr="00FD6A3E">
        <w:rPr>
          <w:rFonts w:asciiTheme="minorHAnsi" w:hAnsiTheme="minorHAnsi" w:cstheme="minorHAnsi"/>
          <w:b w:val="0"/>
          <w:sz w:val="18"/>
          <w:szCs w:val="18"/>
        </w:rPr>
        <w:t xml:space="preserve">in </w:t>
      </w:r>
      <w:r w:rsidR="0000092C" w:rsidRPr="00FD6A3E">
        <w:rPr>
          <w:rFonts w:asciiTheme="minorHAnsi" w:hAnsiTheme="minorHAnsi" w:cstheme="minorHAnsi"/>
          <w:b w:val="0"/>
          <w:sz w:val="18"/>
          <w:szCs w:val="18"/>
        </w:rPr>
        <w:t xml:space="preserve">connection with the Principal’s breach of </w:t>
      </w:r>
      <w:r w:rsidR="0036040E" w:rsidRPr="00FD6A3E">
        <w:rPr>
          <w:rFonts w:asciiTheme="minorHAnsi" w:hAnsiTheme="minorHAnsi" w:cstheme="minorHAnsi"/>
          <w:b w:val="0"/>
          <w:sz w:val="18"/>
          <w:szCs w:val="18"/>
        </w:rPr>
        <w:t>such</w:t>
      </w:r>
      <w:r w:rsidR="0042786D" w:rsidRPr="00FD6A3E">
        <w:rPr>
          <w:rFonts w:asciiTheme="minorHAnsi" w:hAnsiTheme="minorHAnsi" w:cstheme="minorHAnsi"/>
          <w:b w:val="0"/>
          <w:sz w:val="18"/>
          <w:szCs w:val="18"/>
        </w:rPr>
        <w:t xml:space="preserve"> </w:t>
      </w:r>
      <w:r w:rsidR="0000092C" w:rsidRPr="00FD6A3E">
        <w:rPr>
          <w:rFonts w:asciiTheme="minorHAnsi" w:hAnsiTheme="minorHAnsi" w:cstheme="minorHAnsi"/>
          <w:b w:val="0"/>
          <w:sz w:val="18"/>
          <w:szCs w:val="18"/>
        </w:rPr>
        <w:t>warranty</w:t>
      </w:r>
      <w:r w:rsidR="00996E2A" w:rsidRPr="00FD6A3E">
        <w:rPr>
          <w:rFonts w:asciiTheme="minorHAnsi" w:hAnsiTheme="minorHAnsi" w:cstheme="minorHAnsi"/>
          <w:b w:val="0"/>
          <w:sz w:val="18"/>
          <w:szCs w:val="18"/>
        </w:rPr>
        <w:t>.</w:t>
      </w:r>
    </w:p>
    <w:p w14:paraId="7CFF0275" w14:textId="20A7D920" w:rsidR="00996E2A" w:rsidRPr="00FD6A3E" w:rsidRDefault="00F36186" w:rsidP="00DC77A7">
      <w:pPr>
        <w:pStyle w:val="DeedS11"/>
        <w:keepNext w:val="0"/>
        <w:numPr>
          <w:ilvl w:val="1"/>
          <w:numId w:val="41"/>
        </w:numPr>
        <w:spacing w:before="40" w:after="40"/>
        <w:ind w:left="426" w:hanging="578"/>
        <w:jc w:val="both"/>
        <w:rPr>
          <w:rFonts w:asciiTheme="minorHAnsi" w:hAnsiTheme="minorHAnsi" w:cstheme="minorHAnsi"/>
          <w:b w:val="0"/>
          <w:sz w:val="18"/>
          <w:szCs w:val="18"/>
        </w:rPr>
      </w:pPr>
      <w:bookmarkStart w:id="53" w:name="_Ref482170883"/>
      <w:bookmarkStart w:id="54" w:name="_Ref480810593"/>
      <w:r w:rsidRPr="00FD6A3E">
        <w:rPr>
          <w:rFonts w:asciiTheme="minorHAnsi" w:hAnsiTheme="minorHAnsi" w:cstheme="minorHAnsi"/>
          <w:b w:val="0"/>
          <w:sz w:val="18"/>
          <w:szCs w:val="18"/>
        </w:rPr>
        <w:t>The Contractor</w:t>
      </w:r>
      <w:bookmarkStart w:id="55" w:name="_Ref482170885"/>
      <w:bookmarkEnd w:id="53"/>
      <w:r w:rsidR="0000092C" w:rsidRPr="00FD6A3E">
        <w:rPr>
          <w:rFonts w:asciiTheme="minorHAnsi" w:hAnsiTheme="minorHAnsi" w:cstheme="minorHAnsi"/>
          <w:b w:val="0"/>
          <w:sz w:val="18"/>
          <w:szCs w:val="18"/>
        </w:rPr>
        <w:t xml:space="preserve"> </w:t>
      </w:r>
      <w:r w:rsidRPr="00FD6A3E">
        <w:rPr>
          <w:rFonts w:asciiTheme="minorHAnsi" w:hAnsiTheme="minorHAnsi" w:cstheme="minorHAnsi"/>
          <w:b w:val="0"/>
          <w:sz w:val="18"/>
          <w:szCs w:val="18"/>
        </w:rPr>
        <w:t>must not</w:t>
      </w:r>
      <w:r w:rsidR="0000092C" w:rsidRPr="00FD6A3E">
        <w:rPr>
          <w:rFonts w:asciiTheme="minorHAnsi" w:hAnsiTheme="minorHAnsi" w:cstheme="minorHAnsi"/>
          <w:b w:val="0"/>
          <w:sz w:val="18"/>
          <w:szCs w:val="18"/>
        </w:rPr>
        <w:t>, and warrants that it will not,</w:t>
      </w:r>
      <w:r w:rsidRPr="00FD6A3E">
        <w:rPr>
          <w:rFonts w:asciiTheme="minorHAnsi" w:hAnsiTheme="minorHAnsi" w:cstheme="minorHAnsi"/>
          <w:b w:val="0"/>
          <w:sz w:val="18"/>
          <w:szCs w:val="18"/>
        </w:rPr>
        <w:t xml:space="preserve"> infringe any </w:t>
      </w:r>
      <w:r w:rsidR="004B309E" w:rsidRPr="00FD6A3E">
        <w:rPr>
          <w:rFonts w:asciiTheme="minorHAnsi" w:hAnsiTheme="minorHAnsi" w:cstheme="minorHAnsi"/>
          <w:b w:val="0"/>
          <w:sz w:val="18"/>
          <w:szCs w:val="18"/>
        </w:rPr>
        <w:t>IP Rights</w:t>
      </w:r>
      <w:r w:rsidR="0036040E" w:rsidRPr="00FD6A3E">
        <w:rPr>
          <w:rFonts w:asciiTheme="minorHAnsi" w:hAnsiTheme="minorHAnsi" w:cstheme="minorHAnsi"/>
          <w:b w:val="0"/>
          <w:sz w:val="18"/>
          <w:szCs w:val="18"/>
        </w:rPr>
        <w:t xml:space="preserve"> </w:t>
      </w:r>
      <w:r w:rsidR="00005F36" w:rsidRPr="00FD6A3E">
        <w:rPr>
          <w:rFonts w:asciiTheme="minorHAnsi" w:hAnsiTheme="minorHAnsi" w:cstheme="minorHAnsi"/>
          <w:b w:val="0"/>
          <w:sz w:val="18"/>
          <w:szCs w:val="18"/>
        </w:rPr>
        <w:t xml:space="preserve">in connection with the execution of </w:t>
      </w:r>
      <w:r w:rsidR="009C1919" w:rsidRPr="00FD6A3E">
        <w:rPr>
          <w:rFonts w:asciiTheme="minorHAnsi" w:hAnsiTheme="minorHAnsi" w:cstheme="minorHAnsi"/>
          <w:b w:val="0"/>
          <w:sz w:val="18"/>
          <w:szCs w:val="18"/>
        </w:rPr>
        <w:t xml:space="preserve">this </w:t>
      </w:r>
      <w:r w:rsidR="00005F36" w:rsidRPr="00FD6A3E">
        <w:rPr>
          <w:rFonts w:asciiTheme="minorHAnsi" w:hAnsiTheme="minorHAnsi" w:cstheme="minorHAnsi"/>
          <w:b w:val="0"/>
          <w:sz w:val="18"/>
          <w:szCs w:val="18"/>
        </w:rPr>
        <w:t>Contract</w:t>
      </w:r>
      <w:r w:rsidR="0042786D" w:rsidRPr="00FD6A3E">
        <w:rPr>
          <w:rFonts w:asciiTheme="minorHAnsi" w:hAnsiTheme="minorHAnsi" w:cstheme="minorHAnsi"/>
          <w:b w:val="0"/>
          <w:sz w:val="18"/>
          <w:szCs w:val="18"/>
        </w:rPr>
        <w:t xml:space="preserve"> and</w:t>
      </w:r>
      <w:bookmarkEnd w:id="55"/>
      <w:r w:rsidR="0042786D" w:rsidRPr="00FD6A3E">
        <w:rPr>
          <w:rFonts w:asciiTheme="minorHAnsi" w:hAnsiTheme="minorHAnsi" w:cstheme="minorHAnsi"/>
          <w:b w:val="0"/>
          <w:sz w:val="18"/>
          <w:szCs w:val="18"/>
        </w:rPr>
        <w:t xml:space="preserve"> </w:t>
      </w:r>
      <w:r w:rsidR="0000092C" w:rsidRPr="00FD6A3E">
        <w:rPr>
          <w:rFonts w:asciiTheme="minorHAnsi" w:hAnsiTheme="minorHAnsi" w:cstheme="minorHAnsi"/>
          <w:b w:val="0"/>
          <w:sz w:val="18"/>
          <w:szCs w:val="18"/>
        </w:rPr>
        <w:t xml:space="preserve">indemnifies the Principal against any loss and liability suffered or incurred by the Principal in connection with the Contractor’s breach of </w:t>
      </w:r>
      <w:r w:rsidR="0036040E" w:rsidRPr="00FD6A3E">
        <w:rPr>
          <w:rFonts w:asciiTheme="minorHAnsi" w:hAnsiTheme="minorHAnsi" w:cstheme="minorHAnsi"/>
          <w:b w:val="0"/>
          <w:sz w:val="18"/>
          <w:szCs w:val="18"/>
        </w:rPr>
        <w:t>such</w:t>
      </w:r>
      <w:r w:rsidR="0000092C" w:rsidRPr="00FD6A3E">
        <w:rPr>
          <w:rFonts w:asciiTheme="minorHAnsi" w:hAnsiTheme="minorHAnsi" w:cstheme="minorHAnsi"/>
          <w:b w:val="0"/>
          <w:sz w:val="18"/>
          <w:szCs w:val="18"/>
        </w:rPr>
        <w:t xml:space="preserve"> warranty.</w:t>
      </w:r>
    </w:p>
    <w:p w14:paraId="64EB2272" w14:textId="2220913C" w:rsidR="00851772" w:rsidRPr="00FD6A3E" w:rsidRDefault="004B309E" w:rsidP="00DC77A7">
      <w:pPr>
        <w:pStyle w:val="DeedS11"/>
        <w:numPr>
          <w:ilvl w:val="0"/>
          <w:numId w:val="41"/>
        </w:numPr>
        <w:spacing w:before="40" w:after="40"/>
        <w:ind w:hanging="574"/>
        <w:jc w:val="both"/>
        <w:rPr>
          <w:rFonts w:asciiTheme="minorHAnsi" w:hAnsiTheme="minorHAnsi" w:cstheme="minorHAnsi"/>
          <w:sz w:val="18"/>
          <w:szCs w:val="18"/>
        </w:rPr>
      </w:pPr>
      <w:bookmarkStart w:id="56" w:name="_Toc482190980"/>
      <w:bookmarkStart w:id="57" w:name="_Toc518566800"/>
      <w:bookmarkStart w:id="58" w:name="_Toc524529465"/>
      <w:bookmarkEnd w:id="51"/>
      <w:bookmarkEnd w:id="54"/>
      <w:bookmarkEnd w:id="56"/>
      <w:r w:rsidRPr="00FD6A3E">
        <w:rPr>
          <w:rFonts w:asciiTheme="minorHAnsi" w:hAnsiTheme="minorHAnsi" w:cstheme="minorHAnsi"/>
          <w:sz w:val="18"/>
          <w:szCs w:val="18"/>
        </w:rPr>
        <w:lastRenderedPageBreak/>
        <w:t>SUBCONTRACTING AND</w:t>
      </w:r>
      <w:r w:rsidR="007D0EB8" w:rsidRPr="00FD6A3E">
        <w:rPr>
          <w:rFonts w:asciiTheme="minorHAnsi" w:hAnsiTheme="minorHAnsi" w:cstheme="minorHAnsi"/>
          <w:sz w:val="18"/>
          <w:szCs w:val="18"/>
        </w:rPr>
        <w:t xml:space="preserve"> ASSIGNMEN</w:t>
      </w:r>
      <w:bookmarkEnd w:id="57"/>
      <w:bookmarkEnd w:id="58"/>
      <w:r w:rsidR="009374AE" w:rsidRPr="00FD6A3E">
        <w:rPr>
          <w:rFonts w:asciiTheme="minorHAnsi" w:hAnsiTheme="minorHAnsi" w:cstheme="minorHAnsi"/>
          <w:sz w:val="18"/>
          <w:szCs w:val="18"/>
        </w:rPr>
        <w:t>T</w:t>
      </w:r>
    </w:p>
    <w:p w14:paraId="5F4EBDBC" w14:textId="0E230645" w:rsidR="00FF2951" w:rsidRPr="00FD6A3E" w:rsidRDefault="00335845" w:rsidP="009F56B4">
      <w:pPr>
        <w:pStyle w:val="DeedS211"/>
        <w:spacing w:before="40" w:after="40"/>
        <w:ind w:left="432"/>
        <w:rPr>
          <w:rFonts w:asciiTheme="minorHAnsi" w:hAnsiTheme="minorHAnsi" w:cstheme="minorHAnsi"/>
          <w:b/>
          <w:sz w:val="18"/>
          <w:szCs w:val="18"/>
        </w:rPr>
      </w:pPr>
      <w:bookmarkStart w:id="59" w:name="_Ref505176446"/>
      <w:r w:rsidRPr="00FD6A3E">
        <w:rPr>
          <w:rFonts w:asciiTheme="minorHAnsi" w:hAnsiTheme="minorHAnsi" w:cstheme="minorHAnsi"/>
          <w:sz w:val="18"/>
          <w:szCs w:val="18"/>
        </w:rPr>
        <w:t xml:space="preserve">The Contractor must not subcontract or allow a subcontractor to subcontract work to a debarred supplier as defined in section 32 of the </w:t>
      </w:r>
      <w:r w:rsidRPr="00FD6A3E">
        <w:rPr>
          <w:rFonts w:asciiTheme="minorHAnsi" w:hAnsiTheme="minorHAnsi" w:cstheme="minorHAnsi"/>
          <w:i/>
          <w:iCs/>
          <w:sz w:val="18"/>
          <w:szCs w:val="18"/>
        </w:rPr>
        <w:t xml:space="preserve">Procurement Act 2020 </w:t>
      </w:r>
      <w:r w:rsidRPr="00FD6A3E">
        <w:rPr>
          <w:rFonts w:asciiTheme="minorHAnsi" w:hAnsiTheme="minorHAnsi" w:cstheme="minorHAnsi"/>
          <w:sz w:val="18"/>
          <w:szCs w:val="18"/>
        </w:rPr>
        <w:t xml:space="preserve">(WA). </w:t>
      </w:r>
      <w:r w:rsidR="00F36186" w:rsidRPr="00FD6A3E">
        <w:rPr>
          <w:rFonts w:asciiTheme="minorHAnsi" w:hAnsiTheme="minorHAnsi" w:cstheme="minorHAnsi"/>
          <w:sz w:val="18"/>
          <w:szCs w:val="18"/>
        </w:rPr>
        <w:t xml:space="preserve">The Contractor </w:t>
      </w:r>
      <w:r w:rsidR="00FF2951" w:rsidRPr="00FD6A3E">
        <w:rPr>
          <w:rFonts w:asciiTheme="minorHAnsi" w:hAnsiTheme="minorHAnsi" w:cstheme="minorHAnsi"/>
          <w:sz w:val="18"/>
          <w:szCs w:val="18"/>
        </w:rPr>
        <w:t>must</w:t>
      </w:r>
      <w:r w:rsidR="0042786D" w:rsidRPr="00FD6A3E">
        <w:rPr>
          <w:rFonts w:asciiTheme="minorHAnsi" w:hAnsiTheme="minorHAnsi" w:cstheme="minorHAnsi"/>
          <w:sz w:val="18"/>
          <w:szCs w:val="18"/>
        </w:rPr>
        <w:t xml:space="preserve"> not</w:t>
      </w:r>
      <w:r w:rsidR="006A3039" w:rsidRPr="00FD6A3E">
        <w:rPr>
          <w:rFonts w:asciiTheme="minorHAnsi" w:hAnsiTheme="minorHAnsi" w:cstheme="minorHAnsi"/>
          <w:sz w:val="18"/>
          <w:szCs w:val="18"/>
        </w:rPr>
        <w:t xml:space="preserve"> subcontract that part of the Works identified in Item </w:t>
      </w:r>
      <w:r w:rsidR="00DC3851" w:rsidRPr="00FD6A3E">
        <w:rPr>
          <w:rFonts w:asciiTheme="minorHAnsi" w:hAnsiTheme="minorHAnsi" w:cstheme="minorHAnsi"/>
          <w:sz w:val="18"/>
          <w:szCs w:val="18"/>
        </w:rPr>
        <w:t>13</w:t>
      </w:r>
      <w:r w:rsidR="006A3039" w:rsidRPr="00FD6A3E">
        <w:rPr>
          <w:rFonts w:asciiTheme="minorHAnsi" w:hAnsiTheme="minorHAnsi" w:cstheme="minorHAnsi"/>
          <w:sz w:val="18"/>
          <w:szCs w:val="18"/>
        </w:rPr>
        <w:t xml:space="preserve"> without prior writt</w:t>
      </w:r>
      <w:r w:rsidR="007C7BA7" w:rsidRPr="00FD6A3E">
        <w:rPr>
          <w:rFonts w:asciiTheme="minorHAnsi" w:hAnsiTheme="minorHAnsi" w:cstheme="minorHAnsi"/>
          <w:sz w:val="18"/>
          <w:szCs w:val="18"/>
        </w:rPr>
        <w:t xml:space="preserve">en approval from the Principal. </w:t>
      </w:r>
      <w:r w:rsidR="00532EEF" w:rsidRPr="00FD6A3E">
        <w:rPr>
          <w:rFonts w:asciiTheme="minorHAnsi" w:hAnsiTheme="minorHAnsi" w:cstheme="minorHAnsi"/>
          <w:sz w:val="18"/>
          <w:szCs w:val="18"/>
        </w:rPr>
        <w:t xml:space="preserve">The Contractor must not assign or novate its rights and obligations under this Contract without the prior written approval of the Principal. </w:t>
      </w:r>
      <w:r w:rsidR="007C7BA7" w:rsidRPr="00FD6A3E">
        <w:rPr>
          <w:rFonts w:asciiTheme="minorHAnsi" w:hAnsiTheme="minorHAnsi" w:cstheme="minorHAnsi"/>
          <w:sz w:val="18"/>
          <w:szCs w:val="18"/>
        </w:rPr>
        <w:t xml:space="preserve">The Principal </w:t>
      </w:r>
      <w:r w:rsidR="00532EEF" w:rsidRPr="00FD6A3E">
        <w:rPr>
          <w:rFonts w:asciiTheme="minorHAnsi" w:hAnsiTheme="minorHAnsi" w:cstheme="minorHAnsi"/>
          <w:sz w:val="18"/>
          <w:szCs w:val="18"/>
        </w:rPr>
        <w:t>must</w:t>
      </w:r>
      <w:r w:rsidR="007C7BA7" w:rsidRPr="00FD6A3E">
        <w:rPr>
          <w:rFonts w:asciiTheme="minorHAnsi" w:hAnsiTheme="minorHAnsi" w:cstheme="minorHAnsi"/>
          <w:sz w:val="18"/>
          <w:szCs w:val="18"/>
        </w:rPr>
        <w:t xml:space="preserve"> </w:t>
      </w:r>
      <w:r w:rsidR="006A3039" w:rsidRPr="00FD6A3E">
        <w:rPr>
          <w:rFonts w:asciiTheme="minorHAnsi" w:hAnsiTheme="minorHAnsi" w:cstheme="minorHAnsi"/>
          <w:sz w:val="18"/>
          <w:szCs w:val="18"/>
        </w:rPr>
        <w:t>not unreasonably withh</w:t>
      </w:r>
      <w:r w:rsidR="007C7BA7" w:rsidRPr="00FD6A3E">
        <w:rPr>
          <w:rFonts w:asciiTheme="minorHAnsi" w:hAnsiTheme="minorHAnsi" w:cstheme="minorHAnsi"/>
          <w:sz w:val="18"/>
          <w:szCs w:val="18"/>
        </w:rPr>
        <w:t xml:space="preserve">old </w:t>
      </w:r>
      <w:r w:rsidR="00532EEF" w:rsidRPr="00FD6A3E">
        <w:rPr>
          <w:rFonts w:asciiTheme="minorHAnsi" w:hAnsiTheme="minorHAnsi" w:cstheme="minorHAnsi"/>
          <w:sz w:val="18"/>
          <w:szCs w:val="18"/>
        </w:rPr>
        <w:t>any</w:t>
      </w:r>
      <w:r w:rsidR="007C7BA7" w:rsidRPr="00FD6A3E">
        <w:rPr>
          <w:rFonts w:asciiTheme="minorHAnsi" w:hAnsiTheme="minorHAnsi" w:cstheme="minorHAnsi"/>
          <w:sz w:val="18"/>
          <w:szCs w:val="18"/>
        </w:rPr>
        <w:t xml:space="preserve"> approval</w:t>
      </w:r>
      <w:r w:rsidR="00532EEF" w:rsidRPr="00FD6A3E">
        <w:rPr>
          <w:rFonts w:asciiTheme="minorHAnsi" w:hAnsiTheme="minorHAnsi" w:cstheme="minorHAnsi"/>
          <w:sz w:val="18"/>
          <w:szCs w:val="18"/>
        </w:rPr>
        <w:t>s under this clause</w:t>
      </w:r>
      <w:bookmarkEnd w:id="59"/>
      <w:r w:rsidR="00FF2951" w:rsidRPr="00FD6A3E">
        <w:rPr>
          <w:rFonts w:asciiTheme="minorHAnsi" w:hAnsiTheme="minorHAnsi" w:cstheme="minorHAnsi"/>
          <w:sz w:val="18"/>
          <w:szCs w:val="18"/>
        </w:rPr>
        <w:t>. Any subcontracting does not relieve the Contractor of its liabilities and obligations under this Contract.</w:t>
      </w:r>
    </w:p>
    <w:p w14:paraId="0829C565" w14:textId="121F1F6D" w:rsidR="00560B8D" w:rsidRPr="00FD6A3E" w:rsidRDefault="007D0EB8" w:rsidP="00DC77A7">
      <w:pPr>
        <w:pStyle w:val="DeedS11"/>
        <w:numPr>
          <w:ilvl w:val="0"/>
          <w:numId w:val="41"/>
        </w:numPr>
        <w:spacing w:before="40" w:after="40"/>
        <w:ind w:hanging="574"/>
        <w:jc w:val="both"/>
        <w:rPr>
          <w:rFonts w:asciiTheme="minorHAnsi" w:hAnsiTheme="minorHAnsi" w:cstheme="minorHAnsi"/>
          <w:sz w:val="18"/>
          <w:szCs w:val="18"/>
        </w:rPr>
      </w:pPr>
      <w:bookmarkStart w:id="60" w:name="_Toc518566801"/>
      <w:bookmarkStart w:id="61" w:name="_Toc524529466"/>
      <w:r w:rsidRPr="00FD6A3E">
        <w:rPr>
          <w:rFonts w:asciiTheme="minorHAnsi" w:hAnsiTheme="minorHAnsi" w:cstheme="minorHAnsi"/>
          <w:sz w:val="18"/>
          <w:szCs w:val="18"/>
        </w:rPr>
        <w:t>COMPLIANCE</w:t>
      </w:r>
      <w:bookmarkEnd w:id="60"/>
      <w:bookmarkEnd w:id="61"/>
      <w:r w:rsidR="00802A3D" w:rsidRPr="00FD6A3E">
        <w:rPr>
          <w:rFonts w:asciiTheme="minorHAnsi" w:hAnsiTheme="minorHAnsi" w:cstheme="minorHAnsi"/>
          <w:sz w:val="18"/>
          <w:szCs w:val="18"/>
        </w:rPr>
        <w:t xml:space="preserve"> WITH LAWS</w:t>
      </w:r>
    </w:p>
    <w:p w14:paraId="6F6E985C" w14:textId="25C04891" w:rsidR="00ED3E4F" w:rsidRPr="00FD6A3E" w:rsidRDefault="00351E82" w:rsidP="00DC77A7">
      <w:pPr>
        <w:pStyle w:val="DeedS11"/>
        <w:keepNext w:val="0"/>
        <w:numPr>
          <w:ilvl w:val="1"/>
          <w:numId w:val="41"/>
        </w:numPr>
        <w:spacing w:before="40" w:after="40"/>
        <w:ind w:left="426" w:hanging="578"/>
        <w:jc w:val="both"/>
        <w:rPr>
          <w:rFonts w:asciiTheme="minorHAnsi" w:hAnsiTheme="minorHAnsi" w:cstheme="minorHAnsi"/>
          <w:b w:val="0"/>
          <w:sz w:val="18"/>
          <w:szCs w:val="18"/>
        </w:rPr>
      </w:pPr>
      <w:bookmarkStart w:id="62" w:name="_Ref505176468"/>
      <w:r w:rsidRPr="00FD6A3E">
        <w:rPr>
          <w:rFonts w:asciiTheme="minorHAnsi" w:hAnsiTheme="minorHAnsi" w:cstheme="minorHAnsi"/>
          <w:b w:val="0"/>
          <w:sz w:val="18"/>
          <w:szCs w:val="18"/>
        </w:rPr>
        <w:t xml:space="preserve">The Contractor </w:t>
      </w:r>
      <w:r w:rsidR="0038449A" w:rsidRPr="00FD6A3E">
        <w:rPr>
          <w:rFonts w:asciiTheme="minorHAnsi" w:hAnsiTheme="minorHAnsi" w:cstheme="minorHAnsi"/>
          <w:b w:val="0"/>
          <w:sz w:val="18"/>
          <w:szCs w:val="18"/>
        </w:rPr>
        <w:t>will</w:t>
      </w:r>
      <w:r w:rsidRPr="00FD6A3E">
        <w:rPr>
          <w:rFonts w:asciiTheme="minorHAnsi" w:hAnsiTheme="minorHAnsi" w:cstheme="minorHAnsi"/>
          <w:b w:val="0"/>
          <w:sz w:val="18"/>
          <w:szCs w:val="18"/>
        </w:rPr>
        <w:t xml:space="preserve"> comply with all </w:t>
      </w:r>
      <w:r w:rsidR="0038449A" w:rsidRPr="00FD6A3E">
        <w:rPr>
          <w:rFonts w:asciiTheme="minorHAnsi" w:hAnsiTheme="minorHAnsi" w:cstheme="minorHAnsi"/>
          <w:b w:val="0"/>
          <w:sz w:val="18"/>
          <w:szCs w:val="18"/>
        </w:rPr>
        <w:t>Laws</w:t>
      </w:r>
      <w:r w:rsidRPr="00FD6A3E">
        <w:rPr>
          <w:rFonts w:asciiTheme="minorHAnsi" w:hAnsiTheme="minorHAnsi" w:cstheme="minorHAnsi"/>
          <w:b w:val="0"/>
          <w:sz w:val="18"/>
          <w:szCs w:val="18"/>
        </w:rPr>
        <w:t xml:space="preserve"> in the execution and completion of the Works</w:t>
      </w:r>
      <w:r w:rsidR="00FF2951" w:rsidRPr="00FD6A3E">
        <w:rPr>
          <w:rFonts w:asciiTheme="minorHAnsi" w:hAnsiTheme="minorHAnsi" w:cstheme="minorHAnsi"/>
          <w:b w:val="0"/>
          <w:sz w:val="18"/>
          <w:szCs w:val="18"/>
        </w:rPr>
        <w:t xml:space="preserve"> and </w:t>
      </w:r>
      <w:r w:rsidR="0065028C" w:rsidRPr="00FD6A3E">
        <w:rPr>
          <w:rFonts w:asciiTheme="minorHAnsi" w:hAnsiTheme="minorHAnsi" w:cstheme="minorHAnsi"/>
          <w:b w:val="0"/>
          <w:sz w:val="18"/>
          <w:szCs w:val="18"/>
        </w:rPr>
        <w:t>obtain all approvals, consents, permits and licenses required to carry out the Works</w:t>
      </w:r>
      <w:r w:rsidR="002D2FD2" w:rsidRPr="00FD6A3E">
        <w:rPr>
          <w:rFonts w:asciiTheme="minorHAnsi" w:hAnsiTheme="minorHAnsi" w:cstheme="minorHAnsi"/>
          <w:b w:val="0"/>
          <w:sz w:val="18"/>
          <w:szCs w:val="18"/>
        </w:rPr>
        <w:t>,</w:t>
      </w:r>
      <w:r w:rsidR="0065028C" w:rsidRPr="00FD6A3E">
        <w:rPr>
          <w:rFonts w:asciiTheme="minorHAnsi" w:hAnsiTheme="minorHAnsi" w:cstheme="minorHAnsi"/>
          <w:b w:val="0"/>
          <w:sz w:val="18"/>
          <w:szCs w:val="18"/>
        </w:rPr>
        <w:t xml:space="preserve"> other than those </w:t>
      </w:r>
      <w:r w:rsidR="00BC693D" w:rsidRPr="00FD6A3E">
        <w:rPr>
          <w:rFonts w:asciiTheme="minorHAnsi" w:hAnsiTheme="minorHAnsi" w:cstheme="minorHAnsi"/>
          <w:b w:val="0"/>
          <w:sz w:val="18"/>
          <w:szCs w:val="18"/>
        </w:rPr>
        <w:t xml:space="preserve">in </w:t>
      </w:r>
      <w:r w:rsidR="004031F5" w:rsidRPr="00FD6A3E">
        <w:rPr>
          <w:rFonts w:asciiTheme="minorHAnsi" w:hAnsiTheme="minorHAnsi" w:cstheme="minorHAnsi"/>
          <w:b w:val="0"/>
          <w:sz w:val="18"/>
          <w:szCs w:val="18"/>
        </w:rPr>
        <w:t>Item </w:t>
      </w:r>
      <w:r w:rsidR="00DC3851" w:rsidRPr="00FD6A3E">
        <w:rPr>
          <w:rFonts w:asciiTheme="minorHAnsi" w:hAnsiTheme="minorHAnsi" w:cstheme="minorHAnsi"/>
          <w:b w:val="0"/>
          <w:sz w:val="18"/>
          <w:szCs w:val="18"/>
        </w:rPr>
        <w:t>5</w:t>
      </w:r>
      <w:r w:rsidRPr="00FD6A3E">
        <w:rPr>
          <w:rFonts w:asciiTheme="minorHAnsi" w:hAnsiTheme="minorHAnsi" w:cstheme="minorHAnsi"/>
          <w:b w:val="0"/>
          <w:sz w:val="18"/>
          <w:szCs w:val="18"/>
        </w:rPr>
        <w:t>.</w:t>
      </w:r>
      <w:bookmarkEnd w:id="62"/>
      <w:r w:rsidR="006A004A" w:rsidRPr="00FD6A3E">
        <w:rPr>
          <w:rFonts w:asciiTheme="minorHAnsi" w:hAnsiTheme="minorHAnsi" w:cstheme="minorHAnsi"/>
          <w:b w:val="0"/>
          <w:sz w:val="18"/>
          <w:szCs w:val="18"/>
        </w:rPr>
        <w:t xml:space="preserve"> The Contractor must pay, and the C</w:t>
      </w:r>
      <w:r w:rsidR="00ED3E4F" w:rsidRPr="00FD6A3E">
        <w:rPr>
          <w:rFonts w:asciiTheme="minorHAnsi" w:hAnsiTheme="minorHAnsi" w:cstheme="minorHAnsi"/>
          <w:b w:val="0"/>
          <w:sz w:val="18"/>
          <w:szCs w:val="18"/>
        </w:rPr>
        <w:t>ontract Sum</w:t>
      </w:r>
      <w:r w:rsidR="00CF6AB5" w:rsidRPr="00FD6A3E">
        <w:rPr>
          <w:rFonts w:asciiTheme="minorHAnsi" w:hAnsiTheme="minorHAnsi" w:cstheme="minorHAnsi"/>
          <w:b w:val="0"/>
          <w:sz w:val="18"/>
          <w:szCs w:val="18"/>
        </w:rPr>
        <w:t xml:space="preserve"> is deemed to include,</w:t>
      </w:r>
      <w:r w:rsidR="006A004A" w:rsidRPr="00FD6A3E">
        <w:rPr>
          <w:rFonts w:asciiTheme="minorHAnsi" w:hAnsiTheme="minorHAnsi" w:cstheme="minorHAnsi"/>
          <w:b w:val="0"/>
          <w:sz w:val="18"/>
          <w:szCs w:val="18"/>
        </w:rPr>
        <w:t xml:space="preserve"> the costs and fees of such approvals, consents, permits and licences</w:t>
      </w:r>
      <w:r w:rsidR="00ED3E4F" w:rsidRPr="00FD6A3E">
        <w:rPr>
          <w:rFonts w:asciiTheme="minorHAnsi" w:hAnsiTheme="minorHAnsi" w:cstheme="minorHAnsi"/>
          <w:b w:val="0"/>
          <w:sz w:val="18"/>
          <w:szCs w:val="18"/>
        </w:rPr>
        <w:t>.</w:t>
      </w:r>
      <w:r w:rsidR="003D7709" w:rsidRPr="00FD6A3E">
        <w:rPr>
          <w:rFonts w:asciiTheme="minorHAnsi" w:hAnsiTheme="minorHAnsi" w:cstheme="minorHAnsi"/>
          <w:b w:val="0"/>
          <w:sz w:val="18"/>
          <w:szCs w:val="18"/>
        </w:rPr>
        <w:t xml:space="preserve"> The Contractor must notify the Principal if a condition of </w:t>
      </w:r>
      <w:r w:rsidR="00802A3D" w:rsidRPr="00FD6A3E">
        <w:rPr>
          <w:rFonts w:asciiTheme="minorHAnsi" w:hAnsiTheme="minorHAnsi" w:cstheme="minorHAnsi"/>
          <w:b w:val="0"/>
          <w:sz w:val="18"/>
          <w:szCs w:val="18"/>
        </w:rPr>
        <w:t xml:space="preserve">an </w:t>
      </w:r>
      <w:r w:rsidR="003D7709" w:rsidRPr="00FD6A3E">
        <w:rPr>
          <w:rFonts w:asciiTheme="minorHAnsi" w:hAnsiTheme="minorHAnsi" w:cstheme="minorHAnsi"/>
          <w:b w:val="0"/>
          <w:sz w:val="18"/>
          <w:szCs w:val="18"/>
        </w:rPr>
        <w:t>approval, permit, consent or licence is i</w:t>
      </w:r>
      <w:r w:rsidR="00BA1AA1" w:rsidRPr="00FD6A3E">
        <w:rPr>
          <w:rFonts w:asciiTheme="minorHAnsi" w:hAnsiTheme="minorHAnsi" w:cstheme="minorHAnsi"/>
          <w:b w:val="0"/>
          <w:sz w:val="18"/>
          <w:szCs w:val="18"/>
        </w:rPr>
        <w:t>nconsistent with this Contract.</w:t>
      </w:r>
    </w:p>
    <w:p w14:paraId="0B9D7268" w14:textId="227D3409" w:rsidR="001D5CE2" w:rsidRPr="00FD6A3E" w:rsidRDefault="001D5CE2" w:rsidP="00DC77A7">
      <w:pPr>
        <w:pStyle w:val="DeedS11"/>
        <w:keepNext w:val="0"/>
        <w:numPr>
          <w:ilvl w:val="1"/>
          <w:numId w:val="41"/>
        </w:numPr>
        <w:spacing w:before="40" w:after="40"/>
        <w:ind w:left="426" w:hanging="578"/>
        <w:jc w:val="both"/>
        <w:rPr>
          <w:rFonts w:asciiTheme="minorHAnsi" w:hAnsiTheme="minorHAnsi" w:cstheme="minorHAnsi"/>
          <w:b w:val="0"/>
          <w:sz w:val="18"/>
          <w:szCs w:val="18"/>
        </w:rPr>
      </w:pPr>
      <w:r w:rsidRPr="00FD6A3E">
        <w:rPr>
          <w:rFonts w:asciiTheme="minorHAnsi" w:hAnsiTheme="minorHAnsi" w:cstheme="minorHAnsi"/>
          <w:b w:val="0"/>
          <w:sz w:val="18"/>
          <w:szCs w:val="18"/>
        </w:rPr>
        <w:t>The Contractor is subject to the Western Australian Building and Construction Industry Code of Conduct 2016 and must comply with each obligation in the Code for the term of this Contract.</w:t>
      </w:r>
      <w:r w:rsidR="006A004A" w:rsidRPr="00FD6A3E">
        <w:rPr>
          <w:rFonts w:asciiTheme="minorHAnsi" w:hAnsiTheme="minorHAnsi" w:cstheme="minorHAnsi"/>
          <w:b w:val="0"/>
          <w:sz w:val="18"/>
          <w:szCs w:val="18"/>
        </w:rPr>
        <w:t xml:space="preserve"> </w:t>
      </w:r>
      <w:r w:rsidRPr="00FD6A3E">
        <w:rPr>
          <w:rFonts w:asciiTheme="minorHAnsi" w:hAnsiTheme="minorHAnsi" w:cstheme="minorHAnsi"/>
          <w:b w:val="0"/>
          <w:sz w:val="18"/>
          <w:szCs w:val="18"/>
        </w:rPr>
        <w:t>The Parties are required to comply with the National Code of Practice for the Construction Industry and the Implementation Guidelines for the Code published from time to time.</w:t>
      </w:r>
    </w:p>
    <w:p w14:paraId="00D7E5AE" w14:textId="4EDE25A5" w:rsidR="005753EE" w:rsidRPr="00FD6A3E" w:rsidRDefault="007D0EB8" w:rsidP="00DC77A7">
      <w:pPr>
        <w:pStyle w:val="DeedS11"/>
        <w:numPr>
          <w:ilvl w:val="0"/>
          <w:numId w:val="41"/>
        </w:numPr>
        <w:spacing w:before="40" w:after="40"/>
        <w:ind w:hanging="574"/>
        <w:jc w:val="both"/>
        <w:rPr>
          <w:rFonts w:asciiTheme="minorHAnsi" w:hAnsiTheme="minorHAnsi" w:cstheme="minorHAnsi"/>
          <w:sz w:val="18"/>
          <w:szCs w:val="18"/>
        </w:rPr>
      </w:pPr>
      <w:bookmarkStart w:id="63" w:name="_Toc482190983"/>
      <w:bookmarkStart w:id="64" w:name="_Toc518566802"/>
      <w:bookmarkStart w:id="65" w:name="_Ref519846919"/>
      <w:bookmarkStart w:id="66" w:name="_Ref524440221"/>
      <w:bookmarkStart w:id="67" w:name="_Toc524529467"/>
      <w:bookmarkEnd w:id="63"/>
      <w:r w:rsidRPr="00FD6A3E">
        <w:rPr>
          <w:rFonts w:asciiTheme="minorHAnsi" w:hAnsiTheme="minorHAnsi" w:cstheme="minorHAnsi"/>
          <w:sz w:val="18"/>
          <w:szCs w:val="18"/>
        </w:rPr>
        <w:t>MATERIALS AND DEFECTIVE WORK</w:t>
      </w:r>
      <w:bookmarkEnd w:id="64"/>
      <w:bookmarkEnd w:id="65"/>
      <w:bookmarkEnd w:id="66"/>
      <w:bookmarkEnd w:id="67"/>
    </w:p>
    <w:p w14:paraId="7592F92F" w14:textId="0D96103A" w:rsidR="00A7217F" w:rsidRPr="00FD6A3E" w:rsidRDefault="00262D8D" w:rsidP="00DC77A7">
      <w:pPr>
        <w:pStyle w:val="DeedS11"/>
        <w:keepNext w:val="0"/>
        <w:numPr>
          <w:ilvl w:val="1"/>
          <w:numId w:val="41"/>
        </w:numPr>
        <w:spacing w:before="40" w:after="40"/>
        <w:ind w:left="426" w:hanging="578"/>
        <w:jc w:val="both"/>
        <w:rPr>
          <w:rFonts w:asciiTheme="minorHAnsi" w:hAnsiTheme="minorHAnsi" w:cstheme="minorHAnsi"/>
          <w:b w:val="0"/>
          <w:sz w:val="18"/>
          <w:szCs w:val="18"/>
        </w:rPr>
      </w:pPr>
      <w:bookmarkStart w:id="68" w:name="_Ref480557389"/>
      <w:r w:rsidRPr="00FD6A3E">
        <w:rPr>
          <w:rFonts w:asciiTheme="minorHAnsi" w:hAnsiTheme="minorHAnsi" w:cstheme="minorHAnsi"/>
          <w:b w:val="0"/>
          <w:sz w:val="18"/>
          <w:szCs w:val="18"/>
        </w:rPr>
        <w:t xml:space="preserve">If the Principal discovers material or work provided by the Contractor which is not in accordance with the Contract, the Principal may direct the Contractor to </w:t>
      </w:r>
      <w:r w:rsidR="005A5569" w:rsidRPr="00FD6A3E">
        <w:rPr>
          <w:rFonts w:asciiTheme="minorHAnsi" w:hAnsiTheme="minorHAnsi" w:cstheme="minorHAnsi"/>
          <w:b w:val="0"/>
          <w:sz w:val="18"/>
          <w:szCs w:val="18"/>
        </w:rPr>
        <w:t>remove the material or rectify the work</w:t>
      </w:r>
      <w:r w:rsidR="00924FC7" w:rsidRPr="00FD6A3E">
        <w:rPr>
          <w:rFonts w:asciiTheme="minorHAnsi" w:hAnsiTheme="minorHAnsi" w:cstheme="minorHAnsi"/>
          <w:b w:val="0"/>
          <w:sz w:val="18"/>
          <w:szCs w:val="18"/>
        </w:rPr>
        <w:t xml:space="preserve"> within a specified timeframe</w:t>
      </w:r>
      <w:bookmarkEnd w:id="68"/>
      <w:r w:rsidR="00CF6AB5" w:rsidRPr="00FD6A3E">
        <w:rPr>
          <w:rFonts w:asciiTheme="minorHAnsi" w:hAnsiTheme="minorHAnsi" w:cstheme="minorHAnsi"/>
          <w:b w:val="0"/>
          <w:sz w:val="18"/>
          <w:szCs w:val="18"/>
        </w:rPr>
        <w:t xml:space="preserve"> or m</w:t>
      </w:r>
      <w:r w:rsidR="00E60658" w:rsidRPr="00FD6A3E">
        <w:rPr>
          <w:rFonts w:asciiTheme="minorHAnsi" w:hAnsiTheme="minorHAnsi" w:cstheme="minorHAnsi"/>
          <w:b w:val="0"/>
          <w:sz w:val="18"/>
          <w:szCs w:val="18"/>
        </w:rPr>
        <w:t xml:space="preserve">ay accept the material or work </w:t>
      </w:r>
      <w:r w:rsidR="00802A3D" w:rsidRPr="00FD6A3E">
        <w:rPr>
          <w:rFonts w:asciiTheme="minorHAnsi" w:hAnsiTheme="minorHAnsi" w:cstheme="minorHAnsi"/>
          <w:b w:val="0"/>
          <w:sz w:val="18"/>
          <w:szCs w:val="18"/>
        </w:rPr>
        <w:t>in which case the</w:t>
      </w:r>
      <w:r w:rsidR="00CF6AB5" w:rsidRPr="00FD6A3E">
        <w:rPr>
          <w:rFonts w:asciiTheme="minorHAnsi" w:hAnsiTheme="minorHAnsi" w:cstheme="minorHAnsi"/>
          <w:b w:val="0"/>
          <w:sz w:val="18"/>
          <w:szCs w:val="18"/>
        </w:rPr>
        <w:t xml:space="preserve"> Contract Sum will be adjusted by the decrease in value of the Works, if any.</w:t>
      </w:r>
    </w:p>
    <w:p w14:paraId="226E6A07" w14:textId="737CBA56" w:rsidR="005A5569" w:rsidRPr="00FD6A3E" w:rsidRDefault="005E28D9" w:rsidP="00DC77A7">
      <w:pPr>
        <w:pStyle w:val="DeedS11"/>
        <w:keepNext w:val="0"/>
        <w:numPr>
          <w:ilvl w:val="1"/>
          <w:numId w:val="41"/>
        </w:numPr>
        <w:spacing w:before="40" w:after="40"/>
        <w:ind w:left="426" w:hanging="578"/>
        <w:jc w:val="both"/>
        <w:rPr>
          <w:rFonts w:asciiTheme="minorHAnsi" w:hAnsiTheme="minorHAnsi" w:cstheme="minorHAnsi"/>
          <w:b w:val="0"/>
          <w:sz w:val="18"/>
          <w:szCs w:val="18"/>
        </w:rPr>
      </w:pPr>
      <w:bookmarkStart w:id="69" w:name="_Hlk524617180"/>
      <w:r w:rsidRPr="00FD6A3E">
        <w:rPr>
          <w:rFonts w:asciiTheme="minorHAnsi" w:hAnsiTheme="minorHAnsi" w:cstheme="minorHAnsi"/>
          <w:b w:val="0"/>
          <w:sz w:val="18"/>
          <w:szCs w:val="18"/>
        </w:rPr>
        <w:t xml:space="preserve">If the Contractor fails to comply with </w:t>
      </w:r>
      <w:r w:rsidR="00CF6AB5" w:rsidRPr="00FD6A3E">
        <w:rPr>
          <w:rFonts w:asciiTheme="minorHAnsi" w:hAnsiTheme="minorHAnsi" w:cstheme="minorHAnsi"/>
          <w:b w:val="0"/>
          <w:sz w:val="18"/>
          <w:szCs w:val="18"/>
        </w:rPr>
        <w:t>a</w:t>
      </w:r>
      <w:r w:rsidRPr="00FD6A3E">
        <w:rPr>
          <w:rFonts w:asciiTheme="minorHAnsi" w:hAnsiTheme="minorHAnsi" w:cstheme="minorHAnsi"/>
          <w:b w:val="0"/>
          <w:sz w:val="18"/>
          <w:szCs w:val="18"/>
        </w:rPr>
        <w:t xml:space="preserve"> direction </w:t>
      </w:r>
      <w:r w:rsidR="00CF6AB5" w:rsidRPr="00FD6A3E">
        <w:rPr>
          <w:rFonts w:asciiTheme="minorHAnsi" w:hAnsiTheme="minorHAnsi" w:cstheme="minorHAnsi"/>
          <w:b w:val="0"/>
          <w:sz w:val="18"/>
          <w:szCs w:val="18"/>
        </w:rPr>
        <w:t>under</w:t>
      </w:r>
      <w:r w:rsidRPr="00FD6A3E">
        <w:rPr>
          <w:rFonts w:asciiTheme="minorHAnsi" w:hAnsiTheme="minorHAnsi" w:cstheme="minorHAnsi"/>
          <w:b w:val="0"/>
          <w:sz w:val="18"/>
          <w:szCs w:val="18"/>
        </w:rPr>
        <w:t xml:space="preserve"> </w:t>
      </w:r>
      <w:r w:rsidR="004E6C93" w:rsidRPr="00FD6A3E">
        <w:rPr>
          <w:rFonts w:asciiTheme="minorHAnsi" w:hAnsiTheme="minorHAnsi" w:cstheme="minorHAnsi"/>
          <w:b w:val="0"/>
          <w:sz w:val="18"/>
          <w:szCs w:val="18"/>
        </w:rPr>
        <w:t xml:space="preserve">clause </w:t>
      </w:r>
      <w:r w:rsidR="00367C27" w:rsidRPr="00FD6A3E">
        <w:rPr>
          <w:rFonts w:asciiTheme="minorHAnsi" w:hAnsiTheme="minorHAnsi" w:cstheme="minorHAnsi"/>
          <w:b w:val="0"/>
          <w:sz w:val="18"/>
          <w:szCs w:val="18"/>
        </w:rPr>
        <w:fldChar w:fldCharType="begin"/>
      </w:r>
      <w:r w:rsidR="00367C27" w:rsidRPr="00FD6A3E">
        <w:rPr>
          <w:rFonts w:asciiTheme="minorHAnsi" w:hAnsiTheme="minorHAnsi" w:cstheme="minorHAnsi"/>
          <w:b w:val="0"/>
          <w:sz w:val="18"/>
          <w:szCs w:val="18"/>
        </w:rPr>
        <w:instrText xml:space="preserve"> REF _Ref480557389 \n \h </w:instrText>
      </w:r>
      <w:r w:rsidR="00F46050" w:rsidRPr="00FD6A3E">
        <w:rPr>
          <w:rFonts w:asciiTheme="minorHAnsi" w:hAnsiTheme="minorHAnsi" w:cstheme="minorHAnsi"/>
          <w:b w:val="0"/>
          <w:sz w:val="18"/>
          <w:szCs w:val="18"/>
        </w:rPr>
        <w:instrText xml:space="preserve"> \* MERGEFORMAT </w:instrText>
      </w:r>
      <w:r w:rsidR="00367C27" w:rsidRPr="00FD6A3E">
        <w:rPr>
          <w:rFonts w:asciiTheme="minorHAnsi" w:hAnsiTheme="minorHAnsi" w:cstheme="minorHAnsi"/>
          <w:b w:val="0"/>
          <w:sz w:val="18"/>
          <w:szCs w:val="18"/>
        </w:rPr>
      </w:r>
      <w:r w:rsidR="00367C27" w:rsidRPr="00FD6A3E">
        <w:rPr>
          <w:rFonts w:asciiTheme="minorHAnsi" w:hAnsiTheme="minorHAnsi" w:cstheme="minorHAnsi"/>
          <w:b w:val="0"/>
          <w:sz w:val="18"/>
          <w:szCs w:val="18"/>
        </w:rPr>
        <w:fldChar w:fldCharType="separate"/>
      </w:r>
      <w:r w:rsidR="007C7BA7" w:rsidRPr="00FD6A3E">
        <w:rPr>
          <w:rFonts w:asciiTheme="minorHAnsi" w:hAnsiTheme="minorHAnsi" w:cstheme="minorHAnsi"/>
          <w:b w:val="0"/>
          <w:sz w:val="18"/>
          <w:szCs w:val="18"/>
        </w:rPr>
        <w:t>7.1</w:t>
      </w:r>
      <w:r w:rsidR="00367C27" w:rsidRPr="00FD6A3E">
        <w:rPr>
          <w:rFonts w:asciiTheme="minorHAnsi" w:hAnsiTheme="minorHAnsi" w:cstheme="minorHAnsi"/>
          <w:b w:val="0"/>
          <w:sz w:val="18"/>
          <w:szCs w:val="18"/>
        </w:rPr>
        <w:fldChar w:fldCharType="end"/>
      </w:r>
      <w:r w:rsidRPr="00FD6A3E">
        <w:rPr>
          <w:rFonts w:asciiTheme="minorHAnsi" w:hAnsiTheme="minorHAnsi" w:cstheme="minorHAnsi"/>
          <w:b w:val="0"/>
          <w:sz w:val="18"/>
          <w:szCs w:val="18"/>
        </w:rPr>
        <w:t xml:space="preserve">, the Principal may have the material removed or the work rectified </w:t>
      </w:r>
      <w:r w:rsidR="00926A5A" w:rsidRPr="00FD6A3E">
        <w:rPr>
          <w:rFonts w:asciiTheme="minorHAnsi" w:hAnsiTheme="minorHAnsi" w:cstheme="minorHAnsi"/>
          <w:b w:val="0"/>
          <w:sz w:val="18"/>
          <w:szCs w:val="18"/>
        </w:rPr>
        <w:t xml:space="preserve">and the cost incurred by the Principal </w:t>
      </w:r>
      <w:r w:rsidR="00CF6AB5" w:rsidRPr="00FD6A3E">
        <w:rPr>
          <w:rFonts w:asciiTheme="minorHAnsi" w:hAnsiTheme="minorHAnsi" w:cstheme="minorHAnsi"/>
          <w:b w:val="0"/>
          <w:sz w:val="18"/>
          <w:szCs w:val="18"/>
        </w:rPr>
        <w:t>will</w:t>
      </w:r>
      <w:r w:rsidR="00926A5A" w:rsidRPr="00FD6A3E">
        <w:rPr>
          <w:rFonts w:asciiTheme="minorHAnsi" w:hAnsiTheme="minorHAnsi" w:cstheme="minorHAnsi"/>
          <w:b w:val="0"/>
          <w:sz w:val="18"/>
          <w:szCs w:val="18"/>
        </w:rPr>
        <w:t xml:space="preserve"> be </w:t>
      </w:r>
      <w:r w:rsidR="00C27965" w:rsidRPr="00FD6A3E">
        <w:rPr>
          <w:rFonts w:asciiTheme="minorHAnsi" w:hAnsiTheme="minorHAnsi" w:cstheme="minorHAnsi"/>
          <w:b w:val="0"/>
          <w:sz w:val="18"/>
          <w:szCs w:val="18"/>
        </w:rPr>
        <w:t>a debt</w:t>
      </w:r>
      <w:r w:rsidR="00926A5A" w:rsidRPr="00FD6A3E">
        <w:rPr>
          <w:rFonts w:asciiTheme="minorHAnsi" w:hAnsiTheme="minorHAnsi" w:cstheme="minorHAnsi"/>
          <w:b w:val="0"/>
          <w:sz w:val="18"/>
          <w:szCs w:val="18"/>
        </w:rPr>
        <w:t xml:space="preserve"> </w:t>
      </w:r>
      <w:r w:rsidR="00C27965" w:rsidRPr="00FD6A3E">
        <w:rPr>
          <w:rFonts w:asciiTheme="minorHAnsi" w:hAnsiTheme="minorHAnsi" w:cstheme="minorHAnsi"/>
          <w:b w:val="0"/>
          <w:sz w:val="18"/>
          <w:szCs w:val="18"/>
        </w:rPr>
        <w:t xml:space="preserve">immediately </w:t>
      </w:r>
      <w:r w:rsidR="00926A5A" w:rsidRPr="00FD6A3E">
        <w:rPr>
          <w:rFonts w:asciiTheme="minorHAnsi" w:hAnsiTheme="minorHAnsi" w:cstheme="minorHAnsi"/>
          <w:b w:val="0"/>
          <w:sz w:val="18"/>
          <w:szCs w:val="18"/>
        </w:rPr>
        <w:t>due and payable by the Contractor to the Principal</w:t>
      </w:r>
      <w:r w:rsidR="00CF6AB5" w:rsidRPr="00FD6A3E">
        <w:rPr>
          <w:rFonts w:asciiTheme="minorHAnsi" w:hAnsiTheme="minorHAnsi" w:cstheme="minorHAnsi"/>
          <w:b w:val="0"/>
          <w:sz w:val="18"/>
          <w:szCs w:val="18"/>
        </w:rPr>
        <w:t>.</w:t>
      </w:r>
    </w:p>
    <w:p w14:paraId="65B0EB66" w14:textId="79E5C130" w:rsidR="00851772" w:rsidRPr="00FD6A3E" w:rsidRDefault="007D0EB8" w:rsidP="00DC77A7">
      <w:pPr>
        <w:pStyle w:val="DeedS11"/>
        <w:numPr>
          <w:ilvl w:val="0"/>
          <w:numId w:val="41"/>
        </w:numPr>
        <w:spacing w:before="40" w:after="40"/>
        <w:ind w:hanging="574"/>
        <w:jc w:val="both"/>
        <w:rPr>
          <w:rFonts w:asciiTheme="minorHAnsi" w:hAnsiTheme="minorHAnsi" w:cstheme="minorHAnsi"/>
          <w:sz w:val="18"/>
          <w:szCs w:val="18"/>
        </w:rPr>
      </w:pPr>
      <w:bookmarkStart w:id="70" w:name="_Toc518566803"/>
      <w:bookmarkStart w:id="71" w:name="_Ref480288508"/>
      <w:bookmarkStart w:id="72" w:name="_Ref482177176"/>
      <w:bookmarkStart w:id="73" w:name="_Toc518566805"/>
      <w:bookmarkStart w:id="74" w:name="_Toc524529468"/>
      <w:bookmarkEnd w:id="69"/>
      <w:r w:rsidRPr="00FD6A3E">
        <w:rPr>
          <w:rFonts w:asciiTheme="minorHAnsi" w:hAnsiTheme="minorHAnsi" w:cstheme="minorHAnsi"/>
          <w:sz w:val="18"/>
          <w:szCs w:val="18"/>
        </w:rPr>
        <w:t>PROTECTION OF PEOPLE AND PROPERTY</w:t>
      </w:r>
      <w:bookmarkEnd w:id="70"/>
      <w:r w:rsidRPr="00FD6A3E">
        <w:rPr>
          <w:rFonts w:asciiTheme="minorHAnsi" w:hAnsiTheme="minorHAnsi" w:cstheme="minorHAnsi"/>
          <w:sz w:val="18"/>
          <w:szCs w:val="18"/>
        </w:rPr>
        <w:t xml:space="preserve"> AND CARE OF THE WORKS</w:t>
      </w:r>
      <w:bookmarkEnd w:id="71"/>
      <w:bookmarkEnd w:id="72"/>
      <w:bookmarkEnd w:id="73"/>
      <w:bookmarkEnd w:id="74"/>
    </w:p>
    <w:p w14:paraId="1920F41F" w14:textId="023D7410" w:rsidR="00592A71" w:rsidRPr="00FD6A3E" w:rsidRDefault="00CF6AB5" w:rsidP="00DC77A7">
      <w:pPr>
        <w:pStyle w:val="DeedS11"/>
        <w:keepNext w:val="0"/>
        <w:numPr>
          <w:ilvl w:val="1"/>
          <w:numId w:val="41"/>
        </w:numPr>
        <w:spacing w:before="40" w:after="40"/>
        <w:ind w:left="426" w:hanging="578"/>
        <w:jc w:val="both"/>
        <w:rPr>
          <w:rFonts w:asciiTheme="minorHAnsi" w:hAnsiTheme="minorHAnsi" w:cstheme="minorHAnsi"/>
          <w:b w:val="0"/>
          <w:sz w:val="18"/>
          <w:szCs w:val="18"/>
        </w:rPr>
      </w:pPr>
      <w:bookmarkStart w:id="75" w:name="_Ref482171693"/>
      <w:r w:rsidRPr="00FD6A3E">
        <w:rPr>
          <w:rFonts w:asciiTheme="minorHAnsi" w:hAnsiTheme="minorHAnsi" w:cstheme="minorHAnsi"/>
          <w:b w:val="0"/>
          <w:sz w:val="18"/>
          <w:szCs w:val="18"/>
        </w:rPr>
        <w:t xml:space="preserve">The Contractor will </w:t>
      </w:r>
      <w:r w:rsidR="007551CD" w:rsidRPr="00FD6A3E">
        <w:rPr>
          <w:rFonts w:asciiTheme="minorHAnsi" w:hAnsiTheme="minorHAnsi" w:cstheme="minorHAnsi"/>
          <w:b w:val="0"/>
          <w:sz w:val="18"/>
          <w:szCs w:val="18"/>
        </w:rPr>
        <w:t>provide all things and take all measures necessary to protect people and property, avoid unnecessary interference with the passage of people and vehicles and prevent nuisance and unreasonable noise and disturbance.</w:t>
      </w:r>
    </w:p>
    <w:p w14:paraId="11C291A7" w14:textId="6C9CBF76" w:rsidR="00592A71" w:rsidRPr="00FD6A3E" w:rsidRDefault="00CF6AB5" w:rsidP="00DC77A7">
      <w:pPr>
        <w:pStyle w:val="DeedS11"/>
        <w:keepNext w:val="0"/>
        <w:numPr>
          <w:ilvl w:val="1"/>
          <w:numId w:val="41"/>
        </w:numPr>
        <w:spacing w:before="40" w:after="40"/>
        <w:ind w:left="426" w:hanging="578"/>
        <w:jc w:val="both"/>
        <w:rPr>
          <w:rFonts w:asciiTheme="minorHAnsi" w:hAnsiTheme="minorHAnsi" w:cstheme="minorHAnsi"/>
          <w:b w:val="0"/>
          <w:sz w:val="18"/>
          <w:szCs w:val="18"/>
        </w:rPr>
      </w:pPr>
      <w:bookmarkStart w:id="76" w:name="_Hlk524617146"/>
      <w:r w:rsidRPr="00FD6A3E">
        <w:rPr>
          <w:rFonts w:asciiTheme="minorHAnsi" w:hAnsiTheme="minorHAnsi" w:cstheme="minorHAnsi"/>
          <w:b w:val="0"/>
          <w:sz w:val="18"/>
          <w:szCs w:val="18"/>
        </w:rPr>
        <w:t>If</w:t>
      </w:r>
      <w:r w:rsidR="00592A71" w:rsidRPr="00FD6A3E">
        <w:rPr>
          <w:rFonts w:asciiTheme="minorHAnsi" w:hAnsiTheme="minorHAnsi" w:cstheme="minorHAnsi"/>
          <w:b w:val="0"/>
          <w:sz w:val="18"/>
          <w:szCs w:val="18"/>
        </w:rPr>
        <w:t xml:space="preserve"> the Contractor damages property, the Contractor </w:t>
      </w:r>
      <w:r w:rsidRPr="00FD6A3E">
        <w:rPr>
          <w:rFonts w:asciiTheme="minorHAnsi" w:hAnsiTheme="minorHAnsi" w:cstheme="minorHAnsi"/>
          <w:b w:val="0"/>
          <w:sz w:val="18"/>
          <w:szCs w:val="18"/>
        </w:rPr>
        <w:t>will</w:t>
      </w:r>
      <w:r w:rsidR="00592A71" w:rsidRPr="00FD6A3E">
        <w:rPr>
          <w:rFonts w:asciiTheme="minorHAnsi" w:hAnsiTheme="minorHAnsi" w:cstheme="minorHAnsi"/>
          <w:b w:val="0"/>
          <w:sz w:val="18"/>
          <w:szCs w:val="18"/>
        </w:rPr>
        <w:t xml:space="preserve"> promptly rectify the damage and </w:t>
      </w:r>
      <w:r w:rsidRPr="00FD6A3E">
        <w:rPr>
          <w:rFonts w:asciiTheme="minorHAnsi" w:hAnsiTheme="minorHAnsi" w:cstheme="minorHAnsi"/>
          <w:b w:val="0"/>
          <w:sz w:val="18"/>
          <w:szCs w:val="18"/>
        </w:rPr>
        <w:t>will</w:t>
      </w:r>
      <w:r w:rsidR="00592A71" w:rsidRPr="00FD6A3E">
        <w:rPr>
          <w:rFonts w:asciiTheme="minorHAnsi" w:hAnsiTheme="minorHAnsi" w:cstheme="minorHAnsi"/>
          <w:b w:val="0"/>
          <w:sz w:val="18"/>
          <w:szCs w:val="18"/>
        </w:rPr>
        <w:t xml:space="preserve"> be liable to pay any</w:t>
      </w:r>
      <w:r w:rsidR="008709D1" w:rsidRPr="00FD6A3E">
        <w:rPr>
          <w:rFonts w:asciiTheme="minorHAnsi" w:hAnsiTheme="minorHAnsi" w:cstheme="minorHAnsi"/>
          <w:b w:val="0"/>
          <w:sz w:val="18"/>
          <w:szCs w:val="18"/>
        </w:rPr>
        <w:t xml:space="preserve"> compensation under L</w:t>
      </w:r>
      <w:r w:rsidR="007551CD" w:rsidRPr="00FD6A3E">
        <w:rPr>
          <w:rFonts w:asciiTheme="minorHAnsi" w:hAnsiTheme="minorHAnsi" w:cstheme="minorHAnsi"/>
          <w:b w:val="0"/>
          <w:sz w:val="18"/>
          <w:szCs w:val="18"/>
        </w:rPr>
        <w:t xml:space="preserve">aw. </w:t>
      </w:r>
      <w:r w:rsidRPr="00FD6A3E">
        <w:rPr>
          <w:rFonts w:asciiTheme="minorHAnsi" w:hAnsiTheme="minorHAnsi" w:cstheme="minorHAnsi"/>
          <w:b w:val="0"/>
          <w:sz w:val="18"/>
          <w:szCs w:val="18"/>
        </w:rPr>
        <w:t>If</w:t>
      </w:r>
      <w:r w:rsidR="00592A71" w:rsidRPr="00FD6A3E">
        <w:rPr>
          <w:rFonts w:asciiTheme="minorHAnsi" w:hAnsiTheme="minorHAnsi" w:cstheme="minorHAnsi"/>
          <w:b w:val="0"/>
          <w:sz w:val="18"/>
          <w:szCs w:val="18"/>
        </w:rPr>
        <w:t xml:space="preserve"> the Principal takes action to protect people or property as a result of the Contractor’s failure to do so, any costs properly incurred by the Principal </w:t>
      </w:r>
      <w:r w:rsidRPr="00FD6A3E">
        <w:rPr>
          <w:rFonts w:asciiTheme="minorHAnsi" w:hAnsiTheme="minorHAnsi" w:cstheme="minorHAnsi"/>
          <w:b w:val="0"/>
          <w:sz w:val="18"/>
          <w:szCs w:val="18"/>
        </w:rPr>
        <w:t>will</w:t>
      </w:r>
      <w:r w:rsidR="00592A71" w:rsidRPr="00FD6A3E">
        <w:rPr>
          <w:rFonts w:asciiTheme="minorHAnsi" w:hAnsiTheme="minorHAnsi" w:cstheme="minorHAnsi"/>
          <w:b w:val="0"/>
          <w:sz w:val="18"/>
          <w:szCs w:val="18"/>
        </w:rPr>
        <w:t xml:space="preserve"> be a debt immediately due and payable by the Contractor to the Principal.</w:t>
      </w:r>
    </w:p>
    <w:p w14:paraId="4F4387BD" w14:textId="6ADD60D0" w:rsidR="00926A5A" w:rsidRPr="00FD6A3E" w:rsidRDefault="00926A5A" w:rsidP="00DC77A7">
      <w:pPr>
        <w:pStyle w:val="DeedS11"/>
        <w:keepNext w:val="0"/>
        <w:numPr>
          <w:ilvl w:val="1"/>
          <w:numId w:val="41"/>
        </w:numPr>
        <w:spacing w:before="40" w:after="40"/>
        <w:ind w:left="426" w:hanging="578"/>
        <w:jc w:val="both"/>
        <w:rPr>
          <w:rFonts w:asciiTheme="minorHAnsi" w:hAnsiTheme="minorHAnsi" w:cstheme="minorHAnsi"/>
          <w:b w:val="0"/>
          <w:sz w:val="18"/>
          <w:szCs w:val="18"/>
        </w:rPr>
      </w:pPr>
      <w:bookmarkStart w:id="77" w:name="_Ref524444994"/>
      <w:bookmarkEnd w:id="76"/>
      <w:r w:rsidRPr="00FD6A3E">
        <w:rPr>
          <w:rFonts w:asciiTheme="minorHAnsi" w:hAnsiTheme="minorHAnsi" w:cstheme="minorHAnsi"/>
          <w:b w:val="0"/>
          <w:sz w:val="18"/>
          <w:szCs w:val="18"/>
        </w:rPr>
        <w:t xml:space="preserve">The Contractor </w:t>
      </w:r>
      <w:r w:rsidR="00CF6AB5" w:rsidRPr="00FD6A3E">
        <w:rPr>
          <w:rFonts w:asciiTheme="minorHAnsi" w:hAnsiTheme="minorHAnsi" w:cstheme="minorHAnsi"/>
          <w:b w:val="0"/>
          <w:sz w:val="18"/>
          <w:szCs w:val="18"/>
        </w:rPr>
        <w:t>will</w:t>
      </w:r>
      <w:r w:rsidR="007551CD" w:rsidRPr="00FD6A3E">
        <w:rPr>
          <w:rFonts w:asciiTheme="minorHAnsi" w:hAnsiTheme="minorHAnsi" w:cstheme="minorHAnsi"/>
          <w:b w:val="0"/>
          <w:sz w:val="18"/>
          <w:szCs w:val="18"/>
        </w:rPr>
        <w:t xml:space="preserve">, until 5pm on the Date of </w:t>
      </w:r>
      <w:r w:rsidR="000D219B" w:rsidRPr="00FD6A3E">
        <w:rPr>
          <w:rFonts w:asciiTheme="minorHAnsi" w:hAnsiTheme="minorHAnsi" w:cstheme="minorHAnsi"/>
          <w:b w:val="0"/>
          <w:sz w:val="18"/>
          <w:szCs w:val="18"/>
        </w:rPr>
        <w:t>PC</w:t>
      </w:r>
      <w:r w:rsidR="007551CD" w:rsidRPr="00FD6A3E">
        <w:rPr>
          <w:rFonts w:asciiTheme="minorHAnsi" w:hAnsiTheme="minorHAnsi" w:cstheme="minorHAnsi"/>
          <w:b w:val="0"/>
          <w:sz w:val="18"/>
          <w:szCs w:val="18"/>
        </w:rPr>
        <w:t>,</w:t>
      </w:r>
      <w:r w:rsidRPr="00FD6A3E">
        <w:rPr>
          <w:rFonts w:asciiTheme="minorHAnsi" w:hAnsiTheme="minorHAnsi" w:cstheme="minorHAnsi"/>
          <w:b w:val="0"/>
          <w:sz w:val="18"/>
          <w:szCs w:val="18"/>
        </w:rPr>
        <w:t xml:space="preserve"> be responsible for the care of the Works, </w:t>
      </w:r>
      <w:r w:rsidR="00DE6440" w:rsidRPr="00FD6A3E">
        <w:rPr>
          <w:rFonts w:asciiTheme="minorHAnsi" w:hAnsiTheme="minorHAnsi" w:cstheme="minorHAnsi"/>
          <w:b w:val="0"/>
          <w:sz w:val="18"/>
          <w:szCs w:val="18"/>
        </w:rPr>
        <w:t xml:space="preserve">including unfixed items that the Contractor has been paid for </w:t>
      </w:r>
      <w:r w:rsidR="002D2FD2" w:rsidRPr="00FD6A3E">
        <w:rPr>
          <w:rFonts w:asciiTheme="minorHAnsi" w:hAnsiTheme="minorHAnsi" w:cstheme="minorHAnsi"/>
          <w:b w:val="0"/>
          <w:sz w:val="18"/>
          <w:szCs w:val="18"/>
        </w:rPr>
        <w:t>and</w:t>
      </w:r>
      <w:r w:rsidR="00DE6440" w:rsidRPr="00FD6A3E">
        <w:rPr>
          <w:rFonts w:asciiTheme="minorHAnsi" w:hAnsiTheme="minorHAnsi" w:cstheme="minorHAnsi"/>
          <w:b w:val="0"/>
          <w:sz w:val="18"/>
          <w:szCs w:val="18"/>
        </w:rPr>
        <w:t xml:space="preserve"> items of unfixed plant or material provided by the Principal</w:t>
      </w:r>
      <w:r w:rsidR="00B028B2" w:rsidRPr="00FD6A3E">
        <w:rPr>
          <w:rFonts w:asciiTheme="minorHAnsi" w:hAnsiTheme="minorHAnsi" w:cstheme="minorHAnsi"/>
          <w:b w:val="0"/>
          <w:sz w:val="18"/>
          <w:szCs w:val="18"/>
        </w:rPr>
        <w:t xml:space="preserve">. </w:t>
      </w:r>
      <w:r w:rsidR="00DE6440" w:rsidRPr="00FD6A3E">
        <w:rPr>
          <w:rFonts w:asciiTheme="minorHAnsi" w:hAnsiTheme="minorHAnsi" w:cstheme="minorHAnsi"/>
          <w:b w:val="0"/>
          <w:sz w:val="18"/>
          <w:szCs w:val="18"/>
        </w:rPr>
        <w:t xml:space="preserve">After the Date of </w:t>
      </w:r>
      <w:r w:rsidR="000D219B" w:rsidRPr="00FD6A3E">
        <w:rPr>
          <w:rFonts w:asciiTheme="minorHAnsi" w:hAnsiTheme="minorHAnsi" w:cstheme="minorHAnsi"/>
          <w:b w:val="0"/>
          <w:sz w:val="18"/>
          <w:szCs w:val="18"/>
        </w:rPr>
        <w:t>PC</w:t>
      </w:r>
      <w:r w:rsidR="00DE6440" w:rsidRPr="00FD6A3E">
        <w:rPr>
          <w:rFonts w:asciiTheme="minorHAnsi" w:hAnsiTheme="minorHAnsi" w:cstheme="minorHAnsi"/>
          <w:b w:val="0"/>
          <w:sz w:val="18"/>
          <w:szCs w:val="18"/>
        </w:rPr>
        <w:t xml:space="preserve"> the Contractor remain</w:t>
      </w:r>
      <w:r w:rsidR="007551CD" w:rsidRPr="00FD6A3E">
        <w:rPr>
          <w:rFonts w:asciiTheme="minorHAnsi" w:hAnsiTheme="minorHAnsi" w:cstheme="minorHAnsi"/>
          <w:b w:val="0"/>
          <w:sz w:val="18"/>
          <w:szCs w:val="18"/>
        </w:rPr>
        <w:t>s</w:t>
      </w:r>
      <w:r w:rsidR="00DE6440" w:rsidRPr="00FD6A3E">
        <w:rPr>
          <w:rFonts w:asciiTheme="minorHAnsi" w:hAnsiTheme="minorHAnsi" w:cstheme="minorHAnsi"/>
          <w:b w:val="0"/>
          <w:sz w:val="18"/>
          <w:szCs w:val="18"/>
        </w:rPr>
        <w:t xml:space="preserve"> responsible for the care of outstanding work and items to</w:t>
      </w:r>
      <w:r w:rsidR="00BF2805" w:rsidRPr="00FD6A3E">
        <w:rPr>
          <w:rFonts w:asciiTheme="minorHAnsi" w:hAnsiTheme="minorHAnsi" w:cstheme="minorHAnsi"/>
          <w:b w:val="0"/>
          <w:sz w:val="18"/>
          <w:szCs w:val="18"/>
        </w:rPr>
        <w:t xml:space="preserve"> be performed by the Contractor</w:t>
      </w:r>
      <w:r w:rsidR="001C3F42" w:rsidRPr="00FD6A3E">
        <w:rPr>
          <w:rFonts w:asciiTheme="minorHAnsi" w:hAnsiTheme="minorHAnsi" w:cstheme="minorHAnsi"/>
          <w:b w:val="0"/>
          <w:sz w:val="18"/>
          <w:szCs w:val="18"/>
        </w:rPr>
        <w:t>.</w:t>
      </w:r>
      <w:bookmarkEnd w:id="75"/>
      <w:bookmarkEnd w:id="77"/>
    </w:p>
    <w:p w14:paraId="6CBB35C6" w14:textId="7BFC2CAE" w:rsidR="00C27965" w:rsidRPr="00FD6A3E" w:rsidRDefault="00C27965" w:rsidP="00DC77A7">
      <w:pPr>
        <w:pStyle w:val="DeedS11"/>
        <w:keepNext w:val="0"/>
        <w:numPr>
          <w:ilvl w:val="1"/>
          <w:numId w:val="41"/>
        </w:numPr>
        <w:spacing w:before="40" w:after="40"/>
        <w:ind w:left="426" w:hanging="578"/>
        <w:jc w:val="both"/>
        <w:rPr>
          <w:rFonts w:asciiTheme="minorHAnsi" w:hAnsiTheme="minorHAnsi" w:cstheme="minorHAnsi"/>
          <w:b w:val="0"/>
          <w:sz w:val="18"/>
          <w:szCs w:val="18"/>
        </w:rPr>
      </w:pPr>
      <w:r w:rsidRPr="00FD6A3E">
        <w:rPr>
          <w:rFonts w:asciiTheme="minorHAnsi" w:hAnsiTheme="minorHAnsi" w:cstheme="minorHAnsi"/>
          <w:b w:val="0"/>
          <w:sz w:val="18"/>
          <w:szCs w:val="18"/>
        </w:rPr>
        <w:t xml:space="preserve">The Contractor </w:t>
      </w:r>
      <w:r w:rsidR="00BF2805" w:rsidRPr="00FD6A3E">
        <w:rPr>
          <w:rFonts w:asciiTheme="minorHAnsi" w:hAnsiTheme="minorHAnsi" w:cstheme="minorHAnsi"/>
          <w:b w:val="0"/>
          <w:sz w:val="18"/>
          <w:szCs w:val="18"/>
        </w:rPr>
        <w:t>is</w:t>
      </w:r>
      <w:r w:rsidRPr="00FD6A3E">
        <w:rPr>
          <w:rFonts w:asciiTheme="minorHAnsi" w:hAnsiTheme="minorHAnsi" w:cstheme="minorHAnsi"/>
          <w:b w:val="0"/>
          <w:sz w:val="18"/>
          <w:szCs w:val="18"/>
        </w:rPr>
        <w:t xml:space="preserve"> liable for any loss or damage to the Works described in clause</w:t>
      </w:r>
      <w:r w:rsidR="0058110E" w:rsidRPr="00FD6A3E">
        <w:rPr>
          <w:rFonts w:asciiTheme="minorHAnsi" w:hAnsiTheme="minorHAnsi" w:cstheme="minorHAnsi"/>
          <w:b w:val="0"/>
          <w:sz w:val="18"/>
          <w:szCs w:val="18"/>
        </w:rPr>
        <w:t> </w:t>
      </w:r>
      <w:r w:rsidR="00F50E7C" w:rsidRPr="00FD6A3E">
        <w:rPr>
          <w:rFonts w:asciiTheme="minorHAnsi" w:hAnsiTheme="minorHAnsi" w:cstheme="minorHAnsi"/>
          <w:b w:val="0"/>
          <w:sz w:val="18"/>
          <w:szCs w:val="18"/>
        </w:rPr>
        <w:fldChar w:fldCharType="begin"/>
      </w:r>
      <w:r w:rsidR="00F50E7C" w:rsidRPr="00FD6A3E">
        <w:rPr>
          <w:rFonts w:asciiTheme="minorHAnsi" w:hAnsiTheme="minorHAnsi" w:cstheme="minorHAnsi"/>
          <w:b w:val="0"/>
          <w:sz w:val="18"/>
          <w:szCs w:val="18"/>
        </w:rPr>
        <w:instrText xml:space="preserve"> REF _Ref524444994 \w \h </w:instrText>
      </w:r>
      <w:r w:rsidR="00693B10" w:rsidRPr="00FD6A3E">
        <w:rPr>
          <w:rFonts w:asciiTheme="minorHAnsi" w:hAnsiTheme="minorHAnsi" w:cstheme="minorHAnsi"/>
          <w:b w:val="0"/>
          <w:sz w:val="18"/>
          <w:szCs w:val="18"/>
        </w:rPr>
        <w:instrText xml:space="preserve"> \* MERGEFORMAT </w:instrText>
      </w:r>
      <w:r w:rsidR="00F50E7C" w:rsidRPr="00FD6A3E">
        <w:rPr>
          <w:rFonts w:asciiTheme="minorHAnsi" w:hAnsiTheme="minorHAnsi" w:cstheme="minorHAnsi"/>
          <w:b w:val="0"/>
          <w:sz w:val="18"/>
          <w:szCs w:val="18"/>
        </w:rPr>
      </w:r>
      <w:r w:rsidR="00F50E7C" w:rsidRPr="00FD6A3E">
        <w:rPr>
          <w:rFonts w:asciiTheme="minorHAnsi" w:hAnsiTheme="minorHAnsi" w:cstheme="minorHAnsi"/>
          <w:b w:val="0"/>
          <w:sz w:val="18"/>
          <w:szCs w:val="18"/>
        </w:rPr>
        <w:fldChar w:fldCharType="separate"/>
      </w:r>
      <w:r w:rsidR="007C7BA7" w:rsidRPr="00FD6A3E">
        <w:rPr>
          <w:rFonts w:asciiTheme="minorHAnsi" w:hAnsiTheme="minorHAnsi" w:cstheme="minorHAnsi"/>
          <w:b w:val="0"/>
          <w:sz w:val="18"/>
          <w:szCs w:val="18"/>
        </w:rPr>
        <w:t>8.3</w:t>
      </w:r>
      <w:r w:rsidR="00F50E7C" w:rsidRPr="00FD6A3E">
        <w:rPr>
          <w:rFonts w:asciiTheme="minorHAnsi" w:hAnsiTheme="minorHAnsi" w:cstheme="minorHAnsi"/>
          <w:b w:val="0"/>
          <w:sz w:val="18"/>
          <w:szCs w:val="18"/>
        </w:rPr>
        <w:fldChar w:fldCharType="end"/>
      </w:r>
      <w:r w:rsidR="00F50E7C" w:rsidRPr="00FD6A3E">
        <w:rPr>
          <w:rFonts w:asciiTheme="minorHAnsi" w:hAnsiTheme="minorHAnsi" w:cstheme="minorHAnsi"/>
          <w:b w:val="0"/>
          <w:sz w:val="18"/>
          <w:szCs w:val="18"/>
        </w:rPr>
        <w:t xml:space="preserve"> </w:t>
      </w:r>
      <w:r w:rsidR="008A0042" w:rsidRPr="00FD6A3E">
        <w:rPr>
          <w:rFonts w:asciiTheme="minorHAnsi" w:hAnsiTheme="minorHAnsi" w:cstheme="minorHAnsi"/>
          <w:b w:val="0"/>
          <w:sz w:val="18"/>
          <w:szCs w:val="18"/>
        </w:rPr>
        <w:t xml:space="preserve">and </w:t>
      </w:r>
      <w:r w:rsidR="0038449A" w:rsidRPr="00FD6A3E">
        <w:rPr>
          <w:rFonts w:asciiTheme="minorHAnsi" w:hAnsiTheme="minorHAnsi" w:cstheme="minorHAnsi"/>
          <w:b w:val="0"/>
          <w:sz w:val="18"/>
          <w:szCs w:val="18"/>
        </w:rPr>
        <w:t>will</w:t>
      </w:r>
      <w:r w:rsidR="008A0042" w:rsidRPr="00FD6A3E">
        <w:rPr>
          <w:rFonts w:asciiTheme="minorHAnsi" w:hAnsiTheme="minorHAnsi" w:cstheme="minorHAnsi"/>
          <w:b w:val="0"/>
          <w:sz w:val="18"/>
          <w:szCs w:val="18"/>
        </w:rPr>
        <w:t xml:space="preserve"> rectify such loss or damage unless </w:t>
      </w:r>
      <w:r w:rsidR="00843F59" w:rsidRPr="00FD6A3E">
        <w:rPr>
          <w:rFonts w:asciiTheme="minorHAnsi" w:hAnsiTheme="minorHAnsi" w:cstheme="minorHAnsi"/>
          <w:b w:val="0"/>
          <w:sz w:val="18"/>
          <w:szCs w:val="18"/>
        </w:rPr>
        <w:t>it is caused by:</w:t>
      </w:r>
    </w:p>
    <w:p w14:paraId="633D31C3" w14:textId="41B4F6F9" w:rsidR="00843F59" w:rsidRPr="00FD6A3E" w:rsidRDefault="00843F59" w:rsidP="00DC77A7">
      <w:pPr>
        <w:pStyle w:val="DeedS11"/>
        <w:keepNext w:val="0"/>
        <w:numPr>
          <w:ilvl w:val="2"/>
          <w:numId w:val="41"/>
        </w:numPr>
        <w:tabs>
          <w:tab w:val="left" w:pos="851"/>
        </w:tabs>
        <w:spacing w:before="40" w:after="40"/>
        <w:ind w:left="851" w:hanging="425"/>
        <w:jc w:val="both"/>
        <w:rPr>
          <w:rFonts w:asciiTheme="minorHAnsi" w:hAnsiTheme="minorHAnsi" w:cstheme="minorHAnsi"/>
          <w:b w:val="0"/>
          <w:sz w:val="18"/>
          <w:szCs w:val="18"/>
        </w:rPr>
      </w:pPr>
      <w:r w:rsidRPr="00FD6A3E">
        <w:rPr>
          <w:rFonts w:asciiTheme="minorHAnsi" w:hAnsiTheme="minorHAnsi" w:cstheme="minorHAnsi"/>
          <w:b w:val="0"/>
          <w:sz w:val="18"/>
          <w:szCs w:val="18"/>
        </w:rPr>
        <w:t>a negligent act or omission of the Principal and others for whom the Principal is responsible;</w:t>
      </w:r>
    </w:p>
    <w:p w14:paraId="3DAAF2DC" w14:textId="52885BAE" w:rsidR="00843F59" w:rsidRPr="00FD6A3E" w:rsidRDefault="00843F59" w:rsidP="00DC77A7">
      <w:pPr>
        <w:pStyle w:val="DeedS11"/>
        <w:keepNext w:val="0"/>
        <w:numPr>
          <w:ilvl w:val="2"/>
          <w:numId w:val="41"/>
        </w:numPr>
        <w:tabs>
          <w:tab w:val="left" w:pos="851"/>
        </w:tabs>
        <w:spacing w:before="40" w:after="40"/>
        <w:ind w:left="851" w:hanging="425"/>
        <w:jc w:val="both"/>
        <w:rPr>
          <w:rFonts w:asciiTheme="minorHAnsi" w:hAnsiTheme="minorHAnsi" w:cstheme="minorHAnsi"/>
          <w:b w:val="0"/>
          <w:sz w:val="18"/>
          <w:szCs w:val="18"/>
        </w:rPr>
      </w:pPr>
      <w:r w:rsidRPr="00FD6A3E">
        <w:rPr>
          <w:rFonts w:asciiTheme="minorHAnsi" w:hAnsiTheme="minorHAnsi" w:cstheme="minorHAnsi"/>
          <w:b w:val="0"/>
          <w:sz w:val="18"/>
          <w:szCs w:val="18"/>
        </w:rPr>
        <w:t xml:space="preserve">risks expressly excluded in </w:t>
      </w:r>
      <w:r w:rsidR="001E019D" w:rsidRPr="00FD6A3E">
        <w:rPr>
          <w:rFonts w:asciiTheme="minorHAnsi" w:hAnsiTheme="minorHAnsi" w:cstheme="minorHAnsi"/>
          <w:b w:val="0"/>
          <w:sz w:val="18"/>
          <w:szCs w:val="18"/>
        </w:rPr>
        <w:t>this</w:t>
      </w:r>
      <w:r w:rsidRPr="00FD6A3E">
        <w:rPr>
          <w:rFonts w:asciiTheme="minorHAnsi" w:hAnsiTheme="minorHAnsi" w:cstheme="minorHAnsi"/>
          <w:b w:val="0"/>
          <w:sz w:val="18"/>
          <w:szCs w:val="18"/>
        </w:rPr>
        <w:t xml:space="preserve"> Contract;</w:t>
      </w:r>
    </w:p>
    <w:p w14:paraId="6233C6C6" w14:textId="5C54F6B8" w:rsidR="00843F59" w:rsidRPr="00FD6A3E" w:rsidRDefault="00802A3D" w:rsidP="00DC77A7">
      <w:pPr>
        <w:pStyle w:val="DeedS11"/>
        <w:keepNext w:val="0"/>
        <w:numPr>
          <w:ilvl w:val="2"/>
          <w:numId w:val="41"/>
        </w:numPr>
        <w:tabs>
          <w:tab w:val="left" w:pos="851"/>
        </w:tabs>
        <w:spacing w:before="40" w:after="40"/>
        <w:ind w:left="851" w:hanging="425"/>
        <w:jc w:val="both"/>
        <w:rPr>
          <w:rFonts w:asciiTheme="minorHAnsi" w:hAnsiTheme="minorHAnsi" w:cstheme="minorHAnsi"/>
          <w:b w:val="0"/>
          <w:sz w:val="18"/>
          <w:szCs w:val="18"/>
        </w:rPr>
      </w:pPr>
      <w:r w:rsidRPr="00FD6A3E">
        <w:rPr>
          <w:rFonts w:asciiTheme="minorHAnsi" w:hAnsiTheme="minorHAnsi" w:cstheme="minorHAnsi"/>
          <w:b w:val="0"/>
          <w:sz w:val="18"/>
          <w:szCs w:val="18"/>
        </w:rPr>
        <w:t>war, invasion</w:t>
      </w:r>
      <w:r w:rsidR="00843F59" w:rsidRPr="00FD6A3E">
        <w:rPr>
          <w:rFonts w:asciiTheme="minorHAnsi" w:hAnsiTheme="minorHAnsi" w:cstheme="minorHAnsi"/>
          <w:b w:val="0"/>
          <w:sz w:val="18"/>
          <w:szCs w:val="18"/>
        </w:rPr>
        <w:t xml:space="preserve">, revolution and </w:t>
      </w:r>
      <w:r w:rsidRPr="00FD6A3E">
        <w:rPr>
          <w:rFonts w:asciiTheme="minorHAnsi" w:hAnsiTheme="minorHAnsi" w:cstheme="minorHAnsi"/>
          <w:b w:val="0"/>
          <w:sz w:val="18"/>
          <w:szCs w:val="18"/>
        </w:rPr>
        <w:t>other such</w:t>
      </w:r>
      <w:r w:rsidR="00843F59" w:rsidRPr="00FD6A3E">
        <w:rPr>
          <w:rFonts w:asciiTheme="minorHAnsi" w:hAnsiTheme="minorHAnsi" w:cstheme="minorHAnsi"/>
          <w:b w:val="0"/>
          <w:sz w:val="18"/>
          <w:szCs w:val="18"/>
        </w:rPr>
        <w:t xml:space="preserve"> activity;</w:t>
      </w:r>
    </w:p>
    <w:p w14:paraId="775D867F" w14:textId="77777777" w:rsidR="00843F59" w:rsidRPr="00FD6A3E" w:rsidRDefault="00843F59" w:rsidP="00DC77A7">
      <w:pPr>
        <w:pStyle w:val="DeedS11"/>
        <w:keepNext w:val="0"/>
        <w:numPr>
          <w:ilvl w:val="2"/>
          <w:numId w:val="41"/>
        </w:numPr>
        <w:tabs>
          <w:tab w:val="left" w:pos="851"/>
        </w:tabs>
        <w:spacing w:before="40" w:after="40"/>
        <w:ind w:left="851" w:hanging="425"/>
        <w:jc w:val="both"/>
        <w:rPr>
          <w:rFonts w:asciiTheme="minorHAnsi" w:hAnsiTheme="minorHAnsi" w:cstheme="minorHAnsi"/>
          <w:b w:val="0"/>
          <w:sz w:val="18"/>
          <w:szCs w:val="18"/>
        </w:rPr>
      </w:pPr>
      <w:r w:rsidRPr="00FD6A3E">
        <w:rPr>
          <w:rFonts w:asciiTheme="minorHAnsi" w:hAnsiTheme="minorHAnsi" w:cstheme="minorHAnsi"/>
          <w:b w:val="0"/>
          <w:sz w:val="18"/>
          <w:szCs w:val="18"/>
        </w:rPr>
        <w:t>nuclear radiation or contamination; or</w:t>
      </w:r>
    </w:p>
    <w:p w14:paraId="3F0ADC77" w14:textId="39D94D9F" w:rsidR="00843F59" w:rsidRPr="00FD6A3E" w:rsidRDefault="00843F59" w:rsidP="00DC77A7">
      <w:pPr>
        <w:pStyle w:val="DeedS11"/>
        <w:keepNext w:val="0"/>
        <w:numPr>
          <w:ilvl w:val="2"/>
          <w:numId w:val="41"/>
        </w:numPr>
        <w:tabs>
          <w:tab w:val="left" w:pos="851"/>
        </w:tabs>
        <w:spacing w:before="40" w:after="40"/>
        <w:ind w:left="851" w:hanging="425"/>
        <w:jc w:val="both"/>
        <w:rPr>
          <w:rFonts w:asciiTheme="minorHAnsi" w:hAnsiTheme="minorHAnsi" w:cstheme="minorHAnsi"/>
          <w:b w:val="0"/>
          <w:sz w:val="18"/>
          <w:szCs w:val="18"/>
        </w:rPr>
      </w:pPr>
      <w:r w:rsidRPr="00FD6A3E">
        <w:rPr>
          <w:rFonts w:asciiTheme="minorHAnsi" w:hAnsiTheme="minorHAnsi" w:cstheme="minorHAnsi"/>
          <w:b w:val="0"/>
          <w:sz w:val="18"/>
          <w:szCs w:val="18"/>
        </w:rPr>
        <w:t xml:space="preserve">design defects for </w:t>
      </w:r>
      <w:r w:rsidR="00843725" w:rsidRPr="00FD6A3E">
        <w:rPr>
          <w:rFonts w:asciiTheme="minorHAnsi" w:hAnsiTheme="minorHAnsi" w:cstheme="minorHAnsi"/>
          <w:b w:val="0"/>
          <w:sz w:val="18"/>
          <w:szCs w:val="18"/>
        </w:rPr>
        <w:t xml:space="preserve">design </w:t>
      </w:r>
      <w:r w:rsidRPr="00FD6A3E">
        <w:rPr>
          <w:rFonts w:asciiTheme="minorHAnsi" w:hAnsiTheme="minorHAnsi" w:cstheme="minorHAnsi"/>
          <w:b w:val="0"/>
          <w:sz w:val="18"/>
          <w:szCs w:val="18"/>
        </w:rPr>
        <w:t>aspects not provided, nor required to be provided</w:t>
      </w:r>
      <w:r w:rsidR="0038449A" w:rsidRPr="00FD6A3E">
        <w:rPr>
          <w:rFonts w:asciiTheme="minorHAnsi" w:hAnsiTheme="minorHAnsi" w:cstheme="minorHAnsi"/>
          <w:b w:val="0"/>
          <w:sz w:val="18"/>
          <w:szCs w:val="18"/>
        </w:rPr>
        <w:t>, by</w:t>
      </w:r>
      <w:r w:rsidRPr="00FD6A3E">
        <w:rPr>
          <w:rFonts w:asciiTheme="minorHAnsi" w:hAnsiTheme="minorHAnsi" w:cstheme="minorHAnsi"/>
          <w:b w:val="0"/>
          <w:sz w:val="18"/>
          <w:szCs w:val="18"/>
        </w:rPr>
        <w:t xml:space="preserve"> the Contractor.</w:t>
      </w:r>
    </w:p>
    <w:p w14:paraId="650ADE25" w14:textId="1684750B" w:rsidR="001C3F42" w:rsidRPr="00FD6A3E" w:rsidRDefault="007D0EB8" w:rsidP="00DC77A7">
      <w:pPr>
        <w:pStyle w:val="DeedS11"/>
        <w:numPr>
          <w:ilvl w:val="0"/>
          <w:numId w:val="41"/>
        </w:numPr>
        <w:spacing w:before="40" w:after="40"/>
        <w:ind w:hanging="574"/>
        <w:jc w:val="both"/>
        <w:rPr>
          <w:rFonts w:asciiTheme="minorHAnsi" w:hAnsiTheme="minorHAnsi" w:cstheme="minorHAnsi"/>
          <w:sz w:val="18"/>
          <w:szCs w:val="18"/>
        </w:rPr>
      </w:pPr>
      <w:bookmarkStart w:id="78" w:name="_Ref482171924"/>
      <w:bookmarkStart w:id="79" w:name="_Toc518566806"/>
      <w:bookmarkStart w:id="80" w:name="_Toc524529469"/>
      <w:r w:rsidRPr="00FD6A3E">
        <w:rPr>
          <w:rFonts w:asciiTheme="minorHAnsi" w:hAnsiTheme="minorHAnsi" w:cstheme="minorHAnsi"/>
          <w:sz w:val="18"/>
          <w:szCs w:val="18"/>
        </w:rPr>
        <w:t>INSURANCE</w:t>
      </w:r>
      <w:bookmarkEnd w:id="78"/>
      <w:bookmarkEnd w:id="79"/>
      <w:bookmarkEnd w:id="80"/>
    </w:p>
    <w:p w14:paraId="6CF91CF6" w14:textId="4FDCA7DA" w:rsidR="00991972" w:rsidRPr="00FD6A3E" w:rsidRDefault="005A050C" w:rsidP="00DC77A7">
      <w:pPr>
        <w:pStyle w:val="DeedS11"/>
        <w:keepNext w:val="0"/>
        <w:numPr>
          <w:ilvl w:val="1"/>
          <w:numId w:val="41"/>
        </w:numPr>
        <w:spacing w:before="40" w:after="40"/>
        <w:ind w:left="426" w:hanging="578"/>
        <w:jc w:val="both"/>
        <w:rPr>
          <w:rFonts w:asciiTheme="minorHAnsi" w:hAnsiTheme="minorHAnsi" w:cstheme="minorHAnsi"/>
          <w:b w:val="0"/>
          <w:sz w:val="18"/>
          <w:szCs w:val="18"/>
        </w:rPr>
      </w:pPr>
      <w:bookmarkStart w:id="81" w:name="_Ref524442272"/>
      <w:r w:rsidRPr="00FD6A3E">
        <w:rPr>
          <w:rFonts w:asciiTheme="minorHAnsi" w:hAnsiTheme="minorHAnsi" w:cstheme="minorHAnsi"/>
          <w:b w:val="0"/>
          <w:sz w:val="18"/>
          <w:szCs w:val="18"/>
        </w:rPr>
        <w:t>Unless otherwise agreed by the Principal</w:t>
      </w:r>
      <w:r w:rsidR="00295F37" w:rsidRPr="00FD6A3E">
        <w:rPr>
          <w:rFonts w:asciiTheme="minorHAnsi" w:hAnsiTheme="minorHAnsi" w:cstheme="minorHAnsi"/>
          <w:b w:val="0"/>
          <w:sz w:val="18"/>
          <w:szCs w:val="18"/>
        </w:rPr>
        <w:t xml:space="preserve"> in writing</w:t>
      </w:r>
      <w:r w:rsidRPr="00FD6A3E">
        <w:rPr>
          <w:rFonts w:asciiTheme="minorHAnsi" w:hAnsiTheme="minorHAnsi" w:cstheme="minorHAnsi"/>
          <w:b w:val="0"/>
          <w:sz w:val="18"/>
          <w:szCs w:val="18"/>
        </w:rPr>
        <w:t>, t</w:t>
      </w:r>
      <w:r w:rsidR="00241AF8" w:rsidRPr="00FD6A3E">
        <w:rPr>
          <w:rFonts w:asciiTheme="minorHAnsi" w:hAnsiTheme="minorHAnsi" w:cstheme="minorHAnsi"/>
          <w:b w:val="0"/>
          <w:sz w:val="18"/>
          <w:szCs w:val="18"/>
        </w:rPr>
        <w:t xml:space="preserve">he Contractor must, prior to the Commencement Date and before commencing the Works, </w:t>
      </w:r>
      <w:r w:rsidR="004022A4" w:rsidRPr="00FD6A3E">
        <w:rPr>
          <w:rFonts w:asciiTheme="minorHAnsi" w:hAnsiTheme="minorHAnsi" w:cstheme="minorHAnsi"/>
          <w:b w:val="0"/>
          <w:sz w:val="18"/>
          <w:szCs w:val="18"/>
        </w:rPr>
        <w:t>effect and maintain</w:t>
      </w:r>
      <w:r w:rsidR="00E60658" w:rsidRPr="00FD6A3E">
        <w:rPr>
          <w:rFonts w:asciiTheme="minorHAnsi" w:hAnsiTheme="minorHAnsi" w:cstheme="minorHAnsi"/>
          <w:b w:val="0"/>
          <w:sz w:val="18"/>
          <w:szCs w:val="18"/>
        </w:rPr>
        <w:t xml:space="preserve"> the</w:t>
      </w:r>
      <w:r w:rsidR="004022A4" w:rsidRPr="00FD6A3E">
        <w:rPr>
          <w:rFonts w:asciiTheme="minorHAnsi" w:hAnsiTheme="minorHAnsi" w:cstheme="minorHAnsi"/>
          <w:b w:val="0"/>
          <w:sz w:val="18"/>
          <w:szCs w:val="18"/>
        </w:rPr>
        <w:t xml:space="preserve"> </w:t>
      </w:r>
      <w:r w:rsidR="00991972" w:rsidRPr="00FD6A3E">
        <w:rPr>
          <w:rFonts w:asciiTheme="minorHAnsi" w:hAnsiTheme="minorHAnsi" w:cstheme="minorHAnsi"/>
          <w:b w:val="0"/>
          <w:sz w:val="18"/>
          <w:szCs w:val="18"/>
        </w:rPr>
        <w:t xml:space="preserve">insurances </w:t>
      </w:r>
      <w:r w:rsidR="00E60658" w:rsidRPr="00FD6A3E">
        <w:rPr>
          <w:rFonts w:asciiTheme="minorHAnsi" w:hAnsiTheme="minorHAnsi" w:cstheme="minorHAnsi"/>
          <w:b w:val="0"/>
          <w:sz w:val="18"/>
          <w:szCs w:val="18"/>
        </w:rPr>
        <w:t>in clauses </w:t>
      </w:r>
      <w:r w:rsidR="00E60658" w:rsidRPr="00FD6A3E">
        <w:rPr>
          <w:rFonts w:asciiTheme="minorHAnsi" w:hAnsiTheme="minorHAnsi" w:cstheme="minorHAnsi"/>
          <w:b w:val="0"/>
          <w:sz w:val="18"/>
          <w:szCs w:val="18"/>
        </w:rPr>
        <w:fldChar w:fldCharType="begin"/>
      </w:r>
      <w:r w:rsidR="00E60658" w:rsidRPr="00FD6A3E">
        <w:rPr>
          <w:rFonts w:asciiTheme="minorHAnsi" w:hAnsiTheme="minorHAnsi" w:cstheme="minorHAnsi"/>
          <w:b w:val="0"/>
          <w:sz w:val="18"/>
          <w:szCs w:val="18"/>
        </w:rPr>
        <w:instrText xml:space="preserve"> REF _Ref524528460 \r \h </w:instrText>
      </w:r>
      <w:r w:rsidR="009F56B4" w:rsidRPr="00FD6A3E">
        <w:rPr>
          <w:rFonts w:asciiTheme="minorHAnsi" w:hAnsiTheme="minorHAnsi" w:cstheme="minorHAnsi"/>
          <w:b w:val="0"/>
          <w:sz w:val="18"/>
          <w:szCs w:val="18"/>
        </w:rPr>
        <w:instrText xml:space="preserve"> \* MERGEFORMAT </w:instrText>
      </w:r>
      <w:r w:rsidR="00E60658" w:rsidRPr="00FD6A3E">
        <w:rPr>
          <w:rFonts w:asciiTheme="minorHAnsi" w:hAnsiTheme="minorHAnsi" w:cstheme="minorHAnsi"/>
          <w:b w:val="0"/>
          <w:sz w:val="18"/>
          <w:szCs w:val="18"/>
        </w:rPr>
      </w:r>
      <w:r w:rsidR="00E60658" w:rsidRPr="00FD6A3E">
        <w:rPr>
          <w:rFonts w:asciiTheme="minorHAnsi" w:hAnsiTheme="minorHAnsi" w:cstheme="minorHAnsi"/>
          <w:b w:val="0"/>
          <w:sz w:val="18"/>
          <w:szCs w:val="18"/>
        </w:rPr>
        <w:fldChar w:fldCharType="separate"/>
      </w:r>
      <w:r w:rsidR="007C7BA7" w:rsidRPr="00FD6A3E">
        <w:rPr>
          <w:rFonts w:asciiTheme="minorHAnsi" w:hAnsiTheme="minorHAnsi" w:cstheme="minorHAnsi"/>
          <w:b w:val="0"/>
          <w:sz w:val="18"/>
          <w:szCs w:val="18"/>
        </w:rPr>
        <w:t>9.2</w:t>
      </w:r>
      <w:r w:rsidR="00E60658" w:rsidRPr="00FD6A3E">
        <w:rPr>
          <w:rFonts w:asciiTheme="minorHAnsi" w:hAnsiTheme="minorHAnsi" w:cstheme="minorHAnsi"/>
          <w:b w:val="0"/>
          <w:sz w:val="18"/>
          <w:szCs w:val="18"/>
        </w:rPr>
        <w:fldChar w:fldCharType="end"/>
      </w:r>
      <w:r w:rsidR="00E60658" w:rsidRPr="00FD6A3E">
        <w:rPr>
          <w:rFonts w:asciiTheme="minorHAnsi" w:hAnsiTheme="minorHAnsi" w:cstheme="minorHAnsi"/>
          <w:b w:val="0"/>
          <w:sz w:val="18"/>
          <w:szCs w:val="18"/>
        </w:rPr>
        <w:t xml:space="preserve"> to </w:t>
      </w:r>
      <w:r w:rsidR="00E60658" w:rsidRPr="00FD6A3E">
        <w:rPr>
          <w:rFonts w:asciiTheme="minorHAnsi" w:hAnsiTheme="minorHAnsi" w:cstheme="minorHAnsi"/>
          <w:b w:val="0"/>
          <w:sz w:val="18"/>
          <w:szCs w:val="18"/>
        </w:rPr>
        <w:fldChar w:fldCharType="begin"/>
      </w:r>
      <w:r w:rsidR="00E60658" w:rsidRPr="00FD6A3E">
        <w:rPr>
          <w:rFonts w:asciiTheme="minorHAnsi" w:hAnsiTheme="minorHAnsi" w:cstheme="minorHAnsi"/>
          <w:b w:val="0"/>
          <w:sz w:val="18"/>
          <w:szCs w:val="18"/>
        </w:rPr>
        <w:instrText xml:space="preserve"> REF _Ref524678589 \r \h </w:instrText>
      </w:r>
      <w:r w:rsidR="009F56B4" w:rsidRPr="00FD6A3E">
        <w:rPr>
          <w:rFonts w:asciiTheme="minorHAnsi" w:hAnsiTheme="minorHAnsi" w:cstheme="minorHAnsi"/>
          <w:b w:val="0"/>
          <w:sz w:val="18"/>
          <w:szCs w:val="18"/>
        </w:rPr>
        <w:instrText xml:space="preserve"> \* MERGEFORMAT </w:instrText>
      </w:r>
      <w:r w:rsidR="00E60658" w:rsidRPr="00FD6A3E">
        <w:rPr>
          <w:rFonts w:asciiTheme="minorHAnsi" w:hAnsiTheme="minorHAnsi" w:cstheme="minorHAnsi"/>
          <w:b w:val="0"/>
          <w:sz w:val="18"/>
          <w:szCs w:val="18"/>
        </w:rPr>
      </w:r>
      <w:r w:rsidR="00E60658" w:rsidRPr="00FD6A3E">
        <w:rPr>
          <w:rFonts w:asciiTheme="minorHAnsi" w:hAnsiTheme="minorHAnsi" w:cstheme="minorHAnsi"/>
          <w:b w:val="0"/>
          <w:sz w:val="18"/>
          <w:szCs w:val="18"/>
        </w:rPr>
        <w:fldChar w:fldCharType="separate"/>
      </w:r>
      <w:r w:rsidR="007C7BA7" w:rsidRPr="00FD6A3E">
        <w:rPr>
          <w:rFonts w:asciiTheme="minorHAnsi" w:hAnsiTheme="minorHAnsi" w:cstheme="minorHAnsi"/>
          <w:b w:val="0"/>
          <w:sz w:val="18"/>
          <w:szCs w:val="18"/>
        </w:rPr>
        <w:t>9.5</w:t>
      </w:r>
      <w:r w:rsidR="00E60658" w:rsidRPr="00FD6A3E">
        <w:rPr>
          <w:rFonts w:asciiTheme="minorHAnsi" w:hAnsiTheme="minorHAnsi" w:cstheme="minorHAnsi"/>
          <w:b w:val="0"/>
          <w:sz w:val="18"/>
          <w:szCs w:val="18"/>
        </w:rPr>
        <w:fldChar w:fldCharType="end"/>
      </w:r>
      <w:r w:rsidR="00E60658" w:rsidRPr="00FD6A3E">
        <w:rPr>
          <w:rFonts w:asciiTheme="minorHAnsi" w:hAnsiTheme="minorHAnsi" w:cstheme="minorHAnsi"/>
          <w:b w:val="0"/>
          <w:sz w:val="18"/>
          <w:szCs w:val="18"/>
        </w:rPr>
        <w:t xml:space="preserve"> </w:t>
      </w:r>
      <w:r w:rsidR="00991972" w:rsidRPr="00FD6A3E">
        <w:rPr>
          <w:rFonts w:asciiTheme="minorHAnsi" w:hAnsiTheme="minorHAnsi" w:cstheme="minorHAnsi"/>
          <w:b w:val="0"/>
          <w:sz w:val="18"/>
          <w:szCs w:val="18"/>
        </w:rPr>
        <w:t>with reputable and solvent insurers</w:t>
      </w:r>
      <w:r w:rsidR="00E60658" w:rsidRPr="00FD6A3E">
        <w:rPr>
          <w:rFonts w:asciiTheme="minorHAnsi" w:hAnsiTheme="minorHAnsi" w:cstheme="minorHAnsi"/>
          <w:b w:val="0"/>
          <w:sz w:val="18"/>
          <w:szCs w:val="18"/>
        </w:rPr>
        <w:t>, and on terms,</w:t>
      </w:r>
      <w:r w:rsidR="00991972" w:rsidRPr="00FD6A3E">
        <w:rPr>
          <w:rFonts w:asciiTheme="minorHAnsi" w:hAnsiTheme="minorHAnsi" w:cstheme="minorHAnsi"/>
          <w:b w:val="0"/>
          <w:sz w:val="18"/>
          <w:szCs w:val="18"/>
        </w:rPr>
        <w:t xml:space="preserve"> reasonably acceptable to the </w:t>
      </w:r>
      <w:r w:rsidR="001C3F42" w:rsidRPr="00FD6A3E">
        <w:rPr>
          <w:rFonts w:asciiTheme="minorHAnsi" w:hAnsiTheme="minorHAnsi" w:cstheme="minorHAnsi"/>
          <w:b w:val="0"/>
          <w:sz w:val="18"/>
          <w:szCs w:val="18"/>
        </w:rPr>
        <w:t>Principal</w:t>
      </w:r>
      <w:bookmarkEnd w:id="81"/>
      <w:r w:rsidR="00E60658" w:rsidRPr="00FD6A3E">
        <w:rPr>
          <w:rFonts w:asciiTheme="minorHAnsi" w:hAnsiTheme="minorHAnsi" w:cstheme="minorHAnsi"/>
          <w:b w:val="0"/>
          <w:sz w:val="18"/>
          <w:szCs w:val="18"/>
        </w:rPr>
        <w:t>.</w:t>
      </w:r>
      <w:r w:rsidR="007C7BA7" w:rsidRPr="00FD6A3E">
        <w:rPr>
          <w:rFonts w:asciiTheme="minorHAnsi" w:hAnsiTheme="minorHAnsi" w:cstheme="minorHAnsi"/>
          <w:b w:val="0"/>
          <w:sz w:val="18"/>
          <w:szCs w:val="18"/>
        </w:rPr>
        <w:t xml:space="preserve"> </w:t>
      </w:r>
    </w:p>
    <w:p w14:paraId="54077398" w14:textId="287C103D" w:rsidR="00F50E7C" w:rsidRPr="00FD6A3E" w:rsidRDefault="00F50E7C" w:rsidP="00DC77A7">
      <w:pPr>
        <w:pStyle w:val="DeedS11"/>
        <w:keepNext w:val="0"/>
        <w:numPr>
          <w:ilvl w:val="1"/>
          <w:numId w:val="41"/>
        </w:numPr>
        <w:spacing w:before="40" w:after="40"/>
        <w:ind w:left="426" w:hanging="578"/>
        <w:jc w:val="both"/>
        <w:rPr>
          <w:rFonts w:asciiTheme="minorHAnsi" w:hAnsiTheme="minorHAnsi" w:cstheme="minorHAnsi"/>
          <w:b w:val="0"/>
          <w:sz w:val="18"/>
          <w:szCs w:val="18"/>
        </w:rPr>
      </w:pPr>
      <w:bookmarkStart w:id="82" w:name="_Ref524528460"/>
      <w:r w:rsidRPr="00FD6A3E">
        <w:rPr>
          <w:rFonts w:asciiTheme="minorHAnsi" w:hAnsiTheme="minorHAnsi" w:cstheme="minorHAnsi"/>
          <w:i/>
          <w:sz w:val="18"/>
          <w:szCs w:val="18"/>
        </w:rPr>
        <w:t>Contract Works</w:t>
      </w:r>
      <w:r w:rsidR="00241AF8" w:rsidRPr="00FD6A3E">
        <w:rPr>
          <w:rFonts w:asciiTheme="minorHAnsi" w:hAnsiTheme="minorHAnsi" w:cstheme="minorHAnsi"/>
          <w:i/>
          <w:sz w:val="18"/>
          <w:szCs w:val="18"/>
        </w:rPr>
        <w:t xml:space="preserve"> insurance</w:t>
      </w:r>
      <w:r w:rsidRPr="00FD6A3E">
        <w:rPr>
          <w:rFonts w:asciiTheme="minorHAnsi" w:hAnsiTheme="minorHAnsi" w:cstheme="minorHAnsi"/>
          <w:b w:val="0"/>
          <w:sz w:val="18"/>
          <w:szCs w:val="18"/>
        </w:rPr>
        <w:t xml:space="preserve"> covering </w:t>
      </w:r>
      <w:r w:rsidR="001365B4" w:rsidRPr="00FD6A3E">
        <w:rPr>
          <w:rFonts w:asciiTheme="minorHAnsi" w:hAnsiTheme="minorHAnsi" w:cstheme="minorHAnsi"/>
          <w:b w:val="0"/>
          <w:sz w:val="18"/>
          <w:szCs w:val="18"/>
        </w:rPr>
        <w:t>l</w:t>
      </w:r>
      <w:r w:rsidRPr="00FD6A3E">
        <w:rPr>
          <w:rFonts w:asciiTheme="minorHAnsi" w:hAnsiTheme="minorHAnsi" w:cstheme="minorHAnsi"/>
          <w:b w:val="0"/>
          <w:sz w:val="18"/>
          <w:szCs w:val="18"/>
        </w:rPr>
        <w:t>oss of or damage to the Works and items listed in clause</w:t>
      </w:r>
      <w:r w:rsidR="00843F59" w:rsidRPr="00FD6A3E">
        <w:rPr>
          <w:rFonts w:asciiTheme="minorHAnsi" w:hAnsiTheme="minorHAnsi" w:cstheme="minorHAnsi"/>
          <w:b w:val="0"/>
          <w:sz w:val="18"/>
          <w:szCs w:val="18"/>
        </w:rPr>
        <w:t> </w:t>
      </w:r>
      <w:r w:rsidRPr="00FD6A3E">
        <w:rPr>
          <w:rFonts w:asciiTheme="minorHAnsi" w:hAnsiTheme="minorHAnsi" w:cstheme="minorHAnsi"/>
          <w:b w:val="0"/>
          <w:sz w:val="18"/>
          <w:szCs w:val="18"/>
        </w:rPr>
        <w:fldChar w:fldCharType="begin"/>
      </w:r>
      <w:r w:rsidRPr="00FD6A3E">
        <w:rPr>
          <w:rFonts w:asciiTheme="minorHAnsi" w:hAnsiTheme="minorHAnsi" w:cstheme="minorHAnsi"/>
          <w:b w:val="0"/>
          <w:sz w:val="18"/>
          <w:szCs w:val="18"/>
        </w:rPr>
        <w:instrText xml:space="preserve"> REF _Ref524444994 \w \h </w:instrText>
      </w:r>
      <w:r w:rsidR="003D3915" w:rsidRPr="00FD6A3E">
        <w:rPr>
          <w:rFonts w:asciiTheme="minorHAnsi" w:hAnsiTheme="minorHAnsi" w:cstheme="minorHAnsi"/>
          <w:b w:val="0"/>
          <w:sz w:val="18"/>
          <w:szCs w:val="18"/>
        </w:rPr>
        <w:instrText xml:space="preserve"> \* MERGEFORMAT </w:instrText>
      </w:r>
      <w:r w:rsidRPr="00FD6A3E">
        <w:rPr>
          <w:rFonts w:asciiTheme="minorHAnsi" w:hAnsiTheme="minorHAnsi" w:cstheme="minorHAnsi"/>
          <w:b w:val="0"/>
          <w:sz w:val="18"/>
          <w:szCs w:val="18"/>
        </w:rPr>
      </w:r>
      <w:r w:rsidRPr="00FD6A3E">
        <w:rPr>
          <w:rFonts w:asciiTheme="minorHAnsi" w:hAnsiTheme="minorHAnsi" w:cstheme="minorHAnsi"/>
          <w:b w:val="0"/>
          <w:sz w:val="18"/>
          <w:szCs w:val="18"/>
        </w:rPr>
        <w:fldChar w:fldCharType="separate"/>
      </w:r>
      <w:r w:rsidR="007C7BA7" w:rsidRPr="00FD6A3E">
        <w:rPr>
          <w:rFonts w:asciiTheme="minorHAnsi" w:hAnsiTheme="minorHAnsi" w:cstheme="minorHAnsi"/>
          <w:b w:val="0"/>
          <w:sz w:val="18"/>
          <w:szCs w:val="18"/>
        </w:rPr>
        <w:t>8.3</w:t>
      </w:r>
      <w:r w:rsidRPr="00FD6A3E">
        <w:rPr>
          <w:rFonts w:asciiTheme="minorHAnsi" w:hAnsiTheme="minorHAnsi" w:cstheme="minorHAnsi"/>
          <w:b w:val="0"/>
          <w:sz w:val="18"/>
          <w:szCs w:val="18"/>
        </w:rPr>
        <w:fldChar w:fldCharType="end"/>
      </w:r>
      <w:r w:rsidRPr="00FD6A3E">
        <w:rPr>
          <w:rFonts w:asciiTheme="minorHAnsi" w:hAnsiTheme="minorHAnsi" w:cstheme="minorHAnsi"/>
          <w:b w:val="0"/>
          <w:sz w:val="18"/>
          <w:szCs w:val="18"/>
        </w:rPr>
        <w:t xml:space="preserve"> until the Contractor ceases to be responsible under </w:t>
      </w:r>
      <w:r w:rsidR="00843F59" w:rsidRPr="00FD6A3E">
        <w:rPr>
          <w:rFonts w:asciiTheme="minorHAnsi" w:hAnsiTheme="minorHAnsi" w:cstheme="minorHAnsi"/>
          <w:b w:val="0"/>
          <w:sz w:val="18"/>
          <w:szCs w:val="18"/>
        </w:rPr>
        <w:t>clause </w:t>
      </w:r>
      <w:r w:rsidRPr="00FD6A3E">
        <w:rPr>
          <w:rFonts w:asciiTheme="minorHAnsi" w:hAnsiTheme="minorHAnsi" w:cstheme="minorHAnsi"/>
          <w:b w:val="0"/>
          <w:sz w:val="18"/>
          <w:szCs w:val="18"/>
        </w:rPr>
        <w:fldChar w:fldCharType="begin"/>
      </w:r>
      <w:r w:rsidRPr="00FD6A3E">
        <w:rPr>
          <w:rFonts w:asciiTheme="minorHAnsi" w:hAnsiTheme="minorHAnsi" w:cstheme="minorHAnsi"/>
          <w:b w:val="0"/>
          <w:sz w:val="18"/>
          <w:szCs w:val="18"/>
        </w:rPr>
        <w:instrText xml:space="preserve"> REF _Ref524444994 \w \h </w:instrText>
      </w:r>
      <w:r w:rsidR="003D3915" w:rsidRPr="00FD6A3E">
        <w:rPr>
          <w:rFonts w:asciiTheme="minorHAnsi" w:hAnsiTheme="minorHAnsi" w:cstheme="minorHAnsi"/>
          <w:b w:val="0"/>
          <w:sz w:val="18"/>
          <w:szCs w:val="18"/>
        </w:rPr>
        <w:instrText xml:space="preserve"> \* MERGEFORMAT </w:instrText>
      </w:r>
      <w:r w:rsidRPr="00FD6A3E">
        <w:rPr>
          <w:rFonts w:asciiTheme="minorHAnsi" w:hAnsiTheme="minorHAnsi" w:cstheme="minorHAnsi"/>
          <w:b w:val="0"/>
          <w:sz w:val="18"/>
          <w:szCs w:val="18"/>
        </w:rPr>
      </w:r>
      <w:r w:rsidRPr="00FD6A3E">
        <w:rPr>
          <w:rFonts w:asciiTheme="minorHAnsi" w:hAnsiTheme="minorHAnsi" w:cstheme="minorHAnsi"/>
          <w:b w:val="0"/>
          <w:sz w:val="18"/>
          <w:szCs w:val="18"/>
        </w:rPr>
        <w:fldChar w:fldCharType="separate"/>
      </w:r>
      <w:r w:rsidR="007C7BA7" w:rsidRPr="00FD6A3E">
        <w:rPr>
          <w:rFonts w:asciiTheme="minorHAnsi" w:hAnsiTheme="minorHAnsi" w:cstheme="minorHAnsi"/>
          <w:b w:val="0"/>
          <w:sz w:val="18"/>
          <w:szCs w:val="18"/>
        </w:rPr>
        <w:t>8.3</w:t>
      </w:r>
      <w:r w:rsidRPr="00FD6A3E">
        <w:rPr>
          <w:rFonts w:asciiTheme="minorHAnsi" w:hAnsiTheme="minorHAnsi" w:cstheme="minorHAnsi"/>
          <w:b w:val="0"/>
          <w:sz w:val="18"/>
          <w:szCs w:val="18"/>
        </w:rPr>
        <w:fldChar w:fldCharType="end"/>
      </w:r>
      <w:r w:rsidRPr="00FD6A3E">
        <w:rPr>
          <w:rFonts w:asciiTheme="minorHAnsi" w:hAnsiTheme="minorHAnsi" w:cstheme="minorHAnsi"/>
          <w:b w:val="0"/>
          <w:sz w:val="18"/>
          <w:szCs w:val="18"/>
        </w:rPr>
        <w:t xml:space="preserve"> for not less than the sum in Item </w:t>
      </w:r>
      <w:r w:rsidR="00DC3851" w:rsidRPr="00FD6A3E">
        <w:rPr>
          <w:rFonts w:asciiTheme="minorHAnsi" w:hAnsiTheme="minorHAnsi" w:cstheme="minorHAnsi"/>
          <w:b w:val="0"/>
          <w:sz w:val="18"/>
          <w:szCs w:val="18"/>
        </w:rPr>
        <w:t>6</w:t>
      </w:r>
      <w:r w:rsidR="00326A1D" w:rsidRPr="00FD6A3E">
        <w:rPr>
          <w:rFonts w:asciiTheme="minorHAnsi" w:hAnsiTheme="minorHAnsi" w:cstheme="minorHAnsi"/>
          <w:b w:val="0"/>
          <w:sz w:val="18"/>
          <w:szCs w:val="18"/>
        </w:rPr>
        <w:t>,</w:t>
      </w:r>
      <w:r w:rsidRPr="00FD6A3E">
        <w:rPr>
          <w:rFonts w:asciiTheme="minorHAnsi" w:hAnsiTheme="minorHAnsi" w:cstheme="minorHAnsi"/>
          <w:b w:val="0"/>
          <w:sz w:val="18"/>
          <w:szCs w:val="18"/>
        </w:rPr>
        <w:t xml:space="preserve"> which must </w:t>
      </w:r>
      <w:r w:rsidR="00E60658" w:rsidRPr="00FD6A3E">
        <w:rPr>
          <w:rFonts w:asciiTheme="minorHAnsi" w:hAnsiTheme="minorHAnsi" w:cstheme="minorHAnsi"/>
          <w:b w:val="0"/>
          <w:sz w:val="18"/>
          <w:szCs w:val="18"/>
        </w:rPr>
        <w:t xml:space="preserve">extend to cover subcontractors, </w:t>
      </w:r>
      <w:r w:rsidRPr="00FD6A3E">
        <w:rPr>
          <w:rFonts w:asciiTheme="minorHAnsi" w:hAnsiTheme="minorHAnsi" w:cstheme="minorHAnsi"/>
          <w:b w:val="0"/>
          <w:sz w:val="18"/>
          <w:szCs w:val="18"/>
        </w:rPr>
        <w:t xml:space="preserve">items off Site and </w:t>
      </w:r>
      <w:r w:rsidR="00E60658" w:rsidRPr="00FD6A3E">
        <w:rPr>
          <w:rFonts w:asciiTheme="minorHAnsi" w:hAnsiTheme="minorHAnsi" w:cstheme="minorHAnsi"/>
          <w:b w:val="0"/>
          <w:sz w:val="18"/>
          <w:szCs w:val="18"/>
        </w:rPr>
        <w:t xml:space="preserve">items </w:t>
      </w:r>
      <w:r w:rsidRPr="00FD6A3E">
        <w:rPr>
          <w:rFonts w:asciiTheme="minorHAnsi" w:hAnsiTheme="minorHAnsi" w:cstheme="minorHAnsi"/>
          <w:b w:val="0"/>
          <w:sz w:val="18"/>
          <w:szCs w:val="18"/>
        </w:rPr>
        <w:t>in transit to Site</w:t>
      </w:r>
      <w:bookmarkEnd w:id="82"/>
      <w:r w:rsidR="00E60658" w:rsidRPr="00FD6A3E">
        <w:rPr>
          <w:rFonts w:asciiTheme="minorHAnsi" w:hAnsiTheme="minorHAnsi" w:cstheme="minorHAnsi"/>
          <w:b w:val="0"/>
          <w:sz w:val="18"/>
          <w:szCs w:val="18"/>
        </w:rPr>
        <w:t>.</w:t>
      </w:r>
    </w:p>
    <w:p w14:paraId="20712508" w14:textId="6B5C2695" w:rsidR="00F50E7C" w:rsidRPr="00FD6A3E" w:rsidRDefault="00F50E7C" w:rsidP="00DC77A7">
      <w:pPr>
        <w:pStyle w:val="DeedS11"/>
        <w:keepNext w:val="0"/>
        <w:numPr>
          <w:ilvl w:val="1"/>
          <w:numId w:val="41"/>
        </w:numPr>
        <w:spacing w:before="40" w:after="40"/>
        <w:ind w:left="426" w:hanging="578"/>
        <w:jc w:val="both"/>
        <w:rPr>
          <w:rFonts w:asciiTheme="minorHAnsi" w:hAnsiTheme="minorHAnsi" w:cstheme="minorHAnsi"/>
          <w:b w:val="0"/>
          <w:sz w:val="18"/>
          <w:szCs w:val="18"/>
        </w:rPr>
      </w:pPr>
      <w:r w:rsidRPr="00FD6A3E">
        <w:rPr>
          <w:rFonts w:asciiTheme="minorHAnsi" w:hAnsiTheme="minorHAnsi" w:cstheme="minorHAnsi"/>
          <w:i/>
          <w:sz w:val="18"/>
          <w:szCs w:val="18"/>
        </w:rPr>
        <w:t>Public and Products Liability</w:t>
      </w:r>
      <w:r w:rsidR="00241AF8" w:rsidRPr="00FD6A3E">
        <w:rPr>
          <w:rFonts w:asciiTheme="minorHAnsi" w:hAnsiTheme="minorHAnsi" w:cstheme="minorHAnsi"/>
          <w:sz w:val="18"/>
          <w:szCs w:val="18"/>
        </w:rPr>
        <w:t xml:space="preserve"> </w:t>
      </w:r>
      <w:r w:rsidR="00241AF8" w:rsidRPr="00FD6A3E">
        <w:rPr>
          <w:rFonts w:asciiTheme="minorHAnsi" w:hAnsiTheme="minorHAnsi" w:cstheme="minorHAnsi"/>
          <w:i/>
          <w:sz w:val="18"/>
          <w:szCs w:val="18"/>
        </w:rPr>
        <w:t>insurance</w:t>
      </w:r>
      <w:r w:rsidRPr="00FD6A3E">
        <w:rPr>
          <w:rFonts w:asciiTheme="minorHAnsi" w:hAnsiTheme="minorHAnsi" w:cstheme="minorHAnsi"/>
          <w:b w:val="0"/>
          <w:sz w:val="18"/>
          <w:szCs w:val="18"/>
        </w:rPr>
        <w:t xml:space="preserve"> covering legal liability of the Contractor</w:t>
      </w:r>
      <w:r w:rsidR="004761DE">
        <w:rPr>
          <w:rFonts w:asciiTheme="minorHAnsi" w:hAnsiTheme="minorHAnsi" w:cstheme="minorHAnsi"/>
          <w:b w:val="0"/>
          <w:sz w:val="18"/>
          <w:szCs w:val="18"/>
        </w:rPr>
        <w:t xml:space="preserve">‘s Personnel </w:t>
      </w:r>
      <w:r w:rsidRPr="00FD6A3E">
        <w:rPr>
          <w:rFonts w:asciiTheme="minorHAnsi" w:hAnsiTheme="minorHAnsi" w:cstheme="minorHAnsi"/>
          <w:b w:val="0"/>
          <w:sz w:val="18"/>
          <w:szCs w:val="18"/>
        </w:rPr>
        <w:t>arising out of the Works provided in connection with this Contract for not less than the amount in Item </w:t>
      </w:r>
      <w:r w:rsidR="00DC3851" w:rsidRPr="00FD6A3E">
        <w:rPr>
          <w:rFonts w:asciiTheme="minorHAnsi" w:hAnsiTheme="minorHAnsi" w:cstheme="minorHAnsi"/>
          <w:b w:val="0"/>
          <w:sz w:val="18"/>
          <w:szCs w:val="18"/>
        </w:rPr>
        <w:t>7</w:t>
      </w:r>
      <w:r w:rsidRPr="00FD6A3E">
        <w:rPr>
          <w:rFonts w:asciiTheme="minorHAnsi" w:hAnsiTheme="minorHAnsi" w:cstheme="minorHAnsi"/>
          <w:b w:val="0"/>
          <w:sz w:val="18"/>
          <w:szCs w:val="18"/>
        </w:rPr>
        <w:t xml:space="preserve"> for any one occurrence and unlimited as to the number of occurrences </w:t>
      </w:r>
      <w:r w:rsidR="00326A1D" w:rsidRPr="00FD6A3E">
        <w:rPr>
          <w:rFonts w:asciiTheme="minorHAnsi" w:hAnsiTheme="minorHAnsi" w:cstheme="minorHAnsi"/>
          <w:b w:val="0"/>
          <w:sz w:val="18"/>
          <w:szCs w:val="18"/>
        </w:rPr>
        <w:t>in</w:t>
      </w:r>
      <w:r w:rsidRPr="00FD6A3E">
        <w:rPr>
          <w:rFonts w:asciiTheme="minorHAnsi" w:hAnsiTheme="minorHAnsi" w:cstheme="minorHAnsi"/>
          <w:b w:val="0"/>
          <w:sz w:val="18"/>
          <w:szCs w:val="18"/>
        </w:rPr>
        <w:t xml:space="preserve"> any one period of insurance</w:t>
      </w:r>
      <w:r w:rsidR="00326A1D" w:rsidRPr="00FD6A3E">
        <w:rPr>
          <w:rFonts w:asciiTheme="minorHAnsi" w:hAnsiTheme="minorHAnsi" w:cstheme="minorHAnsi"/>
          <w:b w:val="0"/>
          <w:sz w:val="18"/>
          <w:szCs w:val="18"/>
        </w:rPr>
        <w:t>,</w:t>
      </w:r>
      <w:r w:rsidRPr="00FD6A3E">
        <w:rPr>
          <w:rFonts w:asciiTheme="minorHAnsi" w:hAnsiTheme="minorHAnsi" w:cstheme="minorHAnsi"/>
          <w:b w:val="0"/>
          <w:sz w:val="18"/>
          <w:szCs w:val="18"/>
        </w:rPr>
        <w:t xml:space="preserve"> which must extend to indemnify the Principal to the extent of its vicarious liability arising out of the negligent acts or omissions of the Contractor</w:t>
      </w:r>
      <w:r w:rsidR="004761DE">
        <w:rPr>
          <w:rFonts w:asciiTheme="minorHAnsi" w:hAnsiTheme="minorHAnsi" w:cstheme="minorHAnsi"/>
          <w:b w:val="0"/>
          <w:sz w:val="18"/>
          <w:szCs w:val="18"/>
        </w:rPr>
        <w:t>’s Personnel</w:t>
      </w:r>
      <w:r w:rsidRPr="00FD6A3E">
        <w:rPr>
          <w:rFonts w:asciiTheme="minorHAnsi" w:hAnsiTheme="minorHAnsi" w:cstheme="minorHAnsi"/>
          <w:b w:val="0"/>
          <w:sz w:val="18"/>
          <w:szCs w:val="18"/>
        </w:rPr>
        <w:t xml:space="preserve"> in their performance o</w:t>
      </w:r>
      <w:r w:rsidR="00E60658" w:rsidRPr="00FD6A3E">
        <w:rPr>
          <w:rFonts w:asciiTheme="minorHAnsi" w:hAnsiTheme="minorHAnsi" w:cstheme="minorHAnsi"/>
          <w:b w:val="0"/>
          <w:sz w:val="18"/>
          <w:szCs w:val="18"/>
        </w:rPr>
        <w:t>r non-performance of the Works.</w:t>
      </w:r>
    </w:p>
    <w:p w14:paraId="5B122E49" w14:textId="1F1A4DC0" w:rsidR="00F50E7C" w:rsidRPr="00FD6A3E" w:rsidRDefault="00F50E7C" w:rsidP="00DC77A7">
      <w:pPr>
        <w:pStyle w:val="DeedS11"/>
        <w:keepNext w:val="0"/>
        <w:numPr>
          <w:ilvl w:val="1"/>
          <w:numId w:val="41"/>
        </w:numPr>
        <w:spacing w:before="40" w:after="40"/>
        <w:ind w:left="426" w:hanging="578"/>
        <w:jc w:val="both"/>
        <w:rPr>
          <w:rFonts w:asciiTheme="minorHAnsi" w:hAnsiTheme="minorHAnsi" w:cstheme="minorHAnsi"/>
          <w:b w:val="0"/>
          <w:sz w:val="18"/>
          <w:szCs w:val="18"/>
        </w:rPr>
      </w:pPr>
      <w:bookmarkStart w:id="83" w:name="_Ref524528301"/>
      <w:r w:rsidRPr="00FD6A3E">
        <w:rPr>
          <w:rFonts w:asciiTheme="minorHAnsi" w:hAnsiTheme="minorHAnsi" w:cstheme="minorHAnsi"/>
          <w:i/>
          <w:sz w:val="18"/>
          <w:szCs w:val="18"/>
        </w:rPr>
        <w:t>Workers Compensation and Employer’s Liability</w:t>
      </w:r>
      <w:r w:rsidR="00241AF8" w:rsidRPr="00FD6A3E">
        <w:rPr>
          <w:rFonts w:asciiTheme="minorHAnsi" w:hAnsiTheme="minorHAnsi" w:cstheme="minorHAnsi"/>
          <w:sz w:val="18"/>
          <w:szCs w:val="18"/>
        </w:rPr>
        <w:t xml:space="preserve"> </w:t>
      </w:r>
      <w:r w:rsidR="00241AF8" w:rsidRPr="00FD6A3E">
        <w:rPr>
          <w:rFonts w:asciiTheme="minorHAnsi" w:hAnsiTheme="minorHAnsi" w:cstheme="minorHAnsi"/>
          <w:i/>
          <w:sz w:val="18"/>
          <w:szCs w:val="18"/>
        </w:rPr>
        <w:t>insurance</w:t>
      </w:r>
      <w:r w:rsidR="00241AF8" w:rsidRPr="00FD6A3E">
        <w:rPr>
          <w:rFonts w:asciiTheme="minorHAnsi" w:hAnsiTheme="minorHAnsi" w:cstheme="minorHAnsi"/>
          <w:b w:val="0"/>
          <w:sz w:val="18"/>
          <w:szCs w:val="18"/>
        </w:rPr>
        <w:t xml:space="preserve"> </w:t>
      </w:r>
      <w:r w:rsidRPr="00FD6A3E">
        <w:rPr>
          <w:rFonts w:asciiTheme="minorHAnsi" w:hAnsiTheme="minorHAnsi" w:cstheme="minorHAnsi"/>
          <w:b w:val="0"/>
          <w:sz w:val="18"/>
          <w:szCs w:val="18"/>
        </w:rPr>
        <w:t xml:space="preserve">covering all claims and liabilities in respect of any statute including cover for common law liability for the duration of performance of its obligations under this Contract, for not less than $50,000,000 for any one occurrence for death of or injury to any person employed by, or who is deemed to be a worker of, the Contractor under any statute relating to workers compensation arising directly or indirectly out of the performance of </w:t>
      </w:r>
      <w:r w:rsidR="00326A1D" w:rsidRPr="00FD6A3E">
        <w:rPr>
          <w:rFonts w:asciiTheme="minorHAnsi" w:hAnsiTheme="minorHAnsi" w:cstheme="minorHAnsi"/>
          <w:b w:val="0"/>
          <w:sz w:val="18"/>
          <w:szCs w:val="18"/>
        </w:rPr>
        <w:t>this</w:t>
      </w:r>
      <w:r w:rsidRPr="00FD6A3E">
        <w:rPr>
          <w:rFonts w:asciiTheme="minorHAnsi" w:hAnsiTheme="minorHAnsi" w:cstheme="minorHAnsi"/>
          <w:b w:val="0"/>
          <w:sz w:val="18"/>
          <w:szCs w:val="18"/>
        </w:rPr>
        <w:t xml:space="preserve"> Contract, including off Site. If the Contractor is a private company and is required to take out insurance under the </w:t>
      </w:r>
      <w:r w:rsidRPr="00FD6A3E">
        <w:rPr>
          <w:rFonts w:asciiTheme="minorHAnsi" w:hAnsiTheme="minorHAnsi" w:cstheme="minorHAnsi"/>
          <w:b w:val="0"/>
          <w:i/>
          <w:sz w:val="18"/>
          <w:szCs w:val="18"/>
        </w:rPr>
        <w:t>Workers Compensation &amp; Injury Management Act 1981</w:t>
      </w:r>
      <w:r w:rsidRPr="00FD6A3E">
        <w:rPr>
          <w:rFonts w:asciiTheme="minorHAnsi" w:hAnsiTheme="minorHAnsi" w:cstheme="minorHAnsi"/>
          <w:b w:val="0"/>
          <w:sz w:val="18"/>
          <w:szCs w:val="18"/>
        </w:rPr>
        <w:t xml:space="preserve"> (WA) the Contractor must procure that its working directors are covered under its workers’ compensation and employers’ liability insurance</w:t>
      </w:r>
      <w:bookmarkEnd w:id="83"/>
      <w:r w:rsidR="00E60658" w:rsidRPr="00FD6A3E">
        <w:rPr>
          <w:rFonts w:asciiTheme="minorHAnsi" w:hAnsiTheme="minorHAnsi" w:cstheme="minorHAnsi"/>
          <w:b w:val="0"/>
          <w:sz w:val="18"/>
          <w:szCs w:val="18"/>
        </w:rPr>
        <w:t>.</w:t>
      </w:r>
    </w:p>
    <w:p w14:paraId="76835CCA" w14:textId="7D7C3E03" w:rsidR="00F50E7C" w:rsidRPr="00FD6A3E" w:rsidRDefault="00F50E7C" w:rsidP="00DC77A7">
      <w:pPr>
        <w:pStyle w:val="DeedS11"/>
        <w:keepNext w:val="0"/>
        <w:numPr>
          <w:ilvl w:val="1"/>
          <w:numId w:val="41"/>
        </w:numPr>
        <w:spacing w:before="40" w:after="40"/>
        <w:ind w:left="426" w:hanging="578"/>
        <w:jc w:val="both"/>
        <w:rPr>
          <w:rFonts w:asciiTheme="minorHAnsi" w:hAnsiTheme="minorHAnsi" w:cstheme="minorHAnsi"/>
          <w:b w:val="0"/>
          <w:sz w:val="18"/>
          <w:szCs w:val="18"/>
        </w:rPr>
      </w:pPr>
      <w:bookmarkStart w:id="84" w:name="_Ref482177495"/>
      <w:bookmarkStart w:id="85" w:name="_Ref524678589"/>
      <w:r w:rsidRPr="00FD6A3E">
        <w:rPr>
          <w:rFonts w:asciiTheme="minorHAnsi" w:hAnsiTheme="minorHAnsi" w:cstheme="minorHAnsi"/>
          <w:i/>
          <w:sz w:val="18"/>
          <w:szCs w:val="18"/>
        </w:rPr>
        <w:t>Home Indemnity</w:t>
      </w:r>
      <w:r w:rsidRPr="00FD6A3E">
        <w:rPr>
          <w:rFonts w:asciiTheme="minorHAnsi" w:hAnsiTheme="minorHAnsi" w:cstheme="minorHAnsi"/>
          <w:sz w:val="18"/>
          <w:szCs w:val="18"/>
        </w:rPr>
        <w:t xml:space="preserve"> </w:t>
      </w:r>
      <w:r w:rsidR="00241AF8" w:rsidRPr="00FD6A3E">
        <w:rPr>
          <w:rFonts w:asciiTheme="minorHAnsi" w:hAnsiTheme="minorHAnsi" w:cstheme="minorHAnsi"/>
          <w:i/>
          <w:sz w:val="18"/>
          <w:szCs w:val="18"/>
        </w:rPr>
        <w:t>i</w:t>
      </w:r>
      <w:r w:rsidRPr="00FD6A3E">
        <w:rPr>
          <w:rFonts w:asciiTheme="minorHAnsi" w:hAnsiTheme="minorHAnsi" w:cstheme="minorHAnsi"/>
          <w:i/>
          <w:sz w:val="18"/>
          <w:szCs w:val="18"/>
        </w:rPr>
        <w:t>nsurance</w:t>
      </w:r>
      <w:bookmarkEnd w:id="84"/>
      <w:r w:rsidRPr="00FD6A3E">
        <w:rPr>
          <w:rFonts w:asciiTheme="minorHAnsi" w:hAnsiTheme="minorHAnsi" w:cstheme="minorHAnsi"/>
          <w:b w:val="0"/>
          <w:sz w:val="18"/>
          <w:szCs w:val="18"/>
        </w:rPr>
        <w:t xml:space="preserve"> where required at law, a policy with respect to the Works which complies with the requirements of section 25D of the </w:t>
      </w:r>
      <w:r w:rsidRPr="00FD6A3E">
        <w:rPr>
          <w:rFonts w:asciiTheme="minorHAnsi" w:hAnsiTheme="minorHAnsi" w:cstheme="minorHAnsi"/>
          <w:b w:val="0"/>
          <w:i/>
          <w:sz w:val="18"/>
          <w:szCs w:val="18"/>
        </w:rPr>
        <w:t>Home Building Contracts Act 1991</w:t>
      </w:r>
      <w:r w:rsidRPr="00FD6A3E">
        <w:rPr>
          <w:rFonts w:asciiTheme="minorHAnsi" w:hAnsiTheme="minorHAnsi" w:cstheme="minorHAnsi"/>
          <w:b w:val="0"/>
          <w:sz w:val="18"/>
          <w:szCs w:val="18"/>
        </w:rPr>
        <w:t xml:space="preserve"> </w:t>
      </w:r>
      <w:r w:rsidR="0038449A" w:rsidRPr="00FD6A3E">
        <w:rPr>
          <w:rFonts w:asciiTheme="minorHAnsi" w:hAnsiTheme="minorHAnsi" w:cstheme="minorHAnsi"/>
          <w:b w:val="0"/>
          <w:sz w:val="18"/>
          <w:szCs w:val="18"/>
        </w:rPr>
        <w:t xml:space="preserve">(WA) </w:t>
      </w:r>
      <w:r w:rsidRPr="00FD6A3E">
        <w:rPr>
          <w:rFonts w:asciiTheme="minorHAnsi" w:hAnsiTheme="minorHAnsi" w:cstheme="minorHAnsi"/>
          <w:b w:val="0"/>
          <w:sz w:val="18"/>
          <w:szCs w:val="18"/>
        </w:rPr>
        <w:t xml:space="preserve">(regardless of whether Part 3A of </w:t>
      </w:r>
      <w:r w:rsidR="003D3915" w:rsidRPr="00FD6A3E">
        <w:rPr>
          <w:rFonts w:asciiTheme="minorHAnsi" w:hAnsiTheme="minorHAnsi" w:cstheme="minorHAnsi"/>
          <w:b w:val="0"/>
          <w:sz w:val="18"/>
          <w:szCs w:val="18"/>
        </w:rPr>
        <w:t>that Act</w:t>
      </w:r>
      <w:r w:rsidRPr="00FD6A3E">
        <w:rPr>
          <w:rFonts w:asciiTheme="minorHAnsi" w:hAnsiTheme="minorHAnsi" w:cstheme="minorHAnsi"/>
          <w:b w:val="0"/>
          <w:sz w:val="18"/>
          <w:szCs w:val="18"/>
        </w:rPr>
        <w:t xml:space="preserve"> requires it).</w:t>
      </w:r>
      <w:bookmarkEnd w:id="85"/>
    </w:p>
    <w:p w14:paraId="27D7CF70" w14:textId="546B8DC5" w:rsidR="00A728BD" w:rsidRPr="00FD6A3E" w:rsidRDefault="003D3915" w:rsidP="00DC77A7">
      <w:pPr>
        <w:pStyle w:val="DeedS11"/>
        <w:keepNext w:val="0"/>
        <w:numPr>
          <w:ilvl w:val="1"/>
          <w:numId w:val="41"/>
        </w:numPr>
        <w:spacing w:before="40" w:after="40"/>
        <w:ind w:left="426" w:hanging="578"/>
        <w:jc w:val="both"/>
        <w:rPr>
          <w:rFonts w:asciiTheme="minorHAnsi" w:hAnsiTheme="minorHAnsi" w:cstheme="minorHAnsi"/>
          <w:b w:val="0"/>
          <w:sz w:val="18"/>
          <w:szCs w:val="18"/>
        </w:rPr>
      </w:pPr>
      <w:bookmarkStart w:id="86" w:name="_Ref488130610"/>
      <w:bookmarkStart w:id="87" w:name="_Hlk524617198"/>
      <w:r w:rsidRPr="00FD6A3E">
        <w:rPr>
          <w:rFonts w:asciiTheme="minorHAnsi" w:hAnsiTheme="minorHAnsi" w:cstheme="minorHAnsi"/>
          <w:b w:val="0"/>
          <w:sz w:val="18"/>
          <w:szCs w:val="18"/>
        </w:rPr>
        <w:t>T</w:t>
      </w:r>
      <w:r w:rsidR="00060B59" w:rsidRPr="00FD6A3E">
        <w:rPr>
          <w:rFonts w:asciiTheme="minorHAnsi" w:hAnsiTheme="minorHAnsi" w:cstheme="minorHAnsi"/>
          <w:b w:val="0"/>
          <w:sz w:val="18"/>
          <w:szCs w:val="18"/>
        </w:rPr>
        <w:t xml:space="preserve">he Contractor </w:t>
      </w:r>
      <w:r w:rsidR="009B00AA" w:rsidRPr="00FD6A3E">
        <w:rPr>
          <w:rFonts w:asciiTheme="minorHAnsi" w:hAnsiTheme="minorHAnsi" w:cstheme="minorHAnsi"/>
          <w:b w:val="0"/>
          <w:sz w:val="18"/>
          <w:szCs w:val="18"/>
        </w:rPr>
        <w:t>must</w:t>
      </w:r>
      <w:r w:rsidR="00060B59" w:rsidRPr="00FD6A3E">
        <w:rPr>
          <w:rFonts w:asciiTheme="minorHAnsi" w:hAnsiTheme="minorHAnsi" w:cstheme="minorHAnsi"/>
          <w:b w:val="0"/>
          <w:sz w:val="18"/>
          <w:szCs w:val="18"/>
        </w:rPr>
        <w:t xml:space="preserve"> provide </w:t>
      </w:r>
      <w:r w:rsidR="00BF1FC2" w:rsidRPr="00FD6A3E">
        <w:rPr>
          <w:rFonts w:asciiTheme="minorHAnsi" w:hAnsiTheme="minorHAnsi" w:cstheme="minorHAnsi"/>
          <w:b w:val="0"/>
          <w:sz w:val="18"/>
          <w:szCs w:val="18"/>
        </w:rPr>
        <w:t xml:space="preserve">sufficient </w:t>
      </w:r>
      <w:r w:rsidR="00060B59" w:rsidRPr="00FD6A3E">
        <w:rPr>
          <w:rFonts w:asciiTheme="minorHAnsi" w:hAnsiTheme="minorHAnsi" w:cstheme="minorHAnsi"/>
          <w:b w:val="0"/>
          <w:sz w:val="18"/>
          <w:szCs w:val="18"/>
        </w:rPr>
        <w:t xml:space="preserve">evidence of insurances </w:t>
      </w:r>
      <w:r w:rsidR="005B79EA" w:rsidRPr="00FD6A3E">
        <w:rPr>
          <w:rFonts w:asciiTheme="minorHAnsi" w:hAnsiTheme="minorHAnsi" w:cstheme="minorHAnsi"/>
          <w:b w:val="0"/>
          <w:sz w:val="18"/>
          <w:szCs w:val="18"/>
        </w:rPr>
        <w:t xml:space="preserve">required </w:t>
      </w:r>
      <w:r w:rsidR="009B00AA" w:rsidRPr="00FD6A3E">
        <w:rPr>
          <w:rFonts w:asciiTheme="minorHAnsi" w:hAnsiTheme="minorHAnsi" w:cstheme="minorHAnsi"/>
          <w:b w:val="0"/>
          <w:sz w:val="18"/>
          <w:szCs w:val="18"/>
        </w:rPr>
        <w:t>under</w:t>
      </w:r>
      <w:r w:rsidR="00060B59" w:rsidRPr="00FD6A3E">
        <w:rPr>
          <w:rFonts w:asciiTheme="minorHAnsi" w:hAnsiTheme="minorHAnsi" w:cstheme="minorHAnsi"/>
          <w:b w:val="0"/>
          <w:sz w:val="18"/>
          <w:szCs w:val="18"/>
        </w:rPr>
        <w:t xml:space="preserve"> this clause </w:t>
      </w:r>
      <w:r w:rsidR="000C7D05" w:rsidRPr="00FD6A3E">
        <w:rPr>
          <w:rFonts w:asciiTheme="minorHAnsi" w:hAnsiTheme="minorHAnsi" w:cstheme="minorHAnsi"/>
          <w:b w:val="0"/>
          <w:sz w:val="18"/>
          <w:szCs w:val="18"/>
        </w:rPr>
        <w:fldChar w:fldCharType="begin"/>
      </w:r>
      <w:r w:rsidR="000C7D05" w:rsidRPr="00FD6A3E">
        <w:rPr>
          <w:rFonts w:asciiTheme="minorHAnsi" w:hAnsiTheme="minorHAnsi" w:cstheme="minorHAnsi"/>
          <w:b w:val="0"/>
          <w:sz w:val="18"/>
          <w:szCs w:val="18"/>
        </w:rPr>
        <w:instrText xml:space="preserve"> REF _Ref482171924 \w \h </w:instrText>
      </w:r>
      <w:r w:rsidR="00F46050" w:rsidRPr="00FD6A3E">
        <w:rPr>
          <w:rFonts w:asciiTheme="minorHAnsi" w:hAnsiTheme="minorHAnsi" w:cstheme="minorHAnsi"/>
          <w:b w:val="0"/>
          <w:sz w:val="18"/>
          <w:szCs w:val="18"/>
        </w:rPr>
        <w:instrText xml:space="preserve"> \* MERGEFORMAT </w:instrText>
      </w:r>
      <w:r w:rsidR="000C7D05" w:rsidRPr="00FD6A3E">
        <w:rPr>
          <w:rFonts w:asciiTheme="minorHAnsi" w:hAnsiTheme="minorHAnsi" w:cstheme="minorHAnsi"/>
          <w:b w:val="0"/>
          <w:sz w:val="18"/>
          <w:szCs w:val="18"/>
        </w:rPr>
      </w:r>
      <w:r w:rsidR="000C7D05" w:rsidRPr="00FD6A3E">
        <w:rPr>
          <w:rFonts w:asciiTheme="minorHAnsi" w:hAnsiTheme="minorHAnsi" w:cstheme="minorHAnsi"/>
          <w:b w:val="0"/>
          <w:sz w:val="18"/>
          <w:szCs w:val="18"/>
        </w:rPr>
        <w:fldChar w:fldCharType="separate"/>
      </w:r>
      <w:r w:rsidR="007C7BA7" w:rsidRPr="00FD6A3E">
        <w:rPr>
          <w:rFonts w:asciiTheme="minorHAnsi" w:hAnsiTheme="minorHAnsi" w:cstheme="minorHAnsi"/>
          <w:b w:val="0"/>
          <w:sz w:val="18"/>
          <w:szCs w:val="18"/>
        </w:rPr>
        <w:t>9</w:t>
      </w:r>
      <w:r w:rsidR="000C7D05" w:rsidRPr="00FD6A3E">
        <w:rPr>
          <w:rFonts w:asciiTheme="minorHAnsi" w:hAnsiTheme="minorHAnsi" w:cstheme="minorHAnsi"/>
          <w:b w:val="0"/>
          <w:sz w:val="18"/>
          <w:szCs w:val="18"/>
        </w:rPr>
        <w:fldChar w:fldCharType="end"/>
      </w:r>
      <w:bookmarkEnd w:id="86"/>
      <w:r w:rsidR="00C80AAE" w:rsidRPr="00FD6A3E">
        <w:rPr>
          <w:rFonts w:asciiTheme="minorHAnsi" w:hAnsiTheme="minorHAnsi" w:cstheme="minorHAnsi"/>
          <w:b w:val="0"/>
          <w:sz w:val="18"/>
          <w:szCs w:val="18"/>
        </w:rPr>
        <w:t xml:space="preserve"> </w:t>
      </w:r>
      <w:r w:rsidRPr="00FD6A3E">
        <w:rPr>
          <w:rFonts w:asciiTheme="minorHAnsi" w:hAnsiTheme="minorHAnsi" w:cstheme="minorHAnsi"/>
          <w:b w:val="0"/>
          <w:sz w:val="18"/>
          <w:szCs w:val="18"/>
        </w:rPr>
        <w:t>to the Principal prior to the Commencement Date and on request</w:t>
      </w:r>
      <w:r w:rsidR="00772BAA" w:rsidRPr="00FD6A3E">
        <w:rPr>
          <w:rFonts w:asciiTheme="minorHAnsi" w:hAnsiTheme="minorHAnsi" w:cstheme="minorHAnsi"/>
          <w:b w:val="0"/>
          <w:sz w:val="18"/>
          <w:szCs w:val="18"/>
        </w:rPr>
        <w:t xml:space="preserve">. This includes, if requested by the Principal or Principal’s </w:t>
      </w:r>
      <w:r w:rsidR="00532EEF" w:rsidRPr="00FD6A3E">
        <w:rPr>
          <w:rFonts w:asciiTheme="minorHAnsi" w:hAnsiTheme="minorHAnsi" w:cstheme="minorHAnsi"/>
          <w:b w:val="0"/>
          <w:sz w:val="18"/>
          <w:szCs w:val="18"/>
        </w:rPr>
        <w:t>Representative</w:t>
      </w:r>
      <w:r w:rsidR="00772BAA" w:rsidRPr="00FD6A3E">
        <w:rPr>
          <w:rFonts w:asciiTheme="minorHAnsi" w:hAnsiTheme="minorHAnsi" w:cstheme="minorHAnsi"/>
          <w:b w:val="0"/>
          <w:sz w:val="18"/>
          <w:szCs w:val="18"/>
        </w:rPr>
        <w:t>, providing certificates of currency</w:t>
      </w:r>
      <w:r w:rsidRPr="00FD6A3E">
        <w:rPr>
          <w:rFonts w:asciiTheme="minorHAnsi" w:hAnsiTheme="minorHAnsi" w:cstheme="minorHAnsi"/>
          <w:b w:val="0"/>
          <w:sz w:val="18"/>
          <w:szCs w:val="18"/>
        </w:rPr>
        <w:t xml:space="preserve"> </w:t>
      </w:r>
      <w:r w:rsidR="00C80AAE" w:rsidRPr="00FD6A3E">
        <w:rPr>
          <w:rFonts w:asciiTheme="minorHAnsi" w:hAnsiTheme="minorHAnsi" w:cstheme="minorHAnsi"/>
          <w:b w:val="0"/>
          <w:sz w:val="18"/>
          <w:szCs w:val="18"/>
        </w:rPr>
        <w:t>and</w:t>
      </w:r>
      <w:r w:rsidR="00772BAA" w:rsidRPr="00FD6A3E">
        <w:rPr>
          <w:rFonts w:asciiTheme="minorHAnsi" w:hAnsiTheme="minorHAnsi" w:cstheme="minorHAnsi"/>
          <w:b w:val="0"/>
          <w:sz w:val="18"/>
          <w:szCs w:val="18"/>
        </w:rPr>
        <w:t xml:space="preserve"> </w:t>
      </w:r>
      <w:r w:rsidR="009B00AA" w:rsidRPr="00FD6A3E">
        <w:rPr>
          <w:rFonts w:asciiTheme="minorHAnsi" w:hAnsiTheme="minorHAnsi" w:cstheme="minorHAnsi"/>
          <w:b w:val="0"/>
          <w:sz w:val="18"/>
          <w:szCs w:val="18"/>
        </w:rPr>
        <w:t>copies of policy wording and schedules</w:t>
      </w:r>
      <w:r w:rsidR="00C80AAE" w:rsidRPr="00FD6A3E">
        <w:rPr>
          <w:rFonts w:asciiTheme="minorHAnsi" w:hAnsiTheme="minorHAnsi" w:cstheme="minorHAnsi"/>
          <w:b w:val="0"/>
          <w:sz w:val="18"/>
          <w:szCs w:val="18"/>
        </w:rPr>
        <w:t>.</w:t>
      </w:r>
      <w:r w:rsidR="009B00AA" w:rsidRPr="00FD6A3E">
        <w:rPr>
          <w:rFonts w:asciiTheme="minorHAnsi" w:hAnsiTheme="minorHAnsi" w:cstheme="minorHAnsi"/>
          <w:b w:val="0"/>
          <w:sz w:val="18"/>
          <w:szCs w:val="18"/>
        </w:rPr>
        <w:t xml:space="preserve"> </w:t>
      </w:r>
      <w:r w:rsidR="00DA2660" w:rsidRPr="00FD6A3E">
        <w:rPr>
          <w:rFonts w:asciiTheme="minorHAnsi" w:hAnsiTheme="minorHAnsi" w:cstheme="minorHAnsi"/>
          <w:b w:val="0"/>
          <w:sz w:val="18"/>
          <w:szCs w:val="18"/>
        </w:rPr>
        <w:t>Where the Contractor fails to provide evidence</w:t>
      </w:r>
      <w:r w:rsidR="00286996" w:rsidRPr="00FD6A3E">
        <w:rPr>
          <w:rFonts w:asciiTheme="minorHAnsi" w:hAnsiTheme="minorHAnsi" w:cstheme="minorHAnsi"/>
          <w:b w:val="0"/>
          <w:sz w:val="18"/>
          <w:szCs w:val="18"/>
        </w:rPr>
        <w:t xml:space="preserve"> as required under</w:t>
      </w:r>
      <w:r w:rsidR="005B79EA" w:rsidRPr="00FD6A3E">
        <w:rPr>
          <w:rFonts w:asciiTheme="minorHAnsi" w:hAnsiTheme="minorHAnsi" w:cstheme="minorHAnsi"/>
          <w:b w:val="0"/>
          <w:sz w:val="18"/>
          <w:szCs w:val="18"/>
        </w:rPr>
        <w:t xml:space="preserve"> </w:t>
      </w:r>
      <w:r w:rsidR="009B00AA" w:rsidRPr="00FD6A3E">
        <w:rPr>
          <w:rFonts w:asciiTheme="minorHAnsi" w:hAnsiTheme="minorHAnsi" w:cstheme="minorHAnsi"/>
          <w:b w:val="0"/>
          <w:sz w:val="18"/>
          <w:szCs w:val="18"/>
        </w:rPr>
        <w:t>this clause,</w:t>
      </w:r>
      <w:r w:rsidR="00DA2660" w:rsidRPr="00FD6A3E">
        <w:rPr>
          <w:rFonts w:asciiTheme="minorHAnsi" w:hAnsiTheme="minorHAnsi" w:cstheme="minorHAnsi"/>
          <w:b w:val="0"/>
          <w:sz w:val="18"/>
          <w:szCs w:val="18"/>
        </w:rPr>
        <w:t xml:space="preserve"> the </w:t>
      </w:r>
      <w:r w:rsidR="00326A1D" w:rsidRPr="00FD6A3E">
        <w:rPr>
          <w:rFonts w:asciiTheme="minorHAnsi" w:hAnsiTheme="minorHAnsi" w:cstheme="minorHAnsi"/>
          <w:b w:val="0"/>
          <w:sz w:val="18"/>
          <w:szCs w:val="18"/>
        </w:rPr>
        <w:t>Principal may at its discretion</w:t>
      </w:r>
      <w:r w:rsidR="00DA2660" w:rsidRPr="00FD6A3E">
        <w:rPr>
          <w:rFonts w:asciiTheme="minorHAnsi" w:hAnsiTheme="minorHAnsi" w:cstheme="minorHAnsi"/>
          <w:b w:val="0"/>
          <w:sz w:val="18"/>
          <w:szCs w:val="18"/>
        </w:rPr>
        <w:t xml:space="preserve"> effect the insurance</w:t>
      </w:r>
      <w:r w:rsidR="00286996" w:rsidRPr="00FD6A3E">
        <w:rPr>
          <w:rFonts w:asciiTheme="minorHAnsi" w:hAnsiTheme="minorHAnsi" w:cstheme="minorHAnsi"/>
          <w:b w:val="0"/>
          <w:sz w:val="18"/>
          <w:szCs w:val="18"/>
        </w:rPr>
        <w:t xml:space="preserve"> and</w:t>
      </w:r>
      <w:r w:rsidR="00DA2660" w:rsidRPr="00FD6A3E">
        <w:rPr>
          <w:rFonts w:asciiTheme="minorHAnsi" w:hAnsiTheme="minorHAnsi" w:cstheme="minorHAnsi"/>
          <w:b w:val="0"/>
          <w:sz w:val="18"/>
          <w:szCs w:val="18"/>
        </w:rPr>
        <w:t xml:space="preserve"> the cost incurred </w:t>
      </w:r>
      <w:r w:rsidR="00241AF8" w:rsidRPr="00FD6A3E">
        <w:rPr>
          <w:rFonts w:asciiTheme="minorHAnsi" w:hAnsiTheme="minorHAnsi" w:cstheme="minorHAnsi"/>
          <w:b w:val="0"/>
          <w:sz w:val="18"/>
          <w:szCs w:val="18"/>
        </w:rPr>
        <w:t>is</w:t>
      </w:r>
      <w:r w:rsidR="00DA2660" w:rsidRPr="00FD6A3E">
        <w:rPr>
          <w:rFonts w:asciiTheme="minorHAnsi" w:hAnsiTheme="minorHAnsi" w:cstheme="minorHAnsi"/>
          <w:b w:val="0"/>
          <w:sz w:val="18"/>
          <w:szCs w:val="18"/>
        </w:rPr>
        <w:t xml:space="preserve"> a debt immediately due and payable by the Contractor to the Principal</w:t>
      </w:r>
      <w:r w:rsidR="00286996" w:rsidRPr="00FD6A3E">
        <w:rPr>
          <w:rFonts w:asciiTheme="minorHAnsi" w:hAnsiTheme="minorHAnsi" w:cstheme="minorHAnsi"/>
          <w:b w:val="0"/>
          <w:sz w:val="18"/>
          <w:szCs w:val="18"/>
        </w:rPr>
        <w:t>.</w:t>
      </w:r>
    </w:p>
    <w:p w14:paraId="0688CCA5" w14:textId="4DE252FE" w:rsidR="00407245" w:rsidRPr="00FD6A3E" w:rsidRDefault="007D0EB8" w:rsidP="00DC77A7">
      <w:pPr>
        <w:pStyle w:val="DeedS11"/>
        <w:numPr>
          <w:ilvl w:val="0"/>
          <w:numId w:val="41"/>
        </w:numPr>
        <w:spacing w:before="40" w:after="40"/>
        <w:ind w:hanging="574"/>
        <w:jc w:val="both"/>
        <w:rPr>
          <w:rFonts w:asciiTheme="minorHAnsi" w:hAnsiTheme="minorHAnsi" w:cstheme="minorHAnsi"/>
          <w:sz w:val="18"/>
          <w:szCs w:val="18"/>
        </w:rPr>
      </w:pPr>
      <w:bookmarkStart w:id="88" w:name="_Toc482190993"/>
      <w:bookmarkStart w:id="89" w:name="_Toc482191002"/>
      <w:bookmarkStart w:id="90" w:name="_Toc482191003"/>
      <w:bookmarkStart w:id="91" w:name="_Ref524443524"/>
      <w:bookmarkStart w:id="92" w:name="_Toc524529470"/>
      <w:bookmarkStart w:id="93" w:name="_Toc518566807"/>
      <w:bookmarkEnd w:id="87"/>
      <w:bookmarkEnd w:id="88"/>
      <w:bookmarkEnd w:id="89"/>
      <w:bookmarkEnd w:id="90"/>
      <w:r w:rsidRPr="00FD6A3E">
        <w:rPr>
          <w:rFonts w:asciiTheme="minorHAnsi" w:hAnsiTheme="minorHAnsi" w:cstheme="minorHAnsi"/>
          <w:sz w:val="18"/>
          <w:szCs w:val="18"/>
        </w:rPr>
        <w:lastRenderedPageBreak/>
        <w:t>DAMAGE TO PERSONS AND PROPERTY</w:t>
      </w:r>
      <w:bookmarkEnd w:id="91"/>
      <w:bookmarkEnd w:id="92"/>
      <w:r w:rsidRPr="00FD6A3E">
        <w:rPr>
          <w:rFonts w:asciiTheme="minorHAnsi" w:hAnsiTheme="minorHAnsi" w:cstheme="minorHAnsi"/>
          <w:sz w:val="18"/>
          <w:szCs w:val="18"/>
        </w:rPr>
        <w:t xml:space="preserve"> </w:t>
      </w:r>
      <w:bookmarkEnd w:id="93"/>
    </w:p>
    <w:p w14:paraId="491F9328" w14:textId="4941190A" w:rsidR="00B83F6B" w:rsidRPr="00FD6A3E" w:rsidRDefault="00DC3899" w:rsidP="009F56B4">
      <w:pPr>
        <w:pStyle w:val="DeedS211"/>
        <w:spacing w:before="40" w:after="40"/>
        <w:ind w:left="426"/>
        <w:rPr>
          <w:rFonts w:asciiTheme="minorHAnsi" w:hAnsiTheme="minorHAnsi" w:cstheme="minorHAnsi"/>
          <w:sz w:val="18"/>
          <w:szCs w:val="18"/>
        </w:rPr>
      </w:pPr>
      <w:r>
        <w:rPr>
          <w:rFonts w:asciiTheme="minorHAnsi" w:hAnsiTheme="minorHAnsi" w:cstheme="minorHAnsi"/>
          <w:sz w:val="18"/>
          <w:szCs w:val="18"/>
        </w:rPr>
        <w:t>To the extent permitted by law, t</w:t>
      </w:r>
      <w:r w:rsidR="00B83F6B" w:rsidRPr="00FD6A3E">
        <w:rPr>
          <w:rFonts w:asciiTheme="minorHAnsi" w:hAnsiTheme="minorHAnsi" w:cstheme="minorHAnsi"/>
          <w:sz w:val="18"/>
          <w:szCs w:val="18"/>
        </w:rPr>
        <w:t xml:space="preserve">he Contractor </w:t>
      </w:r>
      <w:r w:rsidR="00C1429B" w:rsidRPr="00FD6A3E">
        <w:rPr>
          <w:rFonts w:asciiTheme="minorHAnsi" w:hAnsiTheme="minorHAnsi" w:cstheme="minorHAnsi"/>
          <w:sz w:val="18"/>
          <w:szCs w:val="18"/>
        </w:rPr>
        <w:t>indemnifies</w:t>
      </w:r>
      <w:r w:rsidR="00B83F6B" w:rsidRPr="00FD6A3E">
        <w:rPr>
          <w:rFonts w:asciiTheme="minorHAnsi" w:hAnsiTheme="minorHAnsi" w:cstheme="minorHAnsi"/>
          <w:sz w:val="18"/>
          <w:szCs w:val="18"/>
        </w:rPr>
        <w:t xml:space="preserve"> the Principal</w:t>
      </w:r>
      <w:r w:rsidR="00C1429B" w:rsidRPr="00FD6A3E">
        <w:rPr>
          <w:rFonts w:asciiTheme="minorHAnsi" w:hAnsiTheme="minorHAnsi" w:cstheme="minorHAnsi"/>
          <w:sz w:val="18"/>
          <w:szCs w:val="18"/>
        </w:rPr>
        <w:t>, Principal’s Representative</w:t>
      </w:r>
      <w:r w:rsidR="003B5358" w:rsidRPr="00FD6A3E">
        <w:rPr>
          <w:rFonts w:asciiTheme="minorHAnsi" w:hAnsiTheme="minorHAnsi" w:cstheme="minorHAnsi"/>
          <w:sz w:val="18"/>
          <w:szCs w:val="18"/>
        </w:rPr>
        <w:t xml:space="preserve"> and Principal’s Personnel</w:t>
      </w:r>
      <w:r w:rsidR="00B83F6B" w:rsidRPr="00FD6A3E">
        <w:rPr>
          <w:rFonts w:asciiTheme="minorHAnsi" w:hAnsiTheme="minorHAnsi" w:cstheme="minorHAnsi"/>
          <w:sz w:val="18"/>
          <w:szCs w:val="18"/>
        </w:rPr>
        <w:t xml:space="preserve"> against:</w:t>
      </w:r>
    </w:p>
    <w:p w14:paraId="5B5D4EBB" w14:textId="7F13CF4C" w:rsidR="00B83F6B" w:rsidRPr="00FD6A3E" w:rsidRDefault="00C1429B" w:rsidP="00DC77A7">
      <w:pPr>
        <w:pStyle w:val="DeedS11"/>
        <w:keepNext w:val="0"/>
        <w:numPr>
          <w:ilvl w:val="2"/>
          <w:numId w:val="41"/>
        </w:numPr>
        <w:tabs>
          <w:tab w:val="left" w:pos="851"/>
        </w:tabs>
        <w:spacing w:before="40" w:after="40"/>
        <w:ind w:left="851" w:hanging="425"/>
        <w:jc w:val="both"/>
        <w:rPr>
          <w:rFonts w:asciiTheme="minorHAnsi" w:hAnsiTheme="minorHAnsi" w:cstheme="minorHAnsi"/>
          <w:b w:val="0"/>
          <w:sz w:val="18"/>
          <w:szCs w:val="18"/>
        </w:rPr>
      </w:pPr>
      <w:bookmarkStart w:id="94" w:name="_Toc479693651"/>
      <w:r w:rsidRPr="00FD6A3E">
        <w:rPr>
          <w:rFonts w:asciiTheme="minorHAnsi" w:hAnsiTheme="minorHAnsi" w:cstheme="minorHAnsi"/>
          <w:b w:val="0"/>
          <w:sz w:val="18"/>
          <w:szCs w:val="18"/>
        </w:rPr>
        <w:t xml:space="preserve">any </w:t>
      </w:r>
      <w:r w:rsidR="00094918" w:rsidRPr="00FD6A3E">
        <w:rPr>
          <w:rFonts w:asciiTheme="minorHAnsi" w:hAnsiTheme="minorHAnsi" w:cstheme="minorHAnsi"/>
          <w:b w:val="0"/>
          <w:sz w:val="18"/>
          <w:szCs w:val="18"/>
        </w:rPr>
        <w:t>l</w:t>
      </w:r>
      <w:r w:rsidR="00B83F6B" w:rsidRPr="00FD6A3E">
        <w:rPr>
          <w:rFonts w:asciiTheme="minorHAnsi" w:hAnsiTheme="minorHAnsi" w:cstheme="minorHAnsi"/>
          <w:b w:val="0"/>
          <w:sz w:val="18"/>
          <w:szCs w:val="18"/>
        </w:rPr>
        <w:t>oss or dam</w:t>
      </w:r>
      <w:r w:rsidRPr="00FD6A3E">
        <w:rPr>
          <w:rFonts w:asciiTheme="minorHAnsi" w:hAnsiTheme="minorHAnsi" w:cstheme="minorHAnsi"/>
          <w:b w:val="0"/>
          <w:sz w:val="18"/>
          <w:szCs w:val="18"/>
        </w:rPr>
        <w:t xml:space="preserve">age to any property (including </w:t>
      </w:r>
      <w:r w:rsidR="00B83F6B" w:rsidRPr="00FD6A3E">
        <w:rPr>
          <w:rFonts w:asciiTheme="minorHAnsi" w:hAnsiTheme="minorHAnsi" w:cstheme="minorHAnsi"/>
          <w:b w:val="0"/>
          <w:sz w:val="18"/>
          <w:szCs w:val="18"/>
        </w:rPr>
        <w:t>plant, equipment and vehicles</w:t>
      </w:r>
      <w:r w:rsidR="00984910" w:rsidRPr="00FD6A3E">
        <w:rPr>
          <w:rFonts w:asciiTheme="minorHAnsi" w:hAnsiTheme="minorHAnsi" w:cstheme="minorHAnsi"/>
          <w:b w:val="0"/>
          <w:sz w:val="18"/>
          <w:szCs w:val="18"/>
        </w:rPr>
        <w:t xml:space="preserve"> and the Principal’s property</w:t>
      </w:r>
      <w:r w:rsidR="00B83F6B" w:rsidRPr="00FD6A3E">
        <w:rPr>
          <w:rFonts w:asciiTheme="minorHAnsi" w:hAnsiTheme="minorHAnsi" w:cstheme="minorHAnsi"/>
          <w:b w:val="0"/>
          <w:sz w:val="18"/>
          <w:szCs w:val="18"/>
        </w:rPr>
        <w:t>); and</w:t>
      </w:r>
      <w:bookmarkEnd w:id="94"/>
      <w:r w:rsidR="00B83F6B" w:rsidRPr="00FD6A3E">
        <w:rPr>
          <w:rFonts w:asciiTheme="minorHAnsi" w:hAnsiTheme="minorHAnsi" w:cstheme="minorHAnsi"/>
          <w:b w:val="0"/>
          <w:sz w:val="18"/>
          <w:szCs w:val="18"/>
        </w:rPr>
        <w:t xml:space="preserve"> </w:t>
      </w:r>
    </w:p>
    <w:p w14:paraId="25A236AC" w14:textId="1FC16C8F" w:rsidR="00B83F6B" w:rsidRPr="00FD6A3E" w:rsidRDefault="00C1429B" w:rsidP="00DC77A7">
      <w:pPr>
        <w:pStyle w:val="DeedS11"/>
        <w:keepNext w:val="0"/>
        <w:numPr>
          <w:ilvl w:val="2"/>
          <w:numId w:val="41"/>
        </w:numPr>
        <w:tabs>
          <w:tab w:val="left" w:pos="851"/>
        </w:tabs>
        <w:spacing w:before="40" w:after="40"/>
        <w:ind w:left="851" w:hanging="425"/>
        <w:jc w:val="both"/>
        <w:rPr>
          <w:rFonts w:asciiTheme="minorHAnsi" w:hAnsiTheme="minorHAnsi" w:cstheme="minorHAnsi"/>
          <w:b w:val="0"/>
          <w:sz w:val="18"/>
          <w:szCs w:val="18"/>
        </w:rPr>
      </w:pPr>
      <w:bookmarkStart w:id="95" w:name="_Toc479693652"/>
      <w:r w:rsidRPr="00FD6A3E">
        <w:rPr>
          <w:rFonts w:asciiTheme="minorHAnsi" w:hAnsiTheme="minorHAnsi" w:cstheme="minorHAnsi"/>
          <w:b w:val="0"/>
          <w:sz w:val="18"/>
          <w:szCs w:val="18"/>
        </w:rPr>
        <w:t xml:space="preserve">any </w:t>
      </w:r>
      <w:r w:rsidR="00094918" w:rsidRPr="00FD6A3E">
        <w:rPr>
          <w:rFonts w:asciiTheme="minorHAnsi" w:hAnsiTheme="minorHAnsi" w:cstheme="minorHAnsi"/>
          <w:b w:val="0"/>
          <w:sz w:val="18"/>
          <w:szCs w:val="18"/>
        </w:rPr>
        <w:t>c</w:t>
      </w:r>
      <w:r w:rsidR="00B83F6B" w:rsidRPr="00FD6A3E">
        <w:rPr>
          <w:rFonts w:asciiTheme="minorHAnsi" w:hAnsiTheme="minorHAnsi" w:cstheme="minorHAnsi"/>
          <w:b w:val="0"/>
          <w:sz w:val="18"/>
          <w:szCs w:val="18"/>
        </w:rPr>
        <w:t>laims by any person against the Principal in respect of personal injury or death or loss of or damage to any property, real or personal</w:t>
      </w:r>
      <w:r w:rsidR="004E6C93" w:rsidRPr="00FD6A3E">
        <w:rPr>
          <w:rFonts w:asciiTheme="minorHAnsi" w:hAnsiTheme="minorHAnsi" w:cstheme="minorHAnsi"/>
          <w:b w:val="0"/>
          <w:sz w:val="18"/>
          <w:szCs w:val="18"/>
        </w:rPr>
        <w:t>,</w:t>
      </w:r>
      <w:bookmarkEnd w:id="95"/>
    </w:p>
    <w:p w14:paraId="5B183D0C" w14:textId="10031539" w:rsidR="00B83F6B" w:rsidRPr="00FD6A3E" w:rsidRDefault="00B83F6B" w:rsidP="009F56B4">
      <w:pPr>
        <w:pStyle w:val="DeedS211"/>
        <w:spacing w:before="40" w:after="40"/>
        <w:ind w:left="432"/>
        <w:rPr>
          <w:rFonts w:asciiTheme="minorHAnsi" w:hAnsiTheme="minorHAnsi" w:cstheme="minorHAnsi"/>
          <w:sz w:val="18"/>
          <w:szCs w:val="18"/>
        </w:rPr>
      </w:pPr>
      <w:r w:rsidRPr="00FD6A3E">
        <w:rPr>
          <w:rFonts w:asciiTheme="minorHAnsi" w:hAnsiTheme="minorHAnsi" w:cstheme="minorHAnsi"/>
          <w:sz w:val="18"/>
          <w:szCs w:val="18"/>
        </w:rPr>
        <w:t>arising out of or as a consequence of the carrying out of the Works by the Contractor</w:t>
      </w:r>
      <w:r w:rsidR="00802A3D" w:rsidRPr="00FD6A3E">
        <w:rPr>
          <w:rFonts w:asciiTheme="minorHAnsi" w:hAnsiTheme="minorHAnsi" w:cstheme="minorHAnsi"/>
          <w:sz w:val="18"/>
          <w:szCs w:val="18"/>
        </w:rPr>
        <w:t>,</w:t>
      </w:r>
      <w:r w:rsidRPr="00FD6A3E">
        <w:rPr>
          <w:rFonts w:asciiTheme="minorHAnsi" w:hAnsiTheme="minorHAnsi" w:cstheme="minorHAnsi"/>
          <w:sz w:val="18"/>
          <w:szCs w:val="18"/>
        </w:rPr>
        <w:t xml:space="preserve"> provided that the Contractor’s liability to indemnify the Principal </w:t>
      </w:r>
      <w:r w:rsidR="00C1429B" w:rsidRPr="00FD6A3E">
        <w:rPr>
          <w:rFonts w:asciiTheme="minorHAnsi" w:hAnsiTheme="minorHAnsi" w:cstheme="minorHAnsi"/>
          <w:sz w:val="18"/>
          <w:szCs w:val="18"/>
        </w:rPr>
        <w:t>will</w:t>
      </w:r>
      <w:r w:rsidRPr="00FD6A3E">
        <w:rPr>
          <w:rFonts w:asciiTheme="minorHAnsi" w:hAnsiTheme="minorHAnsi" w:cstheme="minorHAnsi"/>
          <w:sz w:val="18"/>
          <w:szCs w:val="18"/>
        </w:rPr>
        <w:t xml:space="preserve"> be reduced proportionately to the extent any act or omission of the Principal contributed to the loss, damage, death or injury.</w:t>
      </w:r>
    </w:p>
    <w:p w14:paraId="132E7720" w14:textId="684B9C04" w:rsidR="00C22989" w:rsidRPr="00FD6A3E" w:rsidRDefault="007D0EB8" w:rsidP="00DC77A7">
      <w:pPr>
        <w:pStyle w:val="DeedS11"/>
        <w:numPr>
          <w:ilvl w:val="0"/>
          <w:numId w:val="41"/>
        </w:numPr>
        <w:spacing w:before="40" w:after="40"/>
        <w:ind w:hanging="574"/>
        <w:jc w:val="both"/>
        <w:rPr>
          <w:rFonts w:asciiTheme="minorHAnsi" w:hAnsiTheme="minorHAnsi" w:cstheme="minorHAnsi"/>
          <w:sz w:val="18"/>
          <w:szCs w:val="18"/>
        </w:rPr>
      </w:pPr>
      <w:bookmarkStart w:id="96" w:name="_Toc518566810"/>
      <w:bookmarkStart w:id="97" w:name="_Ref524443909"/>
      <w:bookmarkStart w:id="98" w:name="_Toc524529472"/>
      <w:r w:rsidRPr="00FD6A3E">
        <w:rPr>
          <w:rFonts w:asciiTheme="minorHAnsi" w:hAnsiTheme="minorHAnsi" w:cstheme="minorHAnsi"/>
          <w:sz w:val="18"/>
          <w:szCs w:val="18"/>
        </w:rPr>
        <w:t>SITE</w:t>
      </w:r>
      <w:bookmarkEnd w:id="96"/>
      <w:bookmarkEnd w:id="97"/>
      <w:r w:rsidRPr="00FD6A3E">
        <w:rPr>
          <w:rFonts w:asciiTheme="minorHAnsi" w:hAnsiTheme="minorHAnsi" w:cstheme="minorHAnsi"/>
          <w:sz w:val="18"/>
          <w:szCs w:val="18"/>
        </w:rPr>
        <w:t>, SURVEYS AND LATENT CONDITIONS</w:t>
      </w:r>
      <w:bookmarkEnd w:id="98"/>
    </w:p>
    <w:p w14:paraId="2FB627F4" w14:textId="08B408FE" w:rsidR="00C22989" w:rsidRPr="00FD6A3E" w:rsidRDefault="00DF33FA" w:rsidP="00DC77A7">
      <w:pPr>
        <w:pStyle w:val="DeedS11"/>
        <w:keepNext w:val="0"/>
        <w:numPr>
          <w:ilvl w:val="1"/>
          <w:numId w:val="41"/>
        </w:numPr>
        <w:spacing w:before="40" w:after="40"/>
        <w:ind w:left="426" w:hanging="578"/>
        <w:jc w:val="both"/>
        <w:rPr>
          <w:rFonts w:asciiTheme="minorHAnsi" w:hAnsiTheme="minorHAnsi" w:cstheme="minorHAnsi"/>
          <w:b w:val="0"/>
          <w:sz w:val="18"/>
          <w:szCs w:val="18"/>
        </w:rPr>
      </w:pPr>
      <w:r w:rsidRPr="00FD6A3E">
        <w:rPr>
          <w:rFonts w:asciiTheme="minorHAnsi" w:hAnsiTheme="minorHAnsi" w:cstheme="minorHAnsi"/>
          <w:b w:val="0"/>
          <w:sz w:val="18"/>
          <w:szCs w:val="18"/>
        </w:rPr>
        <w:t>T</w:t>
      </w:r>
      <w:r w:rsidR="00C22989" w:rsidRPr="00FD6A3E">
        <w:rPr>
          <w:rFonts w:asciiTheme="minorHAnsi" w:hAnsiTheme="minorHAnsi" w:cstheme="minorHAnsi"/>
          <w:b w:val="0"/>
          <w:sz w:val="18"/>
          <w:szCs w:val="18"/>
        </w:rPr>
        <w:t xml:space="preserve">he </w:t>
      </w:r>
      <w:r w:rsidR="005A3C2C" w:rsidRPr="00FD6A3E">
        <w:rPr>
          <w:rFonts w:asciiTheme="minorHAnsi" w:hAnsiTheme="minorHAnsi" w:cstheme="minorHAnsi"/>
          <w:b w:val="0"/>
          <w:sz w:val="18"/>
          <w:szCs w:val="18"/>
        </w:rPr>
        <w:t>Principal</w:t>
      </w:r>
      <w:r w:rsidR="00C22989" w:rsidRPr="00FD6A3E">
        <w:rPr>
          <w:rFonts w:asciiTheme="minorHAnsi" w:hAnsiTheme="minorHAnsi" w:cstheme="minorHAnsi"/>
          <w:b w:val="0"/>
          <w:sz w:val="18"/>
          <w:szCs w:val="18"/>
        </w:rPr>
        <w:t xml:space="preserve"> will give </w:t>
      </w:r>
      <w:r w:rsidR="009A7D43" w:rsidRPr="00FD6A3E">
        <w:rPr>
          <w:rFonts w:asciiTheme="minorHAnsi" w:hAnsiTheme="minorHAnsi" w:cstheme="minorHAnsi"/>
          <w:b w:val="0"/>
          <w:sz w:val="18"/>
          <w:szCs w:val="18"/>
        </w:rPr>
        <w:t xml:space="preserve">the Contractor </w:t>
      </w:r>
      <w:r w:rsidR="00FD73E6" w:rsidRPr="00FD6A3E">
        <w:rPr>
          <w:rFonts w:asciiTheme="minorHAnsi" w:hAnsiTheme="minorHAnsi" w:cstheme="minorHAnsi"/>
          <w:b w:val="0"/>
          <w:sz w:val="18"/>
          <w:szCs w:val="18"/>
        </w:rPr>
        <w:t xml:space="preserve">sufficient, </w:t>
      </w:r>
      <w:r w:rsidR="00E83F9E" w:rsidRPr="00FD6A3E">
        <w:rPr>
          <w:rFonts w:asciiTheme="minorHAnsi" w:hAnsiTheme="minorHAnsi" w:cstheme="minorHAnsi"/>
          <w:b w:val="0"/>
          <w:sz w:val="18"/>
          <w:szCs w:val="18"/>
        </w:rPr>
        <w:t>non-exclusive</w:t>
      </w:r>
      <w:r w:rsidR="00C22989" w:rsidRPr="00FD6A3E">
        <w:rPr>
          <w:rFonts w:asciiTheme="minorHAnsi" w:hAnsiTheme="minorHAnsi" w:cstheme="minorHAnsi"/>
          <w:b w:val="0"/>
          <w:sz w:val="18"/>
          <w:szCs w:val="18"/>
        </w:rPr>
        <w:t xml:space="preserve"> </w:t>
      </w:r>
      <w:r w:rsidR="002D2FD2" w:rsidRPr="00FD6A3E">
        <w:rPr>
          <w:rFonts w:asciiTheme="minorHAnsi" w:hAnsiTheme="minorHAnsi" w:cstheme="minorHAnsi"/>
          <w:b w:val="0"/>
          <w:sz w:val="18"/>
          <w:szCs w:val="18"/>
        </w:rPr>
        <w:t>access to</w:t>
      </w:r>
      <w:r w:rsidR="00446CA3" w:rsidRPr="00FD6A3E">
        <w:rPr>
          <w:rFonts w:asciiTheme="minorHAnsi" w:hAnsiTheme="minorHAnsi" w:cstheme="minorHAnsi"/>
          <w:b w:val="0"/>
          <w:sz w:val="18"/>
          <w:szCs w:val="18"/>
        </w:rPr>
        <w:t xml:space="preserve"> the Site </w:t>
      </w:r>
      <w:r w:rsidR="00C22989" w:rsidRPr="00FD6A3E">
        <w:rPr>
          <w:rFonts w:asciiTheme="minorHAnsi" w:hAnsiTheme="minorHAnsi" w:cstheme="minorHAnsi"/>
          <w:b w:val="0"/>
          <w:sz w:val="18"/>
          <w:szCs w:val="18"/>
        </w:rPr>
        <w:t xml:space="preserve">to enable the </w:t>
      </w:r>
      <w:r w:rsidR="00034636" w:rsidRPr="00FD6A3E">
        <w:rPr>
          <w:rFonts w:asciiTheme="minorHAnsi" w:hAnsiTheme="minorHAnsi" w:cstheme="minorHAnsi"/>
          <w:b w:val="0"/>
          <w:sz w:val="18"/>
          <w:szCs w:val="18"/>
        </w:rPr>
        <w:t>Contractor</w:t>
      </w:r>
      <w:r w:rsidR="00C22989" w:rsidRPr="00FD6A3E">
        <w:rPr>
          <w:rFonts w:asciiTheme="minorHAnsi" w:hAnsiTheme="minorHAnsi" w:cstheme="minorHAnsi"/>
          <w:b w:val="0"/>
          <w:sz w:val="18"/>
          <w:szCs w:val="18"/>
        </w:rPr>
        <w:t xml:space="preserve"> to execute the Works</w:t>
      </w:r>
      <w:r w:rsidR="009A7D43" w:rsidRPr="00FD6A3E">
        <w:rPr>
          <w:rFonts w:asciiTheme="minorHAnsi" w:hAnsiTheme="minorHAnsi" w:cstheme="minorHAnsi"/>
          <w:b w:val="0"/>
          <w:sz w:val="18"/>
          <w:szCs w:val="18"/>
        </w:rPr>
        <w:t xml:space="preserve">. A </w:t>
      </w:r>
      <w:r w:rsidR="00C22989" w:rsidRPr="00FD6A3E">
        <w:rPr>
          <w:rFonts w:asciiTheme="minorHAnsi" w:hAnsiTheme="minorHAnsi" w:cstheme="minorHAnsi"/>
          <w:b w:val="0"/>
          <w:sz w:val="18"/>
          <w:szCs w:val="18"/>
        </w:rPr>
        <w:t xml:space="preserve">failure or delay </w:t>
      </w:r>
      <w:r w:rsidR="00802A3D" w:rsidRPr="00FD6A3E">
        <w:rPr>
          <w:rFonts w:asciiTheme="minorHAnsi" w:hAnsiTheme="minorHAnsi" w:cstheme="minorHAnsi"/>
          <w:b w:val="0"/>
          <w:sz w:val="18"/>
          <w:szCs w:val="18"/>
        </w:rPr>
        <w:t>in providing</w:t>
      </w:r>
      <w:r w:rsidR="009A7D43" w:rsidRPr="00FD6A3E">
        <w:rPr>
          <w:rFonts w:asciiTheme="minorHAnsi" w:hAnsiTheme="minorHAnsi" w:cstheme="minorHAnsi"/>
          <w:b w:val="0"/>
          <w:sz w:val="18"/>
          <w:szCs w:val="18"/>
        </w:rPr>
        <w:t xml:space="preserve"> such access</w:t>
      </w:r>
      <w:r w:rsidR="00C22989" w:rsidRPr="00FD6A3E">
        <w:rPr>
          <w:rFonts w:asciiTheme="minorHAnsi" w:hAnsiTheme="minorHAnsi" w:cstheme="minorHAnsi"/>
          <w:b w:val="0"/>
          <w:sz w:val="18"/>
          <w:szCs w:val="18"/>
        </w:rPr>
        <w:t xml:space="preserve"> </w:t>
      </w:r>
      <w:r w:rsidR="00C1429B" w:rsidRPr="00FD6A3E">
        <w:rPr>
          <w:rFonts w:asciiTheme="minorHAnsi" w:hAnsiTheme="minorHAnsi" w:cstheme="minorHAnsi"/>
          <w:b w:val="0"/>
          <w:sz w:val="18"/>
          <w:szCs w:val="18"/>
        </w:rPr>
        <w:t>will</w:t>
      </w:r>
      <w:r w:rsidR="00C22989" w:rsidRPr="00FD6A3E">
        <w:rPr>
          <w:rFonts w:asciiTheme="minorHAnsi" w:hAnsiTheme="minorHAnsi" w:cstheme="minorHAnsi"/>
          <w:b w:val="0"/>
          <w:sz w:val="18"/>
          <w:szCs w:val="18"/>
        </w:rPr>
        <w:t xml:space="preserve"> not constitute a breach of </w:t>
      </w:r>
      <w:r w:rsidR="004E6C93" w:rsidRPr="00FD6A3E">
        <w:rPr>
          <w:rFonts w:asciiTheme="minorHAnsi" w:hAnsiTheme="minorHAnsi" w:cstheme="minorHAnsi"/>
          <w:b w:val="0"/>
          <w:sz w:val="18"/>
          <w:szCs w:val="18"/>
        </w:rPr>
        <w:t>this C</w:t>
      </w:r>
      <w:r w:rsidR="00C22989" w:rsidRPr="00FD6A3E">
        <w:rPr>
          <w:rFonts w:asciiTheme="minorHAnsi" w:hAnsiTheme="minorHAnsi" w:cstheme="minorHAnsi"/>
          <w:b w:val="0"/>
          <w:sz w:val="18"/>
          <w:szCs w:val="18"/>
        </w:rPr>
        <w:t>ontract but may</w:t>
      </w:r>
      <w:r w:rsidR="007F3DD2" w:rsidRPr="00FD6A3E">
        <w:rPr>
          <w:rFonts w:asciiTheme="minorHAnsi" w:hAnsiTheme="minorHAnsi" w:cstheme="minorHAnsi"/>
          <w:b w:val="0"/>
          <w:sz w:val="18"/>
          <w:szCs w:val="18"/>
        </w:rPr>
        <w:t xml:space="preserve">, subject to the terms of this Contract, </w:t>
      </w:r>
      <w:r w:rsidR="00C22989" w:rsidRPr="00FD6A3E">
        <w:rPr>
          <w:rFonts w:asciiTheme="minorHAnsi" w:hAnsiTheme="minorHAnsi" w:cstheme="minorHAnsi"/>
          <w:b w:val="0"/>
          <w:sz w:val="18"/>
          <w:szCs w:val="18"/>
        </w:rPr>
        <w:t xml:space="preserve">entitle the </w:t>
      </w:r>
      <w:r w:rsidR="005A3C2C" w:rsidRPr="00FD6A3E">
        <w:rPr>
          <w:rFonts w:asciiTheme="minorHAnsi" w:hAnsiTheme="minorHAnsi" w:cstheme="minorHAnsi"/>
          <w:b w:val="0"/>
          <w:sz w:val="18"/>
          <w:szCs w:val="18"/>
        </w:rPr>
        <w:t>Contractor</w:t>
      </w:r>
      <w:r w:rsidR="00C22989" w:rsidRPr="00FD6A3E">
        <w:rPr>
          <w:rFonts w:asciiTheme="minorHAnsi" w:hAnsiTheme="minorHAnsi" w:cstheme="minorHAnsi"/>
          <w:b w:val="0"/>
          <w:sz w:val="18"/>
          <w:szCs w:val="18"/>
        </w:rPr>
        <w:t xml:space="preserve"> to an </w:t>
      </w:r>
      <w:r w:rsidR="00CD6F30" w:rsidRPr="00FD6A3E">
        <w:rPr>
          <w:rFonts w:asciiTheme="minorHAnsi" w:hAnsiTheme="minorHAnsi" w:cstheme="minorHAnsi"/>
          <w:b w:val="0"/>
          <w:sz w:val="18"/>
          <w:szCs w:val="18"/>
        </w:rPr>
        <w:t>EOT</w:t>
      </w:r>
      <w:r w:rsidR="008A4C97" w:rsidRPr="00FD6A3E">
        <w:rPr>
          <w:rFonts w:asciiTheme="minorHAnsi" w:hAnsiTheme="minorHAnsi" w:cstheme="minorHAnsi"/>
          <w:b w:val="0"/>
          <w:sz w:val="18"/>
          <w:szCs w:val="18"/>
        </w:rPr>
        <w:t>.</w:t>
      </w:r>
    </w:p>
    <w:p w14:paraId="68C0C153" w14:textId="6C3B27D6" w:rsidR="00181CDB" w:rsidRPr="00FD6A3E" w:rsidRDefault="00FD73E6" w:rsidP="00DC77A7">
      <w:pPr>
        <w:pStyle w:val="DeedS11"/>
        <w:keepNext w:val="0"/>
        <w:numPr>
          <w:ilvl w:val="1"/>
          <w:numId w:val="41"/>
        </w:numPr>
        <w:spacing w:before="40" w:after="40"/>
        <w:ind w:left="426" w:hanging="578"/>
        <w:jc w:val="both"/>
        <w:rPr>
          <w:rFonts w:asciiTheme="minorHAnsi" w:hAnsiTheme="minorHAnsi" w:cstheme="minorHAnsi"/>
          <w:b w:val="0"/>
          <w:sz w:val="18"/>
          <w:szCs w:val="18"/>
        </w:rPr>
      </w:pPr>
      <w:r w:rsidRPr="00FD6A3E">
        <w:rPr>
          <w:rFonts w:asciiTheme="minorHAnsi" w:hAnsiTheme="minorHAnsi" w:cstheme="minorHAnsi"/>
          <w:b w:val="0"/>
          <w:sz w:val="18"/>
          <w:szCs w:val="18"/>
        </w:rPr>
        <w:t xml:space="preserve">The </w:t>
      </w:r>
      <w:r w:rsidR="002D2FD2" w:rsidRPr="00FD6A3E">
        <w:rPr>
          <w:rFonts w:asciiTheme="minorHAnsi" w:hAnsiTheme="minorHAnsi" w:cstheme="minorHAnsi"/>
          <w:b w:val="0"/>
          <w:sz w:val="18"/>
          <w:szCs w:val="18"/>
        </w:rPr>
        <w:t xml:space="preserve">Principal, </w:t>
      </w:r>
      <w:r w:rsidRPr="00FD6A3E">
        <w:rPr>
          <w:rFonts w:asciiTheme="minorHAnsi" w:hAnsiTheme="minorHAnsi" w:cstheme="minorHAnsi"/>
          <w:b w:val="0"/>
          <w:sz w:val="18"/>
          <w:szCs w:val="18"/>
        </w:rPr>
        <w:t>Principal’s Representative</w:t>
      </w:r>
      <w:r w:rsidR="002D2FD2" w:rsidRPr="00FD6A3E">
        <w:rPr>
          <w:rFonts w:asciiTheme="minorHAnsi" w:hAnsiTheme="minorHAnsi" w:cstheme="minorHAnsi"/>
          <w:b w:val="0"/>
          <w:sz w:val="18"/>
          <w:szCs w:val="18"/>
        </w:rPr>
        <w:t xml:space="preserve"> and Principal’s Personnel </w:t>
      </w:r>
      <w:r w:rsidRPr="00FD6A3E">
        <w:rPr>
          <w:rFonts w:asciiTheme="minorHAnsi" w:hAnsiTheme="minorHAnsi" w:cstheme="minorHAnsi"/>
          <w:b w:val="0"/>
          <w:sz w:val="18"/>
          <w:szCs w:val="18"/>
        </w:rPr>
        <w:t xml:space="preserve">may, </w:t>
      </w:r>
      <w:r w:rsidR="003D7709" w:rsidRPr="00FD6A3E">
        <w:rPr>
          <w:rFonts w:asciiTheme="minorHAnsi" w:hAnsiTheme="minorHAnsi" w:cstheme="minorHAnsi"/>
          <w:b w:val="0"/>
          <w:sz w:val="18"/>
          <w:szCs w:val="18"/>
        </w:rPr>
        <w:t>on</w:t>
      </w:r>
      <w:r w:rsidRPr="00FD6A3E">
        <w:rPr>
          <w:rFonts w:asciiTheme="minorHAnsi" w:hAnsiTheme="minorHAnsi" w:cstheme="minorHAnsi"/>
          <w:b w:val="0"/>
          <w:sz w:val="18"/>
          <w:szCs w:val="18"/>
        </w:rPr>
        <w:t xml:space="preserve"> reasonable notice to the </w:t>
      </w:r>
      <w:r w:rsidR="000648CA" w:rsidRPr="00FD6A3E">
        <w:rPr>
          <w:rFonts w:asciiTheme="minorHAnsi" w:hAnsiTheme="minorHAnsi" w:cstheme="minorHAnsi"/>
          <w:b w:val="0"/>
          <w:sz w:val="18"/>
          <w:szCs w:val="18"/>
        </w:rPr>
        <w:t>Contractor</w:t>
      </w:r>
      <w:r w:rsidRPr="00FD6A3E">
        <w:rPr>
          <w:rFonts w:asciiTheme="minorHAnsi" w:hAnsiTheme="minorHAnsi" w:cstheme="minorHAnsi"/>
          <w:b w:val="0"/>
          <w:sz w:val="18"/>
          <w:szCs w:val="18"/>
        </w:rPr>
        <w:t>, atten</w:t>
      </w:r>
      <w:r w:rsidR="003F50D0" w:rsidRPr="00FD6A3E">
        <w:rPr>
          <w:rFonts w:asciiTheme="minorHAnsi" w:hAnsiTheme="minorHAnsi" w:cstheme="minorHAnsi"/>
          <w:b w:val="0"/>
          <w:sz w:val="18"/>
          <w:szCs w:val="18"/>
        </w:rPr>
        <w:t>d the Site for any purpose.</w:t>
      </w:r>
      <w:r w:rsidR="005E2FE0" w:rsidRPr="00FD6A3E">
        <w:rPr>
          <w:rFonts w:asciiTheme="minorHAnsi" w:hAnsiTheme="minorHAnsi" w:cstheme="minorHAnsi"/>
          <w:b w:val="0"/>
          <w:sz w:val="18"/>
          <w:szCs w:val="18"/>
        </w:rPr>
        <w:t xml:space="preserve"> The Principal </w:t>
      </w:r>
      <w:r w:rsidR="003D7709" w:rsidRPr="00FD6A3E">
        <w:rPr>
          <w:rFonts w:asciiTheme="minorHAnsi" w:hAnsiTheme="minorHAnsi" w:cstheme="minorHAnsi"/>
          <w:b w:val="0"/>
          <w:sz w:val="18"/>
          <w:szCs w:val="18"/>
        </w:rPr>
        <w:t>will</w:t>
      </w:r>
      <w:r w:rsidR="005E2FE0" w:rsidRPr="00FD6A3E">
        <w:rPr>
          <w:rFonts w:asciiTheme="minorHAnsi" w:hAnsiTheme="minorHAnsi" w:cstheme="minorHAnsi"/>
          <w:b w:val="0"/>
          <w:sz w:val="18"/>
          <w:szCs w:val="18"/>
        </w:rPr>
        <w:t xml:space="preserve"> take reasonable steps to ensure the Contractor is not delayed or impeded by the presence of others on </w:t>
      </w:r>
      <w:r w:rsidR="004E6C93" w:rsidRPr="00FD6A3E">
        <w:rPr>
          <w:rFonts w:asciiTheme="minorHAnsi" w:hAnsiTheme="minorHAnsi" w:cstheme="minorHAnsi"/>
          <w:b w:val="0"/>
          <w:sz w:val="18"/>
          <w:szCs w:val="18"/>
        </w:rPr>
        <w:t>Site</w:t>
      </w:r>
      <w:r w:rsidR="005E2FE0" w:rsidRPr="00FD6A3E">
        <w:rPr>
          <w:rFonts w:asciiTheme="minorHAnsi" w:hAnsiTheme="minorHAnsi" w:cstheme="minorHAnsi"/>
          <w:b w:val="0"/>
          <w:sz w:val="18"/>
          <w:szCs w:val="18"/>
        </w:rPr>
        <w:t>.</w:t>
      </w:r>
      <w:r w:rsidR="00802A3D" w:rsidRPr="00FD6A3E">
        <w:rPr>
          <w:rFonts w:asciiTheme="minorHAnsi" w:hAnsiTheme="minorHAnsi" w:cstheme="minorHAnsi"/>
          <w:b w:val="0"/>
          <w:sz w:val="18"/>
          <w:szCs w:val="18"/>
        </w:rPr>
        <w:t xml:space="preserve"> </w:t>
      </w:r>
      <w:r w:rsidR="00181CDB" w:rsidRPr="00FD6A3E">
        <w:rPr>
          <w:rFonts w:asciiTheme="minorHAnsi" w:hAnsiTheme="minorHAnsi" w:cstheme="minorHAnsi"/>
          <w:b w:val="0"/>
          <w:sz w:val="18"/>
          <w:szCs w:val="18"/>
        </w:rPr>
        <w:t xml:space="preserve">The Contractor </w:t>
      </w:r>
      <w:r w:rsidR="003D7709" w:rsidRPr="00FD6A3E">
        <w:rPr>
          <w:rFonts w:asciiTheme="minorHAnsi" w:hAnsiTheme="minorHAnsi" w:cstheme="minorHAnsi"/>
          <w:b w:val="0"/>
          <w:sz w:val="18"/>
          <w:szCs w:val="18"/>
        </w:rPr>
        <w:t>warrants that it has allowed</w:t>
      </w:r>
      <w:r w:rsidR="009511D8" w:rsidRPr="00FD6A3E">
        <w:rPr>
          <w:rFonts w:asciiTheme="minorHAnsi" w:hAnsiTheme="minorHAnsi" w:cstheme="minorHAnsi"/>
          <w:b w:val="0"/>
          <w:sz w:val="18"/>
          <w:szCs w:val="18"/>
        </w:rPr>
        <w:t xml:space="preserve"> for</w:t>
      </w:r>
      <w:r w:rsidR="002D2FD2" w:rsidRPr="00FD6A3E">
        <w:rPr>
          <w:rFonts w:asciiTheme="minorHAnsi" w:hAnsiTheme="minorHAnsi" w:cstheme="minorHAnsi"/>
          <w:b w:val="0"/>
          <w:sz w:val="18"/>
          <w:szCs w:val="18"/>
        </w:rPr>
        <w:t xml:space="preserve"> the impact of</w:t>
      </w:r>
      <w:r w:rsidR="003D7709" w:rsidRPr="00FD6A3E">
        <w:rPr>
          <w:rFonts w:asciiTheme="minorHAnsi" w:hAnsiTheme="minorHAnsi" w:cstheme="minorHAnsi"/>
          <w:b w:val="0"/>
          <w:sz w:val="18"/>
          <w:szCs w:val="18"/>
        </w:rPr>
        <w:t xml:space="preserve"> others accessing and conducting works on Site</w:t>
      </w:r>
      <w:r w:rsidR="009511D8" w:rsidRPr="00FD6A3E">
        <w:rPr>
          <w:rFonts w:asciiTheme="minorHAnsi" w:hAnsiTheme="minorHAnsi" w:cstheme="minorHAnsi"/>
          <w:b w:val="0"/>
          <w:sz w:val="18"/>
          <w:szCs w:val="18"/>
        </w:rPr>
        <w:t xml:space="preserve"> </w:t>
      </w:r>
      <w:r w:rsidR="002D2FD2" w:rsidRPr="00FD6A3E">
        <w:rPr>
          <w:rFonts w:asciiTheme="minorHAnsi" w:hAnsiTheme="minorHAnsi" w:cstheme="minorHAnsi"/>
          <w:b w:val="0"/>
          <w:sz w:val="18"/>
          <w:szCs w:val="18"/>
        </w:rPr>
        <w:t>on its ability to complete the W</w:t>
      </w:r>
      <w:r w:rsidR="00181CDB" w:rsidRPr="00FD6A3E">
        <w:rPr>
          <w:rFonts w:asciiTheme="minorHAnsi" w:hAnsiTheme="minorHAnsi" w:cstheme="minorHAnsi"/>
          <w:b w:val="0"/>
          <w:sz w:val="18"/>
          <w:szCs w:val="18"/>
        </w:rPr>
        <w:t xml:space="preserve">orks by the Date for </w:t>
      </w:r>
      <w:r w:rsidR="000D219B" w:rsidRPr="00FD6A3E">
        <w:rPr>
          <w:rFonts w:asciiTheme="minorHAnsi" w:hAnsiTheme="minorHAnsi" w:cstheme="minorHAnsi"/>
          <w:b w:val="0"/>
          <w:sz w:val="18"/>
          <w:szCs w:val="18"/>
        </w:rPr>
        <w:t>PC</w:t>
      </w:r>
      <w:r w:rsidR="00802A3D" w:rsidRPr="00FD6A3E">
        <w:rPr>
          <w:rFonts w:asciiTheme="minorHAnsi" w:hAnsiTheme="minorHAnsi" w:cstheme="minorHAnsi"/>
          <w:b w:val="0"/>
          <w:sz w:val="18"/>
          <w:szCs w:val="18"/>
        </w:rPr>
        <w:t xml:space="preserve"> and for the Contract Sum.</w:t>
      </w:r>
    </w:p>
    <w:p w14:paraId="45C56F29" w14:textId="09EB8072" w:rsidR="005E2FE0" w:rsidRPr="00FD6A3E" w:rsidRDefault="003D7709" w:rsidP="00DC77A7">
      <w:pPr>
        <w:pStyle w:val="DeedS11"/>
        <w:keepNext w:val="0"/>
        <w:numPr>
          <w:ilvl w:val="1"/>
          <w:numId w:val="41"/>
        </w:numPr>
        <w:spacing w:before="40" w:after="40"/>
        <w:ind w:left="426" w:hanging="578"/>
        <w:jc w:val="both"/>
        <w:rPr>
          <w:rFonts w:asciiTheme="minorHAnsi" w:hAnsiTheme="minorHAnsi" w:cstheme="minorHAnsi"/>
          <w:b w:val="0"/>
          <w:sz w:val="18"/>
          <w:szCs w:val="18"/>
        </w:rPr>
      </w:pPr>
      <w:bookmarkStart w:id="99" w:name="_Ref524445578"/>
      <w:bookmarkStart w:id="100" w:name="_Ref524528720"/>
      <w:bookmarkStart w:id="101" w:name="_Ref505176512"/>
      <w:r w:rsidRPr="00FD6A3E">
        <w:rPr>
          <w:rFonts w:asciiTheme="minorHAnsi" w:hAnsiTheme="minorHAnsi" w:cstheme="minorHAnsi"/>
          <w:b w:val="0"/>
          <w:sz w:val="18"/>
          <w:szCs w:val="18"/>
        </w:rPr>
        <w:t>Where required by this Contract (including Item </w:t>
      </w:r>
      <w:r w:rsidR="00DC3851" w:rsidRPr="00FD6A3E">
        <w:rPr>
          <w:rFonts w:asciiTheme="minorHAnsi" w:hAnsiTheme="minorHAnsi" w:cstheme="minorHAnsi"/>
          <w:b w:val="0"/>
          <w:sz w:val="18"/>
          <w:szCs w:val="18"/>
        </w:rPr>
        <w:t>8</w:t>
      </w:r>
      <w:r w:rsidRPr="00FD6A3E">
        <w:rPr>
          <w:rFonts w:asciiTheme="minorHAnsi" w:hAnsiTheme="minorHAnsi" w:cstheme="minorHAnsi"/>
          <w:b w:val="0"/>
          <w:sz w:val="18"/>
          <w:szCs w:val="18"/>
        </w:rPr>
        <w:t xml:space="preserve">), the Contractor will </w:t>
      </w:r>
      <w:r w:rsidR="00D84604" w:rsidRPr="00FD6A3E">
        <w:rPr>
          <w:rFonts w:asciiTheme="minorHAnsi" w:hAnsiTheme="minorHAnsi" w:cstheme="minorHAnsi"/>
          <w:b w:val="0"/>
          <w:sz w:val="18"/>
          <w:szCs w:val="18"/>
        </w:rPr>
        <w:t xml:space="preserve">carry out a comprehensive survey of </w:t>
      </w:r>
      <w:r w:rsidR="007F3DD2" w:rsidRPr="00FD6A3E">
        <w:rPr>
          <w:rFonts w:asciiTheme="minorHAnsi" w:hAnsiTheme="minorHAnsi" w:cstheme="minorHAnsi"/>
          <w:b w:val="0"/>
          <w:sz w:val="18"/>
          <w:szCs w:val="18"/>
        </w:rPr>
        <w:t xml:space="preserve">identified </w:t>
      </w:r>
      <w:r w:rsidR="00D84604" w:rsidRPr="00FD6A3E">
        <w:rPr>
          <w:rFonts w:asciiTheme="minorHAnsi" w:hAnsiTheme="minorHAnsi" w:cstheme="minorHAnsi"/>
          <w:b w:val="0"/>
          <w:sz w:val="18"/>
          <w:szCs w:val="18"/>
        </w:rPr>
        <w:t>properties before commencing work</w:t>
      </w:r>
      <w:r w:rsidR="002D2FD2" w:rsidRPr="00FD6A3E">
        <w:rPr>
          <w:rFonts w:asciiTheme="minorHAnsi" w:hAnsiTheme="minorHAnsi" w:cstheme="minorHAnsi"/>
          <w:b w:val="0"/>
          <w:sz w:val="18"/>
          <w:szCs w:val="18"/>
        </w:rPr>
        <w:t xml:space="preserve">. </w:t>
      </w:r>
      <w:r w:rsidR="00D84604" w:rsidRPr="00FD6A3E">
        <w:rPr>
          <w:rFonts w:asciiTheme="minorHAnsi" w:hAnsiTheme="minorHAnsi" w:cstheme="minorHAnsi"/>
          <w:b w:val="0"/>
          <w:sz w:val="18"/>
          <w:szCs w:val="18"/>
        </w:rPr>
        <w:t xml:space="preserve">The survey </w:t>
      </w:r>
      <w:r w:rsidRPr="00FD6A3E">
        <w:rPr>
          <w:rFonts w:asciiTheme="minorHAnsi" w:hAnsiTheme="minorHAnsi" w:cstheme="minorHAnsi"/>
          <w:b w:val="0"/>
          <w:sz w:val="18"/>
          <w:szCs w:val="18"/>
        </w:rPr>
        <w:t>must</w:t>
      </w:r>
      <w:r w:rsidR="00D84604" w:rsidRPr="00FD6A3E">
        <w:rPr>
          <w:rFonts w:asciiTheme="minorHAnsi" w:hAnsiTheme="minorHAnsi" w:cstheme="minorHAnsi"/>
          <w:b w:val="0"/>
          <w:sz w:val="18"/>
          <w:szCs w:val="18"/>
        </w:rPr>
        <w:t xml:space="preserve"> accurately show the condition of the properties (including photograph</w:t>
      </w:r>
      <w:r w:rsidR="007F3DD2" w:rsidRPr="00FD6A3E">
        <w:rPr>
          <w:rFonts w:asciiTheme="minorHAnsi" w:hAnsiTheme="minorHAnsi" w:cstheme="minorHAnsi"/>
          <w:b w:val="0"/>
          <w:sz w:val="18"/>
          <w:szCs w:val="18"/>
        </w:rPr>
        <w:t>ic evidence</w:t>
      </w:r>
      <w:r w:rsidR="00D84604" w:rsidRPr="00FD6A3E">
        <w:rPr>
          <w:rFonts w:asciiTheme="minorHAnsi" w:hAnsiTheme="minorHAnsi" w:cstheme="minorHAnsi"/>
          <w:b w:val="0"/>
          <w:sz w:val="18"/>
          <w:szCs w:val="18"/>
        </w:rPr>
        <w:t xml:space="preserve">) and a copy of the report </w:t>
      </w:r>
      <w:r w:rsidR="00802A3D" w:rsidRPr="00FD6A3E">
        <w:rPr>
          <w:rFonts w:asciiTheme="minorHAnsi" w:hAnsiTheme="minorHAnsi" w:cstheme="minorHAnsi"/>
          <w:b w:val="0"/>
          <w:sz w:val="18"/>
          <w:szCs w:val="18"/>
        </w:rPr>
        <w:t>must</w:t>
      </w:r>
      <w:r w:rsidR="007F3DD2" w:rsidRPr="00FD6A3E">
        <w:rPr>
          <w:rFonts w:asciiTheme="minorHAnsi" w:hAnsiTheme="minorHAnsi" w:cstheme="minorHAnsi"/>
          <w:b w:val="0"/>
          <w:sz w:val="18"/>
          <w:szCs w:val="18"/>
        </w:rPr>
        <w:t xml:space="preserve"> be </w:t>
      </w:r>
      <w:r w:rsidR="00D84604" w:rsidRPr="00FD6A3E">
        <w:rPr>
          <w:rFonts w:asciiTheme="minorHAnsi" w:hAnsiTheme="minorHAnsi" w:cstheme="minorHAnsi"/>
          <w:b w:val="0"/>
          <w:sz w:val="18"/>
          <w:szCs w:val="18"/>
        </w:rPr>
        <w:t>provided to the Principa</w:t>
      </w:r>
      <w:r w:rsidR="00802A3D" w:rsidRPr="00FD6A3E">
        <w:rPr>
          <w:rFonts w:asciiTheme="minorHAnsi" w:hAnsiTheme="minorHAnsi" w:cstheme="minorHAnsi"/>
          <w:b w:val="0"/>
          <w:sz w:val="18"/>
          <w:szCs w:val="18"/>
        </w:rPr>
        <w:t>l prior to commencement of any W</w:t>
      </w:r>
      <w:r w:rsidR="00D84604" w:rsidRPr="00FD6A3E">
        <w:rPr>
          <w:rFonts w:asciiTheme="minorHAnsi" w:hAnsiTheme="minorHAnsi" w:cstheme="minorHAnsi"/>
          <w:b w:val="0"/>
          <w:sz w:val="18"/>
          <w:szCs w:val="18"/>
        </w:rPr>
        <w:t>ork</w:t>
      </w:r>
      <w:r w:rsidR="00802A3D" w:rsidRPr="00FD6A3E">
        <w:rPr>
          <w:rFonts w:asciiTheme="minorHAnsi" w:hAnsiTheme="minorHAnsi" w:cstheme="minorHAnsi"/>
          <w:b w:val="0"/>
          <w:sz w:val="18"/>
          <w:szCs w:val="18"/>
        </w:rPr>
        <w:t>s</w:t>
      </w:r>
      <w:bookmarkEnd w:id="99"/>
      <w:bookmarkEnd w:id="100"/>
      <w:bookmarkEnd w:id="101"/>
      <w:r w:rsidR="001E019D" w:rsidRPr="00FD6A3E">
        <w:rPr>
          <w:rFonts w:asciiTheme="minorHAnsi" w:hAnsiTheme="minorHAnsi" w:cstheme="minorHAnsi"/>
          <w:b w:val="0"/>
          <w:sz w:val="18"/>
          <w:szCs w:val="18"/>
        </w:rPr>
        <w:t>.</w:t>
      </w:r>
    </w:p>
    <w:p w14:paraId="424641D9" w14:textId="686C89BB" w:rsidR="00181CDB" w:rsidRPr="00FD6A3E" w:rsidRDefault="003D7709" w:rsidP="00DC77A7">
      <w:pPr>
        <w:pStyle w:val="DeedS11"/>
        <w:keepNext w:val="0"/>
        <w:numPr>
          <w:ilvl w:val="1"/>
          <w:numId w:val="41"/>
        </w:numPr>
        <w:spacing w:before="40" w:after="40"/>
        <w:ind w:left="426" w:hanging="578"/>
        <w:jc w:val="both"/>
        <w:rPr>
          <w:rFonts w:asciiTheme="minorHAnsi" w:hAnsiTheme="minorHAnsi" w:cstheme="minorHAnsi"/>
          <w:b w:val="0"/>
          <w:sz w:val="18"/>
          <w:szCs w:val="18"/>
        </w:rPr>
      </w:pPr>
      <w:bookmarkStart w:id="102" w:name="_Ref505176521"/>
      <w:r w:rsidRPr="00FD6A3E">
        <w:rPr>
          <w:rFonts w:asciiTheme="minorHAnsi" w:hAnsiTheme="minorHAnsi" w:cstheme="minorHAnsi"/>
          <w:b w:val="0"/>
          <w:sz w:val="18"/>
          <w:szCs w:val="18"/>
        </w:rPr>
        <w:t>Where required by this Contract (including Item </w:t>
      </w:r>
      <w:r w:rsidR="00DC3851" w:rsidRPr="00FD6A3E">
        <w:rPr>
          <w:rFonts w:asciiTheme="minorHAnsi" w:hAnsiTheme="minorHAnsi" w:cstheme="minorHAnsi"/>
          <w:b w:val="0"/>
          <w:sz w:val="18"/>
          <w:szCs w:val="18"/>
        </w:rPr>
        <w:t>9</w:t>
      </w:r>
      <w:r w:rsidRPr="00FD6A3E">
        <w:rPr>
          <w:rFonts w:asciiTheme="minorHAnsi" w:hAnsiTheme="minorHAnsi" w:cstheme="minorHAnsi"/>
          <w:b w:val="0"/>
          <w:sz w:val="18"/>
          <w:szCs w:val="18"/>
        </w:rPr>
        <w:t xml:space="preserve">), the Contractor will </w:t>
      </w:r>
      <w:r w:rsidR="009E18B6" w:rsidRPr="00FD6A3E">
        <w:rPr>
          <w:rFonts w:asciiTheme="minorHAnsi" w:hAnsiTheme="minorHAnsi" w:cstheme="minorHAnsi"/>
          <w:b w:val="0"/>
          <w:sz w:val="18"/>
          <w:szCs w:val="18"/>
        </w:rPr>
        <w:t>engage a licensed surveyor to identify the Site, certify all boundaries and position necessary marker pegs, so that the set out of the works is wholly within t</w:t>
      </w:r>
      <w:r w:rsidR="002D2FD2" w:rsidRPr="00FD6A3E">
        <w:rPr>
          <w:rFonts w:asciiTheme="minorHAnsi" w:hAnsiTheme="minorHAnsi" w:cstheme="minorHAnsi"/>
          <w:b w:val="0"/>
          <w:sz w:val="18"/>
          <w:szCs w:val="18"/>
        </w:rPr>
        <w:t xml:space="preserve">he titled boundary. The Contractor </w:t>
      </w:r>
      <w:r w:rsidRPr="00FD6A3E">
        <w:rPr>
          <w:rFonts w:asciiTheme="minorHAnsi" w:hAnsiTheme="minorHAnsi" w:cstheme="minorHAnsi"/>
          <w:b w:val="0"/>
          <w:sz w:val="18"/>
          <w:szCs w:val="18"/>
        </w:rPr>
        <w:t>must</w:t>
      </w:r>
      <w:r w:rsidR="002D2FD2" w:rsidRPr="00FD6A3E">
        <w:rPr>
          <w:rFonts w:asciiTheme="minorHAnsi" w:hAnsiTheme="minorHAnsi" w:cstheme="minorHAnsi"/>
          <w:b w:val="0"/>
          <w:sz w:val="18"/>
          <w:szCs w:val="18"/>
        </w:rPr>
        <w:t xml:space="preserve"> immediately notify the Principal of a</w:t>
      </w:r>
      <w:r w:rsidR="009E18B6" w:rsidRPr="00FD6A3E">
        <w:rPr>
          <w:rFonts w:asciiTheme="minorHAnsi" w:hAnsiTheme="minorHAnsi" w:cstheme="minorHAnsi"/>
          <w:b w:val="0"/>
          <w:sz w:val="18"/>
          <w:szCs w:val="18"/>
        </w:rPr>
        <w:t>ny discrepancy between the cert</w:t>
      </w:r>
      <w:r w:rsidR="002D2FD2" w:rsidRPr="00FD6A3E">
        <w:rPr>
          <w:rFonts w:asciiTheme="minorHAnsi" w:hAnsiTheme="minorHAnsi" w:cstheme="minorHAnsi"/>
          <w:b w:val="0"/>
          <w:sz w:val="18"/>
          <w:szCs w:val="18"/>
        </w:rPr>
        <w:t>ified survey and other drawings</w:t>
      </w:r>
      <w:r w:rsidR="00DB231F" w:rsidRPr="00FD6A3E">
        <w:rPr>
          <w:rFonts w:asciiTheme="minorHAnsi" w:hAnsiTheme="minorHAnsi" w:cstheme="minorHAnsi"/>
          <w:b w:val="0"/>
          <w:sz w:val="18"/>
          <w:szCs w:val="18"/>
        </w:rPr>
        <w:t>.</w:t>
      </w:r>
      <w:bookmarkEnd w:id="102"/>
    </w:p>
    <w:p w14:paraId="3B5E2928" w14:textId="7804C750" w:rsidR="006C0CB3" w:rsidRPr="00FD6A3E" w:rsidRDefault="006C0CB3" w:rsidP="00DC77A7">
      <w:pPr>
        <w:pStyle w:val="DeedS11"/>
        <w:keepNext w:val="0"/>
        <w:numPr>
          <w:ilvl w:val="1"/>
          <w:numId w:val="41"/>
        </w:numPr>
        <w:spacing w:before="40" w:after="40"/>
        <w:ind w:left="426" w:hanging="578"/>
        <w:jc w:val="both"/>
        <w:rPr>
          <w:rFonts w:asciiTheme="minorHAnsi" w:hAnsiTheme="minorHAnsi" w:cstheme="minorHAnsi"/>
          <w:b w:val="0"/>
          <w:sz w:val="18"/>
          <w:szCs w:val="18"/>
        </w:rPr>
      </w:pPr>
      <w:bookmarkStart w:id="103" w:name="_Ref482173037"/>
      <w:bookmarkStart w:id="104" w:name="_Hlk524617210"/>
      <w:r w:rsidRPr="00FD6A3E">
        <w:rPr>
          <w:rFonts w:asciiTheme="minorHAnsi" w:hAnsiTheme="minorHAnsi" w:cstheme="minorHAnsi"/>
          <w:b w:val="0"/>
          <w:sz w:val="18"/>
          <w:szCs w:val="18"/>
        </w:rPr>
        <w:t xml:space="preserve">The Contractor </w:t>
      </w:r>
      <w:r w:rsidR="003D7709" w:rsidRPr="00FD6A3E">
        <w:rPr>
          <w:rFonts w:asciiTheme="minorHAnsi" w:hAnsiTheme="minorHAnsi" w:cstheme="minorHAnsi"/>
          <w:b w:val="0"/>
          <w:sz w:val="18"/>
          <w:szCs w:val="18"/>
        </w:rPr>
        <w:t>must</w:t>
      </w:r>
      <w:r w:rsidRPr="00FD6A3E">
        <w:rPr>
          <w:rFonts w:asciiTheme="minorHAnsi" w:hAnsiTheme="minorHAnsi" w:cstheme="minorHAnsi"/>
          <w:b w:val="0"/>
          <w:sz w:val="18"/>
          <w:szCs w:val="18"/>
        </w:rPr>
        <w:t xml:space="preserve"> keep the Site clean and tidy and regularly remove rubbish and surplus material</w:t>
      </w:r>
      <w:bookmarkEnd w:id="103"/>
      <w:r w:rsidR="004B309E" w:rsidRPr="00FD6A3E">
        <w:rPr>
          <w:rFonts w:asciiTheme="minorHAnsi" w:hAnsiTheme="minorHAnsi" w:cstheme="minorHAnsi"/>
          <w:b w:val="0"/>
          <w:sz w:val="18"/>
          <w:szCs w:val="18"/>
        </w:rPr>
        <w:t>. I</w:t>
      </w:r>
      <w:r w:rsidR="009511D8" w:rsidRPr="00FD6A3E">
        <w:rPr>
          <w:rFonts w:asciiTheme="minorHAnsi" w:hAnsiTheme="minorHAnsi" w:cstheme="minorHAnsi"/>
          <w:b w:val="0"/>
          <w:sz w:val="18"/>
          <w:szCs w:val="18"/>
        </w:rPr>
        <w:t xml:space="preserve">f the Contractor fails to do so within a reasonable time </w:t>
      </w:r>
      <w:r w:rsidR="004B309E" w:rsidRPr="00FD6A3E">
        <w:rPr>
          <w:rFonts w:asciiTheme="minorHAnsi" w:hAnsiTheme="minorHAnsi" w:cstheme="minorHAnsi"/>
          <w:b w:val="0"/>
          <w:sz w:val="18"/>
          <w:szCs w:val="18"/>
        </w:rPr>
        <w:t>of</w:t>
      </w:r>
      <w:r w:rsidR="009511D8" w:rsidRPr="00FD6A3E">
        <w:rPr>
          <w:rFonts w:asciiTheme="minorHAnsi" w:hAnsiTheme="minorHAnsi" w:cstheme="minorHAnsi"/>
          <w:b w:val="0"/>
          <w:sz w:val="18"/>
          <w:szCs w:val="18"/>
        </w:rPr>
        <w:t xml:space="preserve"> receipt of notice from the Principal, the Principal </w:t>
      </w:r>
      <w:r w:rsidRPr="00FD6A3E">
        <w:rPr>
          <w:rFonts w:asciiTheme="minorHAnsi" w:hAnsiTheme="minorHAnsi" w:cstheme="minorHAnsi"/>
          <w:b w:val="0"/>
          <w:sz w:val="18"/>
          <w:szCs w:val="18"/>
        </w:rPr>
        <w:t xml:space="preserve">may have the cleaning carried out by others and the cost incurred by the Principal </w:t>
      </w:r>
      <w:r w:rsidR="00C1429B" w:rsidRPr="00FD6A3E">
        <w:rPr>
          <w:rFonts w:asciiTheme="minorHAnsi" w:hAnsiTheme="minorHAnsi" w:cstheme="minorHAnsi"/>
          <w:b w:val="0"/>
          <w:sz w:val="18"/>
          <w:szCs w:val="18"/>
        </w:rPr>
        <w:t>will</w:t>
      </w:r>
      <w:r w:rsidRPr="00FD6A3E">
        <w:rPr>
          <w:rFonts w:asciiTheme="minorHAnsi" w:hAnsiTheme="minorHAnsi" w:cstheme="minorHAnsi"/>
          <w:b w:val="0"/>
          <w:sz w:val="18"/>
          <w:szCs w:val="18"/>
        </w:rPr>
        <w:t xml:space="preserve"> be a debt immediately due and payable by the Contractor.</w:t>
      </w:r>
    </w:p>
    <w:p w14:paraId="1D0A8F1B" w14:textId="16EE6B1F" w:rsidR="00E54E1B" w:rsidRPr="00FD6A3E" w:rsidRDefault="00C03F27" w:rsidP="00DC77A7">
      <w:pPr>
        <w:pStyle w:val="DeedS11"/>
        <w:keepNext w:val="0"/>
        <w:numPr>
          <w:ilvl w:val="1"/>
          <w:numId w:val="41"/>
        </w:numPr>
        <w:spacing w:before="40" w:after="40"/>
        <w:ind w:left="426" w:hanging="578"/>
        <w:jc w:val="both"/>
        <w:rPr>
          <w:rFonts w:asciiTheme="minorHAnsi" w:hAnsiTheme="minorHAnsi" w:cstheme="minorHAnsi"/>
          <w:b w:val="0"/>
          <w:sz w:val="18"/>
          <w:szCs w:val="18"/>
        </w:rPr>
      </w:pPr>
      <w:bookmarkStart w:id="105" w:name="_Toc482191009"/>
      <w:bookmarkStart w:id="106" w:name="_Ref482172169"/>
      <w:bookmarkStart w:id="107" w:name="_Ref480791919"/>
      <w:bookmarkEnd w:id="104"/>
      <w:bookmarkEnd w:id="105"/>
      <w:r w:rsidRPr="00FD6A3E">
        <w:rPr>
          <w:rFonts w:asciiTheme="minorHAnsi" w:hAnsiTheme="minorHAnsi" w:cstheme="minorHAnsi"/>
          <w:b w:val="0"/>
          <w:sz w:val="18"/>
          <w:szCs w:val="18"/>
        </w:rPr>
        <w:t xml:space="preserve">If the Contractor becomes aware of </w:t>
      </w:r>
      <w:r w:rsidR="00EE19EA" w:rsidRPr="00FD6A3E">
        <w:rPr>
          <w:rFonts w:asciiTheme="minorHAnsi" w:hAnsiTheme="minorHAnsi" w:cstheme="minorHAnsi"/>
          <w:b w:val="0"/>
          <w:sz w:val="18"/>
          <w:szCs w:val="18"/>
        </w:rPr>
        <w:t>any physical conditions on the Site which differ materially from the conditions which should reasonably have been anticipated at the time of execution of this Contract by a competent contractor who inspected the Site and its surroundings and examined all information available to the Contractor or obtainable by the making of reasonable enquiries</w:t>
      </w:r>
      <w:r w:rsidRPr="00FD6A3E">
        <w:rPr>
          <w:rFonts w:asciiTheme="minorHAnsi" w:hAnsiTheme="minorHAnsi" w:cstheme="minorHAnsi"/>
          <w:b w:val="0"/>
          <w:sz w:val="18"/>
          <w:szCs w:val="18"/>
        </w:rPr>
        <w:t>, the Contractor must</w:t>
      </w:r>
      <w:r w:rsidR="002F0914" w:rsidRPr="00FD6A3E">
        <w:rPr>
          <w:rFonts w:asciiTheme="minorHAnsi" w:hAnsiTheme="minorHAnsi" w:cstheme="minorHAnsi"/>
          <w:b w:val="0"/>
          <w:sz w:val="18"/>
          <w:szCs w:val="18"/>
        </w:rPr>
        <w:t xml:space="preserve"> </w:t>
      </w:r>
      <w:r w:rsidR="00E54E1B" w:rsidRPr="00FD6A3E">
        <w:rPr>
          <w:rFonts w:asciiTheme="minorHAnsi" w:hAnsiTheme="minorHAnsi" w:cstheme="minorHAnsi"/>
          <w:b w:val="0"/>
          <w:sz w:val="18"/>
          <w:szCs w:val="18"/>
        </w:rPr>
        <w:t xml:space="preserve">promptly, and in any event within 10 days, </w:t>
      </w:r>
      <w:r w:rsidR="002F0914" w:rsidRPr="00FD6A3E">
        <w:rPr>
          <w:rFonts w:asciiTheme="minorHAnsi" w:hAnsiTheme="minorHAnsi" w:cstheme="minorHAnsi"/>
          <w:b w:val="0"/>
          <w:sz w:val="18"/>
          <w:szCs w:val="18"/>
        </w:rPr>
        <w:t>notify the Principal</w:t>
      </w:r>
      <w:r w:rsidR="001E019D" w:rsidRPr="00FD6A3E">
        <w:rPr>
          <w:rFonts w:asciiTheme="minorHAnsi" w:hAnsiTheme="minorHAnsi" w:cstheme="minorHAnsi"/>
          <w:b w:val="0"/>
          <w:sz w:val="18"/>
          <w:szCs w:val="18"/>
        </w:rPr>
        <w:t xml:space="preserve"> of </w:t>
      </w:r>
      <w:r w:rsidR="003072A3" w:rsidRPr="00FD6A3E">
        <w:rPr>
          <w:rFonts w:asciiTheme="minorHAnsi" w:hAnsiTheme="minorHAnsi" w:cstheme="minorHAnsi"/>
          <w:b w:val="0"/>
          <w:sz w:val="18"/>
          <w:szCs w:val="18"/>
        </w:rPr>
        <w:t>such</w:t>
      </w:r>
      <w:r w:rsidR="001E019D" w:rsidRPr="00FD6A3E">
        <w:rPr>
          <w:rFonts w:asciiTheme="minorHAnsi" w:hAnsiTheme="minorHAnsi" w:cstheme="minorHAnsi"/>
          <w:b w:val="0"/>
          <w:sz w:val="18"/>
          <w:szCs w:val="18"/>
        </w:rPr>
        <w:t xml:space="preserve"> </w:t>
      </w:r>
      <w:r w:rsidR="00EE19EA" w:rsidRPr="00FD6A3E">
        <w:rPr>
          <w:rFonts w:asciiTheme="minorHAnsi" w:hAnsiTheme="minorHAnsi" w:cstheme="minorHAnsi"/>
          <w:b w:val="0"/>
          <w:sz w:val="18"/>
          <w:szCs w:val="18"/>
        </w:rPr>
        <w:t>condition</w:t>
      </w:r>
      <w:r w:rsidR="001E019D" w:rsidRPr="00FD6A3E">
        <w:rPr>
          <w:rFonts w:asciiTheme="minorHAnsi" w:hAnsiTheme="minorHAnsi" w:cstheme="minorHAnsi"/>
          <w:b w:val="0"/>
          <w:sz w:val="18"/>
          <w:szCs w:val="18"/>
        </w:rPr>
        <w:t xml:space="preserve">, </w:t>
      </w:r>
      <w:r w:rsidR="00E54E1B" w:rsidRPr="00FD6A3E">
        <w:rPr>
          <w:rFonts w:asciiTheme="minorHAnsi" w:hAnsiTheme="minorHAnsi" w:cstheme="minorHAnsi"/>
          <w:b w:val="0"/>
          <w:sz w:val="18"/>
          <w:szCs w:val="18"/>
        </w:rPr>
        <w:t xml:space="preserve">the process to address the </w:t>
      </w:r>
      <w:r w:rsidR="00EE19EA" w:rsidRPr="00FD6A3E">
        <w:rPr>
          <w:rFonts w:asciiTheme="minorHAnsi" w:hAnsiTheme="minorHAnsi" w:cstheme="minorHAnsi"/>
          <w:b w:val="0"/>
          <w:sz w:val="18"/>
          <w:szCs w:val="18"/>
        </w:rPr>
        <w:t>c</w:t>
      </w:r>
      <w:r w:rsidR="00E54E1B" w:rsidRPr="00FD6A3E">
        <w:rPr>
          <w:rFonts w:asciiTheme="minorHAnsi" w:hAnsiTheme="minorHAnsi" w:cstheme="minorHAnsi"/>
          <w:b w:val="0"/>
          <w:sz w:val="18"/>
          <w:szCs w:val="18"/>
        </w:rPr>
        <w:t xml:space="preserve">ondition and </w:t>
      </w:r>
      <w:r w:rsidR="003D7709" w:rsidRPr="00FD6A3E">
        <w:rPr>
          <w:rFonts w:asciiTheme="minorHAnsi" w:hAnsiTheme="minorHAnsi" w:cstheme="minorHAnsi"/>
          <w:b w:val="0"/>
          <w:sz w:val="18"/>
          <w:szCs w:val="18"/>
        </w:rPr>
        <w:t>its</w:t>
      </w:r>
      <w:r w:rsidR="00E54E1B" w:rsidRPr="00FD6A3E">
        <w:rPr>
          <w:rFonts w:asciiTheme="minorHAnsi" w:hAnsiTheme="minorHAnsi" w:cstheme="minorHAnsi"/>
          <w:b w:val="0"/>
          <w:sz w:val="18"/>
          <w:szCs w:val="18"/>
        </w:rPr>
        <w:t xml:space="preserve"> time and cost impact.</w:t>
      </w:r>
      <w:bookmarkEnd w:id="106"/>
      <w:r w:rsidR="00E54E1B" w:rsidRPr="00FD6A3E">
        <w:rPr>
          <w:rFonts w:asciiTheme="minorHAnsi" w:hAnsiTheme="minorHAnsi" w:cstheme="minorHAnsi"/>
          <w:b w:val="0"/>
          <w:sz w:val="18"/>
          <w:szCs w:val="18"/>
        </w:rPr>
        <w:t xml:space="preserve"> </w:t>
      </w:r>
    </w:p>
    <w:p w14:paraId="69CEA28F" w14:textId="018F8333" w:rsidR="00E54E1B" w:rsidRPr="00FD6A3E" w:rsidRDefault="00E54E1B" w:rsidP="00DC77A7">
      <w:pPr>
        <w:pStyle w:val="DeedS11"/>
        <w:keepNext w:val="0"/>
        <w:numPr>
          <w:ilvl w:val="1"/>
          <w:numId w:val="41"/>
        </w:numPr>
        <w:spacing w:before="40" w:after="40"/>
        <w:ind w:left="426" w:hanging="578"/>
        <w:jc w:val="both"/>
        <w:rPr>
          <w:rFonts w:asciiTheme="minorHAnsi" w:hAnsiTheme="minorHAnsi" w:cstheme="minorHAnsi"/>
          <w:b w:val="0"/>
          <w:sz w:val="18"/>
          <w:szCs w:val="18"/>
        </w:rPr>
      </w:pPr>
      <w:bookmarkStart w:id="108" w:name="_Hlk524616007"/>
      <w:r w:rsidRPr="00FD6A3E">
        <w:rPr>
          <w:rFonts w:asciiTheme="minorHAnsi" w:hAnsiTheme="minorHAnsi" w:cstheme="minorHAnsi"/>
          <w:b w:val="0"/>
          <w:sz w:val="18"/>
          <w:szCs w:val="18"/>
        </w:rPr>
        <w:t xml:space="preserve">If the Principal determines that </w:t>
      </w:r>
      <w:r w:rsidR="00EE19EA" w:rsidRPr="00FD6A3E">
        <w:rPr>
          <w:rFonts w:asciiTheme="minorHAnsi" w:hAnsiTheme="minorHAnsi" w:cstheme="minorHAnsi"/>
          <w:b w:val="0"/>
          <w:sz w:val="18"/>
          <w:szCs w:val="18"/>
        </w:rPr>
        <w:t>a latent condition</w:t>
      </w:r>
      <w:r w:rsidRPr="00FD6A3E">
        <w:rPr>
          <w:rFonts w:asciiTheme="minorHAnsi" w:hAnsiTheme="minorHAnsi" w:cstheme="minorHAnsi"/>
          <w:b w:val="0"/>
          <w:sz w:val="18"/>
          <w:szCs w:val="18"/>
        </w:rPr>
        <w:t xml:space="preserve"> </w:t>
      </w:r>
      <w:r w:rsidR="00EE19EA" w:rsidRPr="00FD6A3E">
        <w:rPr>
          <w:rFonts w:asciiTheme="minorHAnsi" w:hAnsiTheme="minorHAnsi" w:cstheme="minorHAnsi"/>
          <w:b w:val="0"/>
          <w:sz w:val="18"/>
          <w:szCs w:val="18"/>
        </w:rPr>
        <w:t>described in clause </w:t>
      </w:r>
      <w:r w:rsidR="00EE19EA" w:rsidRPr="00FD6A3E">
        <w:rPr>
          <w:rFonts w:asciiTheme="minorHAnsi" w:hAnsiTheme="minorHAnsi" w:cstheme="minorHAnsi"/>
          <w:b w:val="0"/>
          <w:sz w:val="18"/>
          <w:szCs w:val="18"/>
        </w:rPr>
        <w:fldChar w:fldCharType="begin"/>
      </w:r>
      <w:r w:rsidR="00EE19EA" w:rsidRPr="00FD6A3E">
        <w:rPr>
          <w:rFonts w:asciiTheme="minorHAnsi" w:hAnsiTheme="minorHAnsi" w:cstheme="minorHAnsi"/>
          <w:b w:val="0"/>
          <w:sz w:val="18"/>
          <w:szCs w:val="18"/>
        </w:rPr>
        <w:instrText xml:space="preserve"> REF _Ref482172169 \w \h  \* MERGEFORMAT </w:instrText>
      </w:r>
      <w:r w:rsidR="00EE19EA" w:rsidRPr="00FD6A3E">
        <w:rPr>
          <w:rFonts w:asciiTheme="minorHAnsi" w:hAnsiTheme="minorHAnsi" w:cstheme="minorHAnsi"/>
          <w:b w:val="0"/>
          <w:sz w:val="18"/>
          <w:szCs w:val="18"/>
        </w:rPr>
      </w:r>
      <w:r w:rsidR="00EE19EA" w:rsidRPr="00FD6A3E">
        <w:rPr>
          <w:rFonts w:asciiTheme="minorHAnsi" w:hAnsiTheme="minorHAnsi" w:cstheme="minorHAnsi"/>
          <w:b w:val="0"/>
          <w:sz w:val="18"/>
          <w:szCs w:val="18"/>
        </w:rPr>
        <w:fldChar w:fldCharType="separate"/>
      </w:r>
      <w:r w:rsidR="007C7BA7" w:rsidRPr="00FD6A3E">
        <w:rPr>
          <w:rFonts w:asciiTheme="minorHAnsi" w:hAnsiTheme="minorHAnsi" w:cstheme="minorHAnsi"/>
          <w:b w:val="0"/>
          <w:sz w:val="18"/>
          <w:szCs w:val="18"/>
        </w:rPr>
        <w:t>11.6</w:t>
      </w:r>
      <w:r w:rsidR="00EE19EA" w:rsidRPr="00FD6A3E">
        <w:rPr>
          <w:rFonts w:asciiTheme="minorHAnsi" w:hAnsiTheme="minorHAnsi" w:cstheme="minorHAnsi"/>
          <w:b w:val="0"/>
          <w:sz w:val="18"/>
          <w:szCs w:val="18"/>
        </w:rPr>
        <w:fldChar w:fldCharType="end"/>
      </w:r>
      <w:r w:rsidR="00EE19EA" w:rsidRPr="00FD6A3E">
        <w:rPr>
          <w:rFonts w:asciiTheme="minorHAnsi" w:hAnsiTheme="minorHAnsi" w:cstheme="minorHAnsi"/>
          <w:b w:val="0"/>
          <w:sz w:val="18"/>
          <w:szCs w:val="18"/>
        </w:rPr>
        <w:t xml:space="preserve"> </w:t>
      </w:r>
      <w:r w:rsidRPr="00FD6A3E">
        <w:rPr>
          <w:rFonts w:asciiTheme="minorHAnsi" w:hAnsiTheme="minorHAnsi" w:cstheme="minorHAnsi"/>
          <w:b w:val="0"/>
          <w:sz w:val="18"/>
          <w:szCs w:val="18"/>
        </w:rPr>
        <w:t xml:space="preserve">exists and the Contractor has given notice in accordance with clause </w:t>
      </w:r>
      <w:r w:rsidRPr="00FD6A3E">
        <w:rPr>
          <w:rFonts w:asciiTheme="minorHAnsi" w:hAnsiTheme="minorHAnsi" w:cstheme="minorHAnsi"/>
          <w:b w:val="0"/>
          <w:sz w:val="18"/>
          <w:szCs w:val="18"/>
        </w:rPr>
        <w:fldChar w:fldCharType="begin"/>
      </w:r>
      <w:r w:rsidRPr="00FD6A3E">
        <w:rPr>
          <w:rFonts w:asciiTheme="minorHAnsi" w:hAnsiTheme="minorHAnsi" w:cstheme="minorHAnsi"/>
          <w:b w:val="0"/>
          <w:sz w:val="18"/>
          <w:szCs w:val="18"/>
        </w:rPr>
        <w:instrText xml:space="preserve"> REF _Ref482172169 \w \h </w:instrText>
      </w:r>
      <w:r w:rsidR="0013154C" w:rsidRPr="00FD6A3E">
        <w:rPr>
          <w:rFonts w:asciiTheme="minorHAnsi" w:hAnsiTheme="minorHAnsi" w:cstheme="minorHAnsi"/>
          <w:b w:val="0"/>
          <w:sz w:val="18"/>
          <w:szCs w:val="18"/>
        </w:rPr>
        <w:instrText xml:space="preserve"> \* MERGEFORMAT </w:instrText>
      </w:r>
      <w:r w:rsidRPr="00FD6A3E">
        <w:rPr>
          <w:rFonts w:asciiTheme="minorHAnsi" w:hAnsiTheme="minorHAnsi" w:cstheme="minorHAnsi"/>
          <w:b w:val="0"/>
          <w:sz w:val="18"/>
          <w:szCs w:val="18"/>
        </w:rPr>
      </w:r>
      <w:r w:rsidRPr="00FD6A3E">
        <w:rPr>
          <w:rFonts w:asciiTheme="minorHAnsi" w:hAnsiTheme="minorHAnsi" w:cstheme="minorHAnsi"/>
          <w:b w:val="0"/>
          <w:sz w:val="18"/>
          <w:szCs w:val="18"/>
        </w:rPr>
        <w:fldChar w:fldCharType="separate"/>
      </w:r>
      <w:r w:rsidR="007C7BA7" w:rsidRPr="00FD6A3E">
        <w:rPr>
          <w:rFonts w:asciiTheme="minorHAnsi" w:hAnsiTheme="minorHAnsi" w:cstheme="minorHAnsi"/>
          <w:b w:val="0"/>
          <w:sz w:val="18"/>
          <w:szCs w:val="18"/>
        </w:rPr>
        <w:t>11.6</w:t>
      </w:r>
      <w:r w:rsidRPr="00FD6A3E">
        <w:rPr>
          <w:rFonts w:asciiTheme="minorHAnsi" w:hAnsiTheme="minorHAnsi" w:cstheme="minorHAnsi"/>
          <w:b w:val="0"/>
          <w:sz w:val="18"/>
          <w:szCs w:val="18"/>
        </w:rPr>
        <w:fldChar w:fldCharType="end"/>
      </w:r>
      <w:r w:rsidRPr="00FD6A3E">
        <w:rPr>
          <w:rFonts w:asciiTheme="minorHAnsi" w:hAnsiTheme="minorHAnsi" w:cstheme="minorHAnsi"/>
          <w:b w:val="0"/>
          <w:sz w:val="18"/>
          <w:szCs w:val="18"/>
        </w:rPr>
        <w:t>, th</w:t>
      </w:r>
      <w:r w:rsidR="00326A1D" w:rsidRPr="00FD6A3E">
        <w:rPr>
          <w:rFonts w:asciiTheme="minorHAnsi" w:hAnsiTheme="minorHAnsi" w:cstheme="minorHAnsi"/>
          <w:b w:val="0"/>
          <w:sz w:val="18"/>
          <w:szCs w:val="18"/>
        </w:rPr>
        <w:t xml:space="preserve">e </w:t>
      </w:r>
      <w:r w:rsidR="00326A1D" w:rsidRPr="00FD6A3E">
        <w:rPr>
          <w:rFonts w:asciiTheme="minorHAnsi" w:hAnsiTheme="minorHAnsi" w:cstheme="minorHAnsi"/>
          <w:b w:val="0"/>
          <w:sz w:val="18"/>
          <w:szCs w:val="18"/>
        </w:rPr>
        <w:t>Contractor may</w:t>
      </w:r>
      <w:r w:rsidR="00A932F5" w:rsidRPr="00FD6A3E">
        <w:rPr>
          <w:rFonts w:asciiTheme="minorHAnsi" w:hAnsiTheme="minorHAnsi" w:cstheme="minorHAnsi"/>
          <w:b w:val="0"/>
          <w:sz w:val="18"/>
          <w:szCs w:val="18"/>
        </w:rPr>
        <w:t xml:space="preserve"> be entitled to an EOT under clause </w:t>
      </w:r>
      <w:r w:rsidR="00A932F5" w:rsidRPr="00FD6A3E">
        <w:rPr>
          <w:rFonts w:asciiTheme="minorHAnsi" w:hAnsiTheme="minorHAnsi" w:cstheme="minorHAnsi"/>
          <w:b w:val="0"/>
          <w:sz w:val="18"/>
          <w:szCs w:val="18"/>
        </w:rPr>
        <w:fldChar w:fldCharType="begin"/>
      </w:r>
      <w:r w:rsidR="00A932F5" w:rsidRPr="00FD6A3E">
        <w:rPr>
          <w:rFonts w:asciiTheme="minorHAnsi" w:hAnsiTheme="minorHAnsi" w:cstheme="minorHAnsi"/>
          <w:b w:val="0"/>
          <w:sz w:val="18"/>
          <w:szCs w:val="18"/>
        </w:rPr>
        <w:instrText xml:space="preserve"> REF _Ref479581924 \r \h  \* MERGEFORMAT </w:instrText>
      </w:r>
      <w:r w:rsidR="00A932F5" w:rsidRPr="00FD6A3E">
        <w:rPr>
          <w:rFonts w:asciiTheme="minorHAnsi" w:hAnsiTheme="minorHAnsi" w:cstheme="minorHAnsi"/>
          <w:b w:val="0"/>
          <w:sz w:val="18"/>
          <w:szCs w:val="18"/>
        </w:rPr>
      </w:r>
      <w:r w:rsidR="00A932F5" w:rsidRPr="00FD6A3E">
        <w:rPr>
          <w:rFonts w:asciiTheme="minorHAnsi" w:hAnsiTheme="minorHAnsi" w:cstheme="minorHAnsi"/>
          <w:b w:val="0"/>
          <w:sz w:val="18"/>
          <w:szCs w:val="18"/>
        </w:rPr>
        <w:fldChar w:fldCharType="separate"/>
      </w:r>
      <w:r w:rsidR="007C7BA7" w:rsidRPr="00FD6A3E">
        <w:rPr>
          <w:rFonts w:asciiTheme="minorHAnsi" w:hAnsiTheme="minorHAnsi" w:cstheme="minorHAnsi"/>
          <w:b w:val="0"/>
          <w:sz w:val="18"/>
          <w:szCs w:val="18"/>
        </w:rPr>
        <w:t>13</w:t>
      </w:r>
      <w:r w:rsidR="00A932F5" w:rsidRPr="00FD6A3E">
        <w:rPr>
          <w:rFonts w:asciiTheme="minorHAnsi" w:hAnsiTheme="minorHAnsi" w:cstheme="minorHAnsi"/>
          <w:b w:val="0"/>
          <w:sz w:val="18"/>
          <w:szCs w:val="18"/>
        </w:rPr>
        <w:fldChar w:fldCharType="end"/>
      </w:r>
      <w:r w:rsidR="00A932F5" w:rsidRPr="00FD6A3E">
        <w:rPr>
          <w:rFonts w:asciiTheme="minorHAnsi" w:hAnsiTheme="minorHAnsi" w:cstheme="minorHAnsi"/>
          <w:b w:val="0"/>
          <w:sz w:val="18"/>
          <w:szCs w:val="18"/>
        </w:rPr>
        <w:t xml:space="preserve"> and extra costs reasonably incurred due to the requirement to carry out additional or varied work under clause </w:t>
      </w:r>
      <w:r w:rsidR="00A932F5" w:rsidRPr="00FD6A3E">
        <w:rPr>
          <w:rFonts w:asciiTheme="minorHAnsi" w:hAnsiTheme="minorHAnsi" w:cstheme="minorHAnsi"/>
          <w:b w:val="0"/>
          <w:sz w:val="18"/>
          <w:szCs w:val="18"/>
        </w:rPr>
        <w:fldChar w:fldCharType="begin"/>
      </w:r>
      <w:r w:rsidR="00A932F5" w:rsidRPr="00FD6A3E">
        <w:rPr>
          <w:rFonts w:asciiTheme="minorHAnsi" w:hAnsiTheme="minorHAnsi" w:cstheme="minorHAnsi"/>
          <w:b w:val="0"/>
          <w:sz w:val="18"/>
          <w:szCs w:val="18"/>
        </w:rPr>
        <w:instrText xml:space="preserve"> REF _Ref524616209 \r \h </w:instrText>
      </w:r>
      <w:r w:rsidR="00613A4C" w:rsidRPr="00FD6A3E">
        <w:rPr>
          <w:rFonts w:asciiTheme="minorHAnsi" w:hAnsiTheme="minorHAnsi" w:cstheme="minorHAnsi"/>
          <w:b w:val="0"/>
          <w:sz w:val="18"/>
          <w:szCs w:val="18"/>
        </w:rPr>
        <w:instrText xml:space="preserve"> \* MERGEFORMAT </w:instrText>
      </w:r>
      <w:r w:rsidR="00A932F5" w:rsidRPr="00FD6A3E">
        <w:rPr>
          <w:rFonts w:asciiTheme="minorHAnsi" w:hAnsiTheme="minorHAnsi" w:cstheme="minorHAnsi"/>
          <w:b w:val="0"/>
          <w:sz w:val="18"/>
          <w:szCs w:val="18"/>
        </w:rPr>
      </w:r>
      <w:r w:rsidR="00A932F5" w:rsidRPr="00FD6A3E">
        <w:rPr>
          <w:rFonts w:asciiTheme="minorHAnsi" w:hAnsiTheme="minorHAnsi" w:cstheme="minorHAnsi"/>
          <w:b w:val="0"/>
          <w:sz w:val="18"/>
          <w:szCs w:val="18"/>
        </w:rPr>
        <w:fldChar w:fldCharType="separate"/>
      </w:r>
      <w:r w:rsidR="007C7BA7" w:rsidRPr="00FD6A3E">
        <w:rPr>
          <w:rFonts w:asciiTheme="minorHAnsi" w:hAnsiTheme="minorHAnsi" w:cstheme="minorHAnsi"/>
          <w:b w:val="0"/>
          <w:sz w:val="18"/>
          <w:szCs w:val="18"/>
        </w:rPr>
        <w:t>17.3</w:t>
      </w:r>
      <w:r w:rsidR="00A932F5" w:rsidRPr="00FD6A3E">
        <w:rPr>
          <w:rFonts w:asciiTheme="minorHAnsi" w:hAnsiTheme="minorHAnsi" w:cstheme="minorHAnsi"/>
          <w:b w:val="0"/>
          <w:sz w:val="18"/>
          <w:szCs w:val="18"/>
        </w:rPr>
        <w:fldChar w:fldCharType="end"/>
      </w:r>
      <w:r w:rsidR="00326A1D" w:rsidRPr="00FD6A3E">
        <w:rPr>
          <w:rFonts w:asciiTheme="minorHAnsi" w:hAnsiTheme="minorHAnsi" w:cstheme="minorHAnsi"/>
          <w:b w:val="0"/>
          <w:sz w:val="18"/>
          <w:szCs w:val="18"/>
        </w:rPr>
        <w:t>, provided that</w:t>
      </w:r>
      <w:bookmarkStart w:id="109" w:name="_Ref524616247"/>
      <w:r w:rsidR="00326A1D" w:rsidRPr="00FD6A3E">
        <w:rPr>
          <w:rFonts w:asciiTheme="minorHAnsi" w:hAnsiTheme="minorHAnsi" w:cstheme="minorHAnsi"/>
          <w:b w:val="0"/>
          <w:sz w:val="18"/>
          <w:szCs w:val="18"/>
        </w:rPr>
        <w:t xml:space="preserve"> a</w:t>
      </w:r>
      <w:r w:rsidR="00A932F5" w:rsidRPr="00FD6A3E">
        <w:rPr>
          <w:rFonts w:asciiTheme="minorHAnsi" w:hAnsiTheme="minorHAnsi" w:cstheme="minorHAnsi"/>
          <w:b w:val="0"/>
          <w:sz w:val="18"/>
          <w:szCs w:val="18"/>
        </w:rPr>
        <w:t>ny</w:t>
      </w:r>
      <w:r w:rsidRPr="00FD6A3E">
        <w:rPr>
          <w:rFonts w:asciiTheme="minorHAnsi" w:hAnsiTheme="minorHAnsi" w:cstheme="minorHAnsi"/>
          <w:b w:val="0"/>
          <w:sz w:val="18"/>
          <w:szCs w:val="18"/>
        </w:rPr>
        <w:t xml:space="preserve"> entitlement </w:t>
      </w:r>
      <w:r w:rsidR="00EE19EA" w:rsidRPr="00FD6A3E">
        <w:rPr>
          <w:rFonts w:asciiTheme="minorHAnsi" w:hAnsiTheme="minorHAnsi" w:cstheme="minorHAnsi"/>
          <w:b w:val="0"/>
          <w:sz w:val="18"/>
          <w:szCs w:val="18"/>
        </w:rPr>
        <w:t>is</w:t>
      </w:r>
      <w:r w:rsidRPr="00FD6A3E">
        <w:rPr>
          <w:rFonts w:asciiTheme="minorHAnsi" w:hAnsiTheme="minorHAnsi" w:cstheme="minorHAnsi"/>
          <w:b w:val="0"/>
          <w:sz w:val="18"/>
          <w:szCs w:val="18"/>
        </w:rPr>
        <w:t xml:space="preserve"> reduced proportionally to the extent the Contractor fails to take all reasonable steps to mitigate the costs and any delay in connection with </w:t>
      </w:r>
      <w:r w:rsidR="003072A3" w:rsidRPr="00FD6A3E">
        <w:rPr>
          <w:rFonts w:asciiTheme="minorHAnsi" w:hAnsiTheme="minorHAnsi" w:cstheme="minorHAnsi"/>
          <w:b w:val="0"/>
          <w:sz w:val="18"/>
          <w:szCs w:val="18"/>
        </w:rPr>
        <w:t>such</w:t>
      </w:r>
      <w:r w:rsidR="00EE19EA" w:rsidRPr="00FD6A3E">
        <w:rPr>
          <w:rFonts w:asciiTheme="minorHAnsi" w:hAnsiTheme="minorHAnsi" w:cstheme="minorHAnsi"/>
          <w:b w:val="0"/>
          <w:sz w:val="18"/>
          <w:szCs w:val="18"/>
        </w:rPr>
        <w:t xml:space="preserve"> condition</w:t>
      </w:r>
      <w:r w:rsidRPr="00FD6A3E">
        <w:rPr>
          <w:rFonts w:asciiTheme="minorHAnsi" w:hAnsiTheme="minorHAnsi" w:cstheme="minorHAnsi"/>
          <w:b w:val="0"/>
          <w:sz w:val="18"/>
          <w:szCs w:val="18"/>
        </w:rPr>
        <w:t>.</w:t>
      </w:r>
      <w:bookmarkEnd w:id="109"/>
    </w:p>
    <w:p w14:paraId="3BDB4001" w14:textId="017C0246" w:rsidR="000E22B5" w:rsidRPr="00FD6A3E" w:rsidRDefault="00E60658" w:rsidP="00DC77A7">
      <w:pPr>
        <w:pStyle w:val="DeedS11"/>
        <w:numPr>
          <w:ilvl w:val="0"/>
          <w:numId w:val="41"/>
        </w:numPr>
        <w:spacing w:before="40" w:after="40"/>
        <w:ind w:hanging="574"/>
        <w:jc w:val="both"/>
        <w:rPr>
          <w:rFonts w:asciiTheme="minorHAnsi" w:hAnsiTheme="minorHAnsi" w:cstheme="minorHAnsi"/>
          <w:sz w:val="18"/>
          <w:szCs w:val="18"/>
        </w:rPr>
      </w:pPr>
      <w:bookmarkStart w:id="110" w:name="_Toc482191011"/>
      <w:bookmarkStart w:id="111" w:name="_Ref482172364"/>
      <w:bookmarkStart w:id="112" w:name="_Toc518566812"/>
      <w:bookmarkStart w:id="113" w:name="_Toc524529473"/>
      <w:bookmarkEnd w:id="107"/>
      <w:bookmarkEnd w:id="108"/>
      <w:bookmarkEnd w:id="110"/>
      <w:r w:rsidRPr="00FD6A3E">
        <w:rPr>
          <w:rFonts w:asciiTheme="minorHAnsi" w:hAnsiTheme="minorHAnsi" w:cstheme="minorHAnsi"/>
          <w:sz w:val="18"/>
          <w:szCs w:val="18"/>
        </w:rPr>
        <w:t xml:space="preserve">PROGRESS </w:t>
      </w:r>
      <w:r w:rsidR="007D0EB8" w:rsidRPr="00FD6A3E">
        <w:rPr>
          <w:rFonts w:asciiTheme="minorHAnsi" w:hAnsiTheme="minorHAnsi" w:cstheme="minorHAnsi"/>
          <w:sz w:val="18"/>
          <w:szCs w:val="18"/>
        </w:rPr>
        <w:t>AND SUSPENSION OF THE WORK</w:t>
      </w:r>
      <w:bookmarkEnd w:id="111"/>
      <w:bookmarkEnd w:id="112"/>
      <w:bookmarkEnd w:id="113"/>
    </w:p>
    <w:p w14:paraId="6533375C" w14:textId="10C0B220" w:rsidR="000E22B5" w:rsidRPr="00FD6A3E" w:rsidRDefault="000E22B5" w:rsidP="00DC77A7">
      <w:pPr>
        <w:pStyle w:val="DeedS11"/>
        <w:keepNext w:val="0"/>
        <w:numPr>
          <w:ilvl w:val="1"/>
          <w:numId w:val="41"/>
        </w:numPr>
        <w:spacing w:before="40" w:after="40"/>
        <w:ind w:left="426" w:hanging="578"/>
        <w:jc w:val="both"/>
        <w:rPr>
          <w:rFonts w:asciiTheme="minorHAnsi" w:hAnsiTheme="minorHAnsi" w:cstheme="minorHAnsi"/>
          <w:b w:val="0"/>
          <w:sz w:val="18"/>
          <w:szCs w:val="18"/>
        </w:rPr>
      </w:pPr>
      <w:r w:rsidRPr="00FD6A3E">
        <w:rPr>
          <w:rFonts w:asciiTheme="minorHAnsi" w:hAnsiTheme="minorHAnsi" w:cstheme="minorHAnsi"/>
          <w:b w:val="0"/>
          <w:sz w:val="18"/>
          <w:szCs w:val="18"/>
        </w:rPr>
        <w:t xml:space="preserve">The Contractor </w:t>
      </w:r>
      <w:r w:rsidR="00C1429B" w:rsidRPr="00FD6A3E">
        <w:rPr>
          <w:rFonts w:asciiTheme="minorHAnsi" w:hAnsiTheme="minorHAnsi" w:cstheme="minorHAnsi"/>
          <w:b w:val="0"/>
          <w:sz w:val="18"/>
          <w:szCs w:val="18"/>
        </w:rPr>
        <w:t>will</w:t>
      </w:r>
      <w:r w:rsidRPr="00FD6A3E">
        <w:rPr>
          <w:rFonts w:asciiTheme="minorHAnsi" w:hAnsiTheme="minorHAnsi" w:cstheme="minorHAnsi"/>
          <w:b w:val="0"/>
          <w:sz w:val="18"/>
          <w:szCs w:val="18"/>
        </w:rPr>
        <w:t xml:space="preserve"> commence carrying out the Works on the Commencement Date or otherwise as directed</w:t>
      </w:r>
      <w:r w:rsidR="009511D8" w:rsidRPr="00FD6A3E">
        <w:rPr>
          <w:rFonts w:asciiTheme="minorHAnsi" w:hAnsiTheme="minorHAnsi" w:cstheme="minorHAnsi"/>
          <w:b w:val="0"/>
          <w:sz w:val="18"/>
          <w:szCs w:val="18"/>
        </w:rPr>
        <w:t xml:space="preserve"> by the Principal and proceed with the Works with due expedition and without delay in accordance with any approved </w:t>
      </w:r>
      <w:r w:rsidR="006A004A" w:rsidRPr="00FD6A3E">
        <w:rPr>
          <w:rFonts w:asciiTheme="minorHAnsi" w:hAnsiTheme="minorHAnsi" w:cstheme="minorHAnsi"/>
          <w:b w:val="0"/>
          <w:sz w:val="18"/>
          <w:szCs w:val="18"/>
        </w:rPr>
        <w:t>p</w:t>
      </w:r>
      <w:r w:rsidR="00D130B1" w:rsidRPr="00FD6A3E">
        <w:rPr>
          <w:rFonts w:asciiTheme="minorHAnsi" w:hAnsiTheme="minorHAnsi" w:cstheme="minorHAnsi"/>
          <w:b w:val="0"/>
          <w:sz w:val="18"/>
          <w:szCs w:val="18"/>
        </w:rPr>
        <w:t>rogram</w:t>
      </w:r>
      <w:r w:rsidR="009511D8" w:rsidRPr="00FD6A3E">
        <w:rPr>
          <w:rFonts w:asciiTheme="minorHAnsi" w:hAnsiTheme="minorHAnsi" w:cstheme="minorHAnsi"/>
          <w:b w:val="0"/>
          <w:sz w:val="18"/>
          <w:szCs w:val="18"/>
        </w:rPr>
        <w:t>.</w:t>
      </w:r>
    </w:p>
    <w:p w14:paraId="300524C4" w14:textId="09142AD6" w:rsidR="00BA5990" w:rsidRPr="00FD6A3E" w:rsidRDefault="00D130B1" w:rsidP="00DC77A7">
      <w:pPr>
        <w:pStyle w:val="DeedS11"/>
        <w:keepNext w:val="0"/>
        <w:numPr>
          <w:ilvl w:val="1"/>
          <w:numId w:val="41"/>
        </w:numPr>
        <w:spacing w:before="40" w:after="40"/>
        <w:ind w:left="426" w:hanging="578"/>
        <w:jc w:val="both"/>
        <w:rPr>
          <w:rFonts w:asciiTheme="minorHAnsi" w:hAnsiTheme="minorHAnsi" w:cstheme="minorHAnsi"/>
          <w:b w:val="0"/>
          <w:sz w:val="18"/>
          <w:szCs w:val="18"/>
        </w:rPr>
      </w:pPr>
      <w:r w:rsidRPr="00FD6A3E">
        <w:rPr>
          <w:rFonts w:asciiTheme="minorHAnsi" w:hAnsiTheme="minorHAnsi" w:cstheme="minorHAnsi"/>
          <w:b w:val="0"/>
          <w:sz w:val="18"/>
          <w:szCs w:val="18"/>
        </w:rPr>
        <w:t>If requested by the Principal, the</w:t>
      </w:r>
      <w:r w:rsidR="009E18B6" w:rsidRPr="00FD6A3E">
        <w:rPr>
          <w:rFonts w:asciiTheme="minorHAnsi" w:hAnsiTheme="minorHAnsi" w:cstheme="minorHAnsi"/>
          <w:b w:val="0"/>
          <w:sz w:val="18"/>
          <w:szCs w:val="18"/>
        </w:rPr>
        <w:t xml:space="preserve"> Contractor </w:t>
      </w:r>
      <w:r w:rsidRPr="00FD6A3E">
        <w:rPr>
          <w:rFonts w:asciiTheme="minorHAnsi" w:hAnsiTheme="minorHAnsi" w:cstheme="minorHAnsi"/>
          <w:b w:val="0"/>
          <w:sz w:val="18"/>
          <w:szCs w:val="18"/>
        </w:rPr>
        <w:t>must</w:t>
      </w:r>
      <w:r w:rsidR="009E18B6" w:rsidRPr="00FD6A3E">
        <w:rPr>
          <w:rFonts w:asciiTheme="minorHAnsi" w:hAnsiTheme="minorHAnsi" w:cstheme="minorHAnsi"/>
          <w:b w:val="0"/>
          <w:sz w:val="18"/>
          <w:szCs w:val="18"/>
        </w:rPr>
        <w:t xml:space="preserve"> submit </w:t>
      </w:r>
      <w:r w:rsidR="002A6344" w:rsidRPr="00FD6A3E">
        <w:rPr>
          <w:rFonts w:asciiTheme="minorHAnsi" w:hAnsiTheme="minorHAnsi" w:cstheme="minorHAnsi"/>
          <w:b w:val="0"/>
          <w:sz w:val="18"/>
          <w:szCs w:val="18"/>
        </w:rPr>
        <w:t>for approval a program s</w:t>
      </w:r>
      <w:r w:rsidRPr="00FD6A3E">
        <w:rPr>
          <w:rFonts w:asciiTheme="minorHAnsi" w:hAnsiTheme="minorHAnsi" w:cstheme="minorHAnsi"/>
          <w:b w:val="0"/>
          <w:sz w:val="18"/>
          <w:szCs w:val="18"/>
        </w:rPr>
        <w:t xml:space="preserve">howing the </w:t>
      </w:r>
      <w:r w:rsidR="006A004A" w:rsidRPr="00FD6A3E">
        <w:rPr>
          <w:rFonts w:asciiTheme="minorHAnsi" w:hAnsiTheme="minorHAnsi" w:cstheme="minorHAnsi"/>
          <w:b w:val="0"/>
          <w:sz w:val="18"/>
          <w:szCs w:val="18"/>
        </w:rPr>
        <w:t>dates by</w:t>
      </w:r>
      <w:r w:rsidR="0050799D" w:rsidRPr="00FD6A3E">
        <w:rPr>
          <w:rFonts w:asciiTheme="minorHAnsi" w:hAnsiTheme="minorHAnsi" w:cstheme="minorHAnsi"/>
          <w:b w:val="0"/>
          <w:sz w:val="18"/>
          <w:szCs w:val="18"/>
        </w:rPr>
        <w:t xml:space="preserve"> which </w:t>
      </w:r>
      <w:r w:rsidR="002A6344" w:rsidRPr="00FD6A3E">
        <w:rPr>
          <w:rFonts w:asciiTheme="minorHAnsi" w:hAnsiTheme="minorHAnsi" w:cstheme="minorHAnsi"/>
          <w:b w:val="0"/>
          <w:sz w:val="18"/>
          <w:szCs w:val="18"/>
        </w:rPr>
        <w:t xml:space="preserve">the </w:t>
      </w:r>
      <w:r w:rsidRPr="00FD6A3E">
        <w:rPr>
          <w:rFonts w:asciiTheme="minorHAnsi" w:hAnsiTheme="minorHAnsi" w:cstheme="minorHAnsi"/>
          <w:b w:val="0"/>
          <w:sz w:val="18"/>
          <w:szCs w:val="18"/>
        </w:rPr>
        <w:t xml:space="preserve">parts of the Works </w:t>
      </w:r>
      <w:r w:rsidR="0050799D" w:rsidRPr="00FD6A3E">
        <w:rPr>
          <w:rFonts w:asciiTheme="minorHAnsi" w:hAnsiTheme="minorHAnsi" w:cstheme="minorHAnsi"/>
          <w:b w:val="0"/>
          <w:sz w:val="18"/>
          <w:szCs w:val="18"/>
        </w:rPr>
        <w:t>will</w:t>
      </w:r>
      <w:r w:rsidRPr="00FD6A3E">
        <w:rPr>
          <w:rFonts w:asciiTheme="minorHAnsi" w:hAnsiTheme="minorHAnsi" w:cstheme="minorHAnsi"/>
          <w:b w:val="0"/>
          <w:sz w:val="18"/>
          <w:szCs w:val="18"/>
        </w:rPr>
        <w:t xml:space="preserve"> be completed, including each activity in the critical path. </w:t>
      </w:r>
      <w:r w:rsidR="000E22B5" w:rsidRPr="00FD6A3E">
        <w:rPr>
          <w:rFonts w:asciiTheme="minorHAnsi" w:hAnsiTheme="minorHAnsi" w:cstheme="minorHAnsi"/>
          <w:b w:val="0"/>
          <w:sz w:val="18"/>
          <w:szCs w:val="18"/>
        </w:rPr>
        <w:t xml:space="preserve">The </w:t>
      </w:r>
      <w:r w:rsidRPr="00FD6A3E">
        <w:rPr>
          <w:rFonts w:asciiTheme="minorHAnsi" w:hAnsiTheme="minorHAnsi" w:cstheme="minorHAnsi"/>
          <w:b w:val="0"/>
          <w:sz w:val="18"/>
          <w:szCs w:val="18"/>
        </w:rPr>
        <w:t>Contractor must sub</w:t>
      </w:r>
      <w:r w:rsidR="006A004A" w:rsidRPr="00FD6A3E">
        <w:rPr>
          <w:rFonts w:asciiTheme="minorHAnsi" w:hAnsiTheme="minorHAnsi" w:cstheme="minorHAnsi"/>
          <w:b w:val="0"/>
          <w:sz w:val="18"/>
          <w:szCs w:val="18"/>
        </w:rPr>
        <w:t>mit an updated p</w:t>
      </w:r>
      <w:r w:rsidR="0050799D" w:rsidRPr="00FD6A3E">
        <w:rPr>
          <w:rFonts w:asciiTheme="minorHAnsi" w:hAnsiTheme="minorHAnsi" w:cstheme="minorHAnsi"/>
          <w:b w:val="0"/>
          <w:sz w:val="18"/>
          <w:szCs w:val="18"/>
        </w:rPr>
        <w:t>rogram</w:t>
      </w:r>
      <w:r w:rsidR="002A6344" w:rsidRPr="00FD6A3E">
        <w:rPr>
          <w:rFonts w:asciiTheme="minorHAnsi" w:hAnsiTheme="minorHAnsi" w:cstheme="minorHAnsi"/>
          <w:b w:val="0"/>
          <w:sz w:val="18"/>
          <w:szCs w:val="18"/>
        </w:rPr>
        <w:t xml:space="preserve"> when</w:t>
      </w:r>
      <w:r w:rsidRPr="00FD6A3E">
        <w:rPr>
          <w:rFonts w:asciiTheme="minorHAnsi" w:hAnsiTheme="minorHAnsi" w:cstheme="minorHAnsi"/>
          <w:b w:val="0"/>
          <w:sz w:val="18"/>
          <w:szCs w:val="18"/>
        </w:rPr>
        <w:t xml:space="preserve">: </w:t>
      </w:r>
    </w:p>
    <w:p w14:paraId="50603F7B" w14:textId="30909FA2" w:rsidR="00BA5990" w:rsidRPr="00FD6A3E" w:rsidRDefault="00BA5990" w:rsidP="00DC77A7">
      <w:pPr>
        <w:pStyle w:val="DeedS11"/>
        <w:keepNext w:val="0"/>
        <w:numPr>
          <w:ilvl w:val="2"/>
          <w:numId w:val="41"/>
        </w:numPr>
        <w:tabs>
          <w:tab w:val="left" w:pos="851"/>
        </w:tabs>
        <w:spacing w:before="40" w:after="40"/>
        <w:ind w:left="851" w:hanging="425"/>
        <w:jc w:val="both"/>
        <w:rPr>
          <w:rFonts w:asciiTheme="minorHAnsi" w:hAnsiTheme="minorHAnsi" w:cstheme="minorHAnsi"/>
          <w:b w:val="0"/>
          <w:sz w:val="18"/>
          <w:szCs w:val="18"/>
        </w:rPr>
      </w:pPr>
      <w:r w:rsidRPr="00FD6A3E">
        <w:rPr>
          <w:rFonts w:asciiTheme="minorHAnsi" w:hAnsiTheme="minorHAnsi" w:cstheme="minorHAnsi"/>
          <w:b w:val="0"/>
          <w:sz w:val="18"/>
          <w:szCs w:val="18"/>
        </w:rPr>
        <w:t xml:space="preserve">the Principal grants an </w:t>
      </w:r>
      <w:r w:rsidR="00CD6F30" w:rsidRPr="00FD6A3E">
        <w:rPr>
          <w:rFonts w:asciiTheme="minorHAnsi" w:hAnsiTheme="minorHAnsi" w:cstheme="minorHAnsi"/>
          <w:b w:val="0"/>
          <w:sz w:val="18"/>
          <w:szCs w:val="18"/>
        </w:rPr>
        <w:t>EOT</w:t>
      </w:r>
      <w:r w:rsidR="00DE313D" w:rsidRPr="00FD6A3E">
        <w:rPr>
          <w:rFonts w:asciiTheme="minorHAnsi" w:hAnsiTheme="minorHAnsi" w:cstheme="minorHAnsi"/>
          <w:b w:val="0"/>
          <w:sz w:val="18"/>
          <w:szCs w:val="18"/>
        </w:rPr>
        <w:t xml:space="preserve"> under clause </w:t>
      </w:r>
      <w:r w:rsidR="00DE313D" w:rsidRPr="00FD6A3E">
        <w:rPr>
          <w:rFonts w:asciiTheme="minorHAnsi" w:hAnsiTheme="minorHAnsi" w:cstheme="minorHAnsi"/>
          <w:b w:val="0"/>
          <w:sz w:val="18"/>
          <w:szCs w:val="18"/>
        </w:rPr>
        <w:fldChar w:fldCharType="begin"/>
      </w:r>
      <w:r w:rsidR="00DE313D" w:rsidRPr="00FD6A3E">
        <w:rPr>
          <w:rFonts w:asciiTheme="minorHAnsi" w:hAnsiTheme="minorHAnsi" w:cstheme="minorHAnsi"/>
          <w:b w:val="0"/>
          <w:sz w:val="18"/>
          <w:szCs w:val="18"/>
        </w:rPr>
        <w:instrText xml:space="preserve"> REF _Ref479581924 \w \h </w:instrText>
      </w:r>
      <w:r w:rsidR="00F46050" w:rsidRPr="00FD6A3E">
        <w:rPr>
          <w:rFonts w:asciiTheme="minorHAnsi" w:hAnsiTheme="minorHAnsi" w:cstheme="minorHAnsi"/>
          <w:b w:val="0"/>
          <w:sz w:val="18"/>
          <w:szCs w:val="18"/>
        </w:rPr>
        <w:instrText xml:space="preserve"> \* MERGEFORMAT </w:instrText>
      </w:r>
      <w:r w:rsidR="00DE313D" w:rsidRPr="00FD6A3E">
        <w:rPr>
          <w:rFonts w:asciiTheme="minorHAnsi" w:hAnsiTheme="minorHAnsi" w:cstheme="minorHAnsi"/>
          <w:b w:val="0"/>
          <w:sz w:val="18"/>
          <w:szCs w:val="18"/>
        </w:rPr>
      </w:r>
      <w:r w:rsidR="00DE313D" w:rsidRPr="00FD6A3E">
        <w:rPr>
          <w:rFonts w:asciiTheme="minorHAnsi" w:hAnsiTheme="minorHAnsi" w:cstheme="minorHAnsi"/>
          <w:b w:val="0"/>
          <w:sz w:val="18"/>
          <w:szCs w:val="18"/>
        </w:rPr>
        <w:fldChar w:fldCharType="separate"/>
      </w:r>
      <w:r w:rsidR="007C7BA7" w:rsidRPr="00FD6A3E">
        <w:rPr>
          <w:rFonts w:asciiTheme="minorHAnsi" w:hAnsiTheme="minorHAnsi" w:cstheme="minorHAnsi"/>
          <w:b w:val="0"/>
          <w:sz w:val="18"/>
          <w:szCs w:val="18"/>
        </w:rPr>
        <w:t>13</w:t>
      </w:r>
      <w:r w:rsidR="00DE313D" w:rsidRPr="00FD6A3E">
        <w:rPr>
          <w:rFonts w:asciiTheme="minorHAnsi" w:hAnsiTheme="minorHAnsi" w:cstheme="minorHAnsi"/>
          <w:b w:val="0"/>
          <w:sz w:val="18"/>
          <w:szCs w:val="18"/>
        </w:rPr>
        <w:fldChar w:fldCharType="end"/>
      </w:r>
      <w:r w:rsidRPr="00FD6A3E">
        <w:rPr>
          <w:rFonts w:asciiTheme="minorHAnsi" w:hAnsiTheme="minorHAnsi" w:cstheme="minorHAnsi"/>
          <w:b w:val="0"/>
          <w:sz w:val="18"/>
          <w:szCs w:val="18"/>
        </w:rPr>
        <w:t>;</w:t>
      </w:r>
      <w:r w:rsidR="00D130B1" w:rsidRPr="00FD6A3E">
        <w:rPr>
          <w:rFonts w:asciiTheme="minorHAnsi" w:hAnsiTheme="minorHAnsi" w:cstheme="minorHAnsi"/>
          <w:b w:val="0"/>
          <w:sz w:val="18"/>
          <w:szCs w:val="18"/>
        </w:rPr>
        <w:t xml:space="preserve"> or</w:t>
      </w:r>
    </w:p>
    <w:p w14:paraId="17702814" w14:textId="7DBEC1F9" w:rsidR="000E22B5" w:rsidRPr="00FD6A3E" w:rsidRDefault="00C7194A" w:rsidP="00DC77A7">
      <w:pPr>
        <w:pStyle w:val="DeedS11"/>
        <w:keepNext w:val="0"/>
        <w:numPr>
          <w:ilvl w:val="2"/>
          <w:numId w:val="41"/>
        </w:numPr>
        <w:tabs>
          <w:tab w:val="left" w:pos="851"/>
        </w:tabs>
        <w:spacing w:before="40" w:after="40"/>
        <w:ind w:left="851" w:hanging="425"/>
        <w:jc w:val="both"/>
        <w:rPr>
          <w:rFonts w:asciiTheme="minorHAnsi" w:hAnsiTheme="minorHAnsi" w:cstheme="minorHAnsi"/>
          <w:b w:val="0"/>
          <w:sz w:val="18"/>
          <w:szCs w:val="18"/>
        </w:rPr>
      </w:pPr>
      <w:r w:rsidRPr="00FD6A3E">
        <w:rPr>
          <w:rFonts w:asciiTheme="minorHAnsi" w:hAnsiTheme="minorHAnsi" w:cstheme="minorHAnsi"/>
          <w:b w:val="0"/>
          <w:sz w:val="18"/>
          <w:szCs w:val="18"/>
        </w:rPr>
        <w:t>t</w:t>
      </w:r>
      <w:r w:rsidR="00BA5990" w:rsidRPr="00FD6A3E">
        <w:rPr>
          <w:rFonts w:asciiTheme="minorHAnsi" w:hAnsiTheme="minorHAnsi" w:cstheme="minorHAnsi"/>
          <w:b w:val="0"/>
          <w:sz w:val="18"/>
          <w:szCs w:val="18"/>
        </w:rPr>
        <w:t xml:space="preserve">he Principal </w:t>
      </w:r>
      <w:r w:rsidR="00D130B1" w:rsidRPr="00FD6A3E">
        <w:rPr>
          <w:rFonts w:asciiTheme="minorHAnsi" w:hAnsiTheme="minorHAnsi" w:cstheme="minorHAnsi"/>
          <w:b w:val="0"/>
          <w:sz w:val="18"/>
          <w:szCs w:val="18"/>
        </w:rPr>
        <w:t xml:space="preserve">provides notice that it </w:t>
      </w:r>
      <w:r w:rsidR="00BA5990" w:rsidRPr="00FD6A3E">
        <w:rPr>
          <w:rFonts w:asciiTheme="minorHAnsi" w:hAnsiTheme="minorHAnsi" w:cstheme="minorHAnsi"/>
          <w:b w:val="0"/>
          <w:sz w:val="18"/>
          <w:szCs w:val="18"/>
        </w:rPr>
        <w:t xml:space="preserve">considers, acting reasonably, that there is or will be a significant deviation between the actual and anticipated progress </w:t>
      </w:r>
      <w:r w:rsidRPr="00FD6A3E">
        <w:rPr>
          <w:rFonts w:asciiTheme="minorHAnsi" w:hAnsiTheme="minorHAnsi" w:cstheme="minorHAnsi"/>
          <w:b w:val="0"/>
          <w:sz w:val="18"/>
          <w:szCs w:val="18"/>
        </w:rPr>
        <w:t xml:space="preserve">of </w:t>
      </w:r>
      <w:r w:rsidR="00BA5990" w:rsidRPr="00FD6A3E">
        <w:rPr>
          <w:rFonts w:asciiTheme="minorHAnsi" w:hAnsiTheme="minorHAnsi" w:cstheme="minorHAnsi"/>
          <w:b w:val="0"/>
          <w:sz w:val="18"/>
          <w:szCs w:val="18"/>
        </w:rPr>
        <w:t xml:space="preserve">the Works. </w:t>
      </w:r>
    </w:p>
    <w:p w14:paraId="535BA01D" w14:textId="58397F55" w:rsidR="006C34CE" w:rsidRPr="00FD6A3E" w:rsidRDefault="000E22B5" w:rsidP="00DC77A7">
      <w:pPr>
        <w:pStyle w:val="DeedS11"/>
        <w:keepNext w:val="0"/>
        <w:numPr>
          <w:ilvl w:val="1"/>
          <w:numId w:val="41"/>
        </w:numPr>
        <w:spacing w:before="40" w:after="40"/>
        <w:ind w:left="426" w:hanging="578"/>
        <w:jc w:val="both"/>
        <w:rPr>
          <w:rFonts w:asciiTheme="minorHAnsi" w:hAnsiTheme="minorHAnsi" w:cstheme="minorHAnsi"/>
          <w:b w:val="0"/>
          <w:sz w:val="18"/>
          <w:szCs w:val="18"/>
        </w:rPr>
      </w:pPr>
      <w:r w:rsidRPr="00FD6A3E">
        <w:rPr>
          <w:rFonts w:asciiTheme="minorHAnsi" w:hAnsiTheme="minorHAnsi" w:cstheme="minorHAnsi"/>
          <w:b w:val="0"/>
          <w:sz w:val="18"/>
          <w:szCs w:val="18"/>
        </w:rPr>
        <w:t>If the Principal considers that suspension of the whole or part of the Works is necessary</w:t>
      </w:r>
      <w:r w:rsidR="003D7709" w:rsidRPr="00FD6A3E">
        <w:rPr>
          <w:rFonts w:asciiTheme="minorHAnsi" w:hAnsiTheme="minorHAnsi" w:cstheme="minorHAnsi"/>
          <w:b w:val="0"/>
          <w:sz w:val="18"/>
          <w:szCs w:val="18"/>
        </w:rPr>
        <w:t xml:space="preserve"> due to</w:t>
      </w:r>
      <w:r w:rsidR="006C34CE" w:rsidRPr="00FD6A3E">
        <w:rPr>
          <w:rFonts w:asciiTheme="minorHAnsi" w:hAnsiTheme="minorHAnsi" w:cstheme="minorHAnsi"/>
          <w:b w:val="0"/>
          <w:sz w:val="18"/>
          <w:szCs w:val="18"/>
        </w:rPr>
        <w:t>:</w:t>
      </w:r>
    </w:p>
    <w:p w14:paraId="7D1A5BE3" w14:textId="0D79A2F1" w:rsidR="006C34CE" w:rsidRPr="00FD6A3E" w:rsidRDefault="00C7194A" w:rsidP="00DC77A7">
      <w:pPr>
        <w:pStyle w:val="DeedS11"/>
        <w:keepNext w:val="0"/>
        <w:numPr>
          <w:ilvl w:val="2"/>
          <w:numId w:val="41"/>
        </w:numPr>
        <w:tabs>
          <w:tab w:val="left" w:pos="851"/>
        </w:tabs>
        <w:spacing w:before="40" w:after="40"/>
        <w:ind w:left="851" w:hanging="425"/>
        <w:jc w:val="both"/>
        <w:rPr>
          <w:rFonts w:asciiTheme="minorHAnsi" w:hAnsiTheme="minorHAnsi" w:cstheme="minorHAnsi"/>
          <w:b w:val="0"/>
          <w:sz w:val="18"/>
          <w:szCs w:val="18"/>
        </w:rPr>
      </w:pPr>
      <w:r w:rsidRPr="00FD6A3E">
        <w:rPr>
          <w:rFonts w:asciiTheme="minorHAnsi" w:hAnsiTheme="minorHAnsi" w:cstheme="minorHAnsi"/>
          <w:b w:val="0"/>
          <w:sz w:val="18"/>
          <w:szCs w:val="18"/>
        </w:rPr>
        <w:t>a</w:t>
      </w:r>
      <w:r w:rsidR="006C34CE" w:rsidRPr="00FD6A3E">
        <w:rPr>
          <w:rFonts w:asciiTheme="minorHAnsi" w:hAnsiTheme="minorHAnsi" w:cstheme="minorHAnsi"/>
          <w:b w:val="0"/>
          <w:sz w:val="18"/>
          <w:szCs w:val="18"/>
        </w:rPr>
        <w:t xml:space="preserve">n act or omission of </w:t>
      </w:r>
      <w:r w:rsidR="003B5358" w:rsidRPr="00FD6A3E">
        <w:rPr>
          <w:rFonts w:asciiTheme="minorHAnsi" w:hAnsiTheme="minorHAnsi" w:cstheme="minorHAnsi"/>
          <w:b w:val="0"/>
          <w:sz w:val="18"/>
          <w:szCs w:val="18"/>
        </w:rPr>
        <w:t>the Principal, Principal’s Representative or Principal’s Personnel</w:t>
      </w:r>
      <w:r w:rsidR="006C34CE" w:rsidRPr="00FD6A3E">
        <w:rPr>
          <w:rFonts w:asciiTheme="minorHAnsi" w:hAnsiTheme="minorHAnsi" w:cstheme="minorHAnsi"/>
          <w:b w:val="0"/>
          <w:sz w:val="18"/>
          <w:szCs w:val="18"/>
        </w:rPr>
        <w:t>;</w:t>
      </w:r>
      <w:r w:rsidR="004E6C93" w:rsidRPr="00FD6A3E">
        <w:rPr>
          <w:rFonts w:asciiTheme="minorHAnsi" w:hAnsiTheme="minorHAnsi" w:cstheme="minorHAnsi"/>
          <w:b w:val="0"/>
          <w:sz w:val="18"/>
          <w:szCs w:val="18"/>
        </w:rPr>
        <w:t xml:space="preserve"> or</w:t>
      </w:r>
    </w:p>
    <w:p w14:paraId="77440E1F" w14:textId="561BD5FD" w:rsidR="006C34CE" w:rsidRPr="00FD6A3E" w:rsidRDefault="00C7194A" w:rsidP="00DC77A7">
      <w:pPr>
        <w:pStyle w:val="DeedS11"/>
        <w:keepNext w:val="0"/>
        <w:numPr>
          <w:ilvl w:val="2"/>
          <w:numId w:val="41"/>
        </w:numPr>
        <w:tabs>
          <w:tab w:val="left" w:pos="851"/>
        </w:tabs>
        <w:spacing w:before="40" w:after="40"/>
        <w:ind w:left="851" w:hanging="425"/>
        <w:jc w:val="both"/>
        <w:rPr>
          <w:rFonts w:asciiTheme="minorHAnsi" w:hAnsiTheme="minorHAnsi" w:cstheme="minorHAnsi"/>
          <w:b w:val="0"/>
          <w:sz w:val="18"/>
          <w:szCs w:val="18"/>
        </w:rPr>
      </w:pPr>
      <w:bookmarkStart w:id="114" w:name="_Ref488309908"/>
      <w:r w:rsidRPr="00FD6A3E">
        <w:rPr>
          <w:rFonts w:asciiTheme="minorHAnsi" w:hAnsiTheme="minorHAnsi" w:cstheme="minorHAnsi"/>
          <w:b w:val="0"/>
          <w:sz w:val="18"/>
          <w:szCs w:val="18"/>
        </w:rPr>
        <w:t>a</w:t>
      </w:r>
      <w:r w:rsidR="006C34CE" w:rsidRPr="00FD6A3E">
        <w:rPr>
          <w:rFonts w:asciiTheme="minorHAnsi" w:hAnsiTheme="minorHAnsi" w:cstheme="minorHAnsi"/>
          <w:b w:val="0"/>
          <w:sz w:val="18"/>
          <w:szCs w:val="18"/>
        </w:rPr>
        <w:t xml:space="preserve">n act or omission of the </w:t>
      </w:r>
      <w:bookmarkEnd w:id="114"/>
      <w:r w:rsidR="006C3BF5">
        <w:rPr>
          <w:rFonts w:asciiTheme="minorHAnsi" w:hAnsiTheme="minorHAnsi" w:cstheme="minorHAnsi"/>
          <w:b w:val="0"/>
          <w:sz w:val="18"/>
          <w:szCs w:val="18"/>
        </w:rPr>
        <w:t>Contractor’s Personnel,</w:t>
      </w:r>
    </w:p>
    <w:p w14:paraId="224B1A76" w14:textId="410375A9" w:rsidR="00E43C46" w:rsidRPr="00FD6A3E" w:rsidRDefault="000E22B5" w:rsidP="00E43C46">
      <w:pPr>
        <w:pStyle w:val="DeedS3a"/>
        <w:spacing w:before="40" w:after="40"/>
        <w:ind w:left="432"/>
        <w:rPr>
          <w:rFonts w:asciiTheme="minorHAnsi" w:hAnsiTheme="minorHAnsi" w:cstheme="minorHAnsi"/>
          <w:sz w:val="18"/>
          <w:szCs w:val="18"/>
        </w:rPr>
      </w:pPr>
      <w:r w:rsidRPr="00FD6A3E">
        <w:rPr>
          <w:rFonts w:asciiTheme="minorHAnsi" w:hAnsiTheme="minorHAnsi" w:cstheme="minorHAnsi"/>
          <w:sz w:val="18"/>
          <w:szCs w:val="18"/>
        </w:rPr>
        <w:t xml:space="preserve">the Principal </w:t>
      </w:r>
      <w:r w:rsidR="0050799D" w:rsidRPr="00FD6A3E">
        <w:rPr>
          <w:rFonts w:asciiTheme="minorHAnsi" w:hAnsiTheme="minorHAnsi" w:cstheme="minorHAnsi"/>
          <w:sz w:val="18"/>
          <w:szCs w:val="18"/>
        </w:rPr>
        <w:t>will</w:t>
      </w:r>
      <w:r w:rsidRPr="00FD6A3E">
        <w:rPr>
          <w:rFonts w:asciiTheme="minorHAnsi" w:hAnsiTheme="minorHAnsi" w:cstheme="minorHAnsi"/>
          <w:sz w:val="18"/>
          <w:szCs w:val="18"/>
        </w:rPr>
        <w:t xml:space="preserve"> direct the Contractor to suspend the progress of the whole or part of the Works a</w:t>
      </w:r>
      <w:r w:rsidR="00D130B1" w:rsidRPr="00FD6A3E">
        <w:rPr>
          <w:rFonts w:asciiTheme="minorHAnsi" w:hAnsiTheme="minorHAnsi" w:cstheme="minorHAnsi"/>
          <w:sz w:val="18"/>
          <w:szCs w:val="18"/>
        </w:rPr>
        <w:t>s the Principal deems necessary and t</w:t>
      </w:r>
      <w:r w:rsidR="00BA5990" w:rsidRPr="00FD6A3E">
        <w:rPr>
          <w:rFonts w:asciiTheme="minorHAnsi" w:hAnsiTheme="minorHAnsi" w:cstheme="minorHAnsi"/>
          <w:sz w:val="18"/>
          <w:szCs w:val="18"/>
        </w:rPr>
        <w:t xml:space="preserve">he Contractor </w:t>
      </w:r>
      <w:r w:rsidR="00C1429B" w:rsidRPr="00FD6A3E">
        <w:rPr>
          <w:rFonts w:asciiTheme="minorHAnsi" w:hAnsiTheme="minorHAnsi" w:cstheme="minorHAnsi"/>
          <w:sz w:val="18"/>
          <w:szCs w:val="18"/>
        </w:rPr>
        <w:t>will</w:t>
      </w:r>
      <w:r w:rsidR="00BA5990" w:rsidRPr="00FD6A3E">
        <w:rPr>
          <w:rFonts w:asciiTheme="minorHAnsi" w:hAnsiTheme="minorHAnsi" w:cstheme="minorHAnsi"/>
          <w:sz w:val="18"/>
          <w:szCs w:val="18"/>
        </w:rPr>
        <w:t xml:space="preserve"> bear the </w:t>
      </w:r>
      <w:r w:rsidR="006C34CE" w:rsidRPr="00FD6A3E">
        <w:rPr>
          <w:rFonts w:asciiTheme="minorHAnsi" w:hAnsiTheme="minorHAnsi" w:cstheme="minorHAnsi"/>
          <w:sz w:val="18"/>
          <w:szCs w:val="18"/>
        </w:rPr>
        <w:t xml:space="preserve">reasonable </w:t>
      </w:r>
      <w:r w:rsidR="00BA5990" w:rsidRPr="00FD6A3E">
        <w:rPr>
          <w:rFonts w:asciiTheme="minorHAnsi" w:hAnsiTheme="minorHAnsi" w:cstheme="minorHAnsi"/>
          <w:sz w:val="18"/>
          <w:szCs w:val="18"/>
        </w:rPr>
        <w:t xml:space="preserve">costs of any </w:t>
      </w:r>
      <w:r w:rsidRPr="00FD6A3E">
        <w:rPr>
          <w:rFonts w:asciiTheme="minorHAnsi" w:hAnsiTheme="minorHAnsi" w:cstheme="minorHAnsi"/>
          <w:sz w:val="18"/>
          <w:szCs w:val="18"/>
        </w:rPr>
        <w:t>suspension</w:t>
      </w:r>
      <w:r w:rsidR="00BA5990" w:rsidRPr="00FD6A3E">
        <w:rPr>
          <w:rFonts w:asciiTheme="minorHAnsi" w:hAnsiTheme="minorHAnsi" w:cstheme="minorHAnsi"/>
          <w:sz w:val="18"/>
          <w:szCs w:val="18"/>
        </w:rPr>
        <w:t xml:space="preserve"> of the Works pursuant to clause </w:t>
      </w:r>
      <w:r w:rsidR="00A64774" w:rsidRPr="00FD6A3E">
        <w:rPr>
          <w:rFonts w:asciiTheme="minorHAnsi" w:hAnsiTheme="minorHAnsi" w:cstheme="minorHAnsi"/>
          <w:sz w:val="18"/>
          <w:szCs w:val="18"/>
        </w:rPr>
        <w:fldChar w:fldCharType="begin"/>
      </w:r>
      <w:r w:rsidR="00A64774" w:rsidRPr="00FD6A3E">
        <w:rPr>
          <w:rFonts w:asciiTheme="minorHAnsi" w:hAnsiTheme="minorHAnsi" w:cstheme="minorHAnsi"/>
          <w:sz w:val="18"/>
          <w:szCs w:val="18"/>
        </w:rPr>
        <w:instrText xml:space="preserve"> REF _Ref488309908 \w \h </w:instrText>
      </w:r>
      <w:r w:rsidR="00F46050" w:rsidRPr="00FD6A3E">
        <w:rPr>
          <w:rFonts w:asciiTheme="minorHAnsi" w:hAnsiTheme="minorHAnsi" w:cstheme="minorHAnsi"/>
          <w:sz w:val="18"/>
          <w:szCs w:val="18"/>
        </w:rPr>
        <w:instrText xml:space="preserve"> \* MERGEFORMAT </w:instrText>
      </w:r>
      <w:r w:rsidR="00A64774" w:rsidRPr="00FD6A3E">
        <w:rPr>
          <w:rFonts w:asciiTheme="minorHAnsi" w:hAnsiTheme="minorHAnsi" w:cstheme="minorHAnsi"/>
          <w:sz w:val="18"/>
          <w:szCs w:val="18"/>
        </w:rPr>
      </w:r>
      <w:r w:rsidR="00A64774" w:rsidRPr="00FD6A3E">
        <w:rPr>
          <w:rFonts w:asciiTheme="minorHAnsi" w:hAnsiTheme="minorHAnsi" w:cstheme="minorHAnsi"/>
          <w:sz w:val="18"/>
          <w:szCs w:val="18"/>
        </w:rPr>
        <w:fldChar w:fldCharType="separate"/>
      </w:r>
      <w:r w:rsidR="007C7BA7" w:rsidRPr="00FD6A3E">
        <w:rPr>
          <w:rFonts w:asciiTheme="minorHAnsi" w:hAnsiTheme="minorHAnsi" w:cstheme="minorHAnsi"/>
          <w:sz w:val="18"/>
          <w:szCs w:val="18"/>
        </w:rPr>
        <w:t>12.3(b)</w:t>
      </w:r>
      <w:r w:rsidR="00A64774" w:rsidRPr="00FD6A3E">
        <w:rPr>
          <w:rFonts w:asciiTheme="minorHAnsi" w:hAnsiTheme="minorHAnsi" w:cstheme="minorHAnsi"/>
          <w:sz w:val="18"/>
          <w:szCs w:val="18"/>
        </w:rPr>
        <w:fldChar w:fldCharType="end"/>
      </w:r>
      <w:r w:rsidR="00C7194A" w:rsidRPr="00FD6A3E">
        <w:rPr>
          <w:rFonts w:asciiTheme="minorHAnsi" w:hAnsiTheme="minorHAnsi" w:cstheme="minorHAnsi"/>
          <w:sz w:val="18"/>
          <w:szCs w:val="18"/>
        </w:rPr>
        <w:t>.</w:t>
      </w:r>
      <w:r w:rsidRPr="00FD6A3E">
        <w:rPr>
          <w:rFonts w:asciiTheme="minorHAnsi" w:hAnsiTheme="minorHAnsi" w:cstheme="minorHAnsi"/>
          <w:sz w:val="18"/>
          <w:szCs w:val="18"/>
        </w:rPr>
        <w:t xml:space="preserve"> </w:t>
      </w:r>
    </w:p>
    <w:p w14:paraId="0E0A50B3" w14:textId="4A22763B" w:rsidR="00304074" w:rsidRPr="00FD6A3E" w:rsidRDefault="007D0EB8" w:rsidP="00A718FD">
      <w:pPr>
        <w:pStyle w:val="DeedS11"/>
        <w:numPr>
          <w:ilvl w:val="0"/>
          <w:numId w:val="41"/>
        </w:numPr>
        <w:spacing w:before="40" w:after="40"/>
        <w:ind w:hanging="574"/>
        <w:jc w:val="both"/>
        <w:rPr>
          <w:rFonts w:asciiTheme="minorHAnsi" w:hAnsiTheme="minorHAnsi" w:cstheme="minorHAnsi"/>
          <w:sz w:val="18"/>
          <w:szCs w:val="18"/>
        </w:rPr>
      </w:pPr>
      <w:r w:rsidRPr="00FD6A3E">
        <w:rPr>
          <w:rFonts w:asciiTheme="minorHAnsi" w:hAnsiTheme="minorHAnsi" w:cstheme="minorHAnsi"/>
          <w:sz w:val="18"/>
          <w:szCs w:val="18"/>
        </w:rPr>
        <w:t>EXTENSION</w:t>
      </w:r>
      <w:r w:rsidR="00BE7B66" w:rsidRPr="00FD6A3E">
        <w:rPr>
          <w:rFonts w:asciiTheme="minorHAnsi" w:hAnsiTheme="minorHAnsi" w:cstheme="minorHAnsi"/>
          <w:sz w:val="18"/>
          <w:szCs w:val="18"/>
        </w:rPr>
        <w:t>S</w:t>
      </w:r>
      <w:r w:rsidRPr="00FD6A3E">
        <w:rPr>
          <w:rFonts w:asciiTheme="minorHAnsi" w:hAnsiTheme="minorHAnsi" w:cstheme="minorHAnsi"/>
          <w:sz w:val="18"/>
          <w:szCs w:val="18"/>
        </w:rPr>
        <w:t xml:space="preserve"> OF TIME AND </w:t>
      </w:r>
      <w:r w:rsidR="00E60658" w:rsidRPr="00FD6A3E">
        <w:rPr>
          <w:rFonts w:asciiTheme="minorHAnsi" w:hAnsiTheme="minorHAnsi" w:cstheme="minorHAnsi"/>
          <w:sz w:val="18"/>
          <w:szCs w:val="18"/>
        </w:rPr>
        <w:t xml:space="preserve">DELAY </w:t>
      </w:r>
      <w:r w:rsidRPr="00FD6A3E">
        <w:rPr>
          <w:rFonts w:asciiTheme="minorHAnsi" w:hAnsiTheme="minorHAnsi" w:cstheme="minorHAnsi"/>
          <w:sz w:val="18"/>
          <w:szCs w:val="18"/>
        </w:rPr>
        <w:t>COSTS</w:t>
      </w:r>
    </w:p>
    <w:p w14:paraId="6893C555" w14:textId="4337AECF" w:rsidR="00263054" w:rsidRPr="00FD6A3E" w:rsidRDefault="009C2222" w:rsidP="006829E6">
      <w:pPr>
        <w:pStyle w:val="DeedS11"/>
        <w:keepNext w:val="0"/>
        <w:numPr>
          <w:ilvl w:val="1"/>
          <w:numId w:val="40"/>
        </w:numPr>
        <w:spacing w:before="40" w:after="40"/>
        <w:ind w:left="426" w:hanging="578"/>
        <w:jc w:val="both"/>
        <w:rPr>
          <w:rFonts w:asciiTheme="minorHAnsi" w:hAnsiTheme="minorHAnsi" w:cstheme="minorHAnsi"/>
          <w:b w:val="0"/>
          <w:sz w:val="18"/>
          <w:szCs w:val="18"/>
        </w:rPr>
      </w:pPr>
      <w:bookmarkStart w:id="115" w:name="_Ref524420632"/>
      <w:bookmarkStart w:id="116" w:name="_Ref482170609"/>
      <w:r w:rsidRPr="00FD6A3E">
        <w:rPr>
          <w:rFonts w:asciiTheme="minorHAnsi" w:hAnsiTheme="minorHAnsi" w:cstheme="minorHAnsi"/>
          <w:b w:val="0"/>
          <w:sz w:val="18"/>
          <w:szCs w:val="18"/>
        </w:rPr>
        <w:t>T</w:t>
      </w:r>
      <w:r w:rsidR="00263054" w:rsidRPr="00FD6A3E">
        <w:rPr>
          <w:rFonts w:asciiTheme="minorHAnsi" w:hAnsiTheme="minorHAnsi" w:cstheme="minorHAnsi"/>
          <w:b w:val="0"/>
          <w:sz w:val="18"/>
          <w:szCs w:val="18"/>
        </w:rPr>
        <w:t>he Contractor must promptly</w:t>
      </w:r>
      <w:r w:rsidRPr="00FD6A3E">
        <w:rPr>
          <w:rFonts w:asciiTheme="minorHAnsi" w:hAnsiTheme="minorHAnsi" w:cstheme="minorHAnsi"/>
          <w:b w:val="0"/>
          <w:sz w:val="18"/>
          <w:szCs w:val="18"/>
        </w:rPr>
        <w:t>,</w:t>
      </w:r>
      <w:r w:rsidR="00263054" w:rsidRPr="00FD6A3E">
        <w:rPr>
          <w:rFonts w:asciiTheme="minorHAnsi" w:hAnsiTheme="minorHAnsi" w:cstheme="minorHAnsi"/>
          <w:b w:val="0"/>
          <w:sz w:val="18"/>
          <w:szCs w:val="18"/>
        </w:rPr>
        <w:t xml:space="preserve"> and in any event within 10 days</w:t>
      </w:r>
      <w:r w:rsidR="0058009C" w:rsidRPr="00FD6A3E">
        <w:rPr>
          <w:rFonts w:asciiTheme="minorHAnsi" w:hAnsiTheme="minorHAnsi" w:cstheme="minorHAnsi"/>
          <w:b w:val="0"/>
          <w:sz w:val="18"/>
          <w:szCs w:val="18"/>
        </w:rPr>
        <w:t>,</w:t>
      </w:r>
      <w:r w:rsidR="00263054" w:rsidRPr="00FD6A3E">
        <w:rPr>
          <w:rFonts w:asciiTheme="minorHAnsi" w:hAnsiTheme="minorHAnsi" w:cstheme="minorHAnsi"/>
          <w:b w:val="0"/>
          <w:sz w:val="18"/>
          <w:szCs w:val="18"/>
        </w:rPr>
        <w:t xml:space="preserve"> notify the Principal </w:t>
      </w:r>
      <w:r w:rsidRPr="00FD6A3E">
        <w:rPr>
          <w:rFonts w:asciiTheme="minorHAnsi" w:hAnsiTheme="minorHAnsi" w:cstheme="minorHAnsi"/>
          <w:b w:val="0"/>
          <w:sz w:val="18"/>
          <w:szCs w:val="18"/>
        </w:rPr>
        <w:t xml:space="preserve">on becoming aware that anything </w:t>
      </w:r>
      <w:r w:rsidR="00544FEF" w:rsidRPr="00FD6A3E">
        <w:rPr>
          <w:rFonts w:asciiTheme="minorHAnsi" w:hAnsiTheme="minorHAnsi" w:cstheme="minorHAnsi"/>
          <w:b w:val="0"/>
          <w:sz w:val="18"/>
          <w:szCs w:val="18"/>
        </w:rPr>
        <w:t xml:space="preserve">may </w:t>
      </w:r>
      <w:r w:rsidRPr="00FD6A3E">
        <w:rPr>
          <w:rFonts w:asciiTheme="minorHAnsi" w:hAnsiTheme="minorHAnsi" w:cstheme="minorHAnsi"/>
          <w:b w:val="0"/>
          <w:sz w:val="18"/>
          <w:szCs w:val="18"/>
        </w:rPr>
        <w:t>delay the Works</w:t>
      </w:r>
      <w:r w:rsidR="00263054" w:rsidRPr="00FD6A3E">
        <w:rPr>
          <w:rFonts w:asciiTheme="minorHAnsi" w:hAnsiTheme="minorHAnsi" w:cstheme="minorHAnsi"/>
          <w:b w:val="0"/>
          <w:sz w:val="18"/>
          <w:szCs w:val="18"/>
        </w:rPr>
        <w:t>,</w:t>
      </w:r>
      <w:r w:rsidRPr="00FD6A3E">
        <w:rPr>
          <w:rFonts w:asciiTheme="minorHAnsi" w:hAnsiTheme="minorHAnsi" w:cstheme="minorHAnsi"/>
          <w:b w:val="0"/>
          <w:sz w:val="18"/>
          <w:szCs w:val="18"/>
        </w:rPr>
        <w:t xml:space="preserve"> </w:t>
      </w:r>
      <w:r w:rsidR="00544FEF" w:rsidRPr="00FD6A3E">
        <w:rPr>
          <w:rFonts w:asciiTheme="minorHAnsi" w:hAnsiTheme="minorHAnsi" w:cstheme="minorHAnsi"/>
          <w:b w:val="0"/>
          <w:sz w:val="18"/>
          <w:szCs w:val="18"/>
        </w:rPr>
        <w:t xml:space="preserve">detailing </w:t>
      </w:r>
      <w:r w:rsidRPr="00FD6A3E">
        <w:rPr>
          <w:rFonts w:asciiTheme="minorHAnsi" w:hAnsiTheme="minorHAnsi" w:cstheme="minorHAnsi"/>
          <w:b w:val="0"/>
          <w:sz w:val="18"/>
          <w:szCs w:val="18"/>
        </w:rPr>
        <w:t xml:space="preserve">the </w:t>
      </w:r>
      <w:r w:rsidR="00544FEF" w:rsidRPr="00FD6A3E">
        <w:rPr>
          <w:rFonts w:asciiTheme="minorHAnsi" w:hAnsiTheme="minorHAnsi" w:cstheme="minorHAnsi"/>
          <w:b w:val="0"/>
          <w:sz w:val="18"/>
          <w:szCs w:val="18"/>
        </w:rPr>
        <w:t xml:space="preserve">possible </w:t>
      </w:r>
      <w:r w:rsidRPr="00FD6A3E">
        <w:rPr>
          <w:rFonts w:asciiTheme="minorHAnsi" w:hAnsiTheme="minorHAnsi" w:cstheme="minorHAnsi"/>
          <w:b w:val="0"/>
          <w:sz w:val="18"/>
          <w:szCs w:val="18"/>
        </w:rPr>
        <w:t>delay and cause,</w:t>
      </w:r>
      <w:r w:rsidR="00263054" w:rsidRPr="00FD6A3E">
        <w:rPr>
          <w:rFonts w:asciiTheme="minorHAnsi" w:hAnsiTheme="minorHAnsi" w:cstheme="minorHAnsi"/>
          <w:b w:val="0"/>
          <w:sz w:val="18"/>
          <w:szCs w:val="18"/>
        </w:rPr>
        <w:t xml:space="preserve"> even if </w:t>
      </w:r>
      <w:r w:rsidR="00036402" w:rsidRPr="00FD6A3E">
        <w:rPr>
          <w:rFonts w:asciiTheme="minorHAnsi" w:hAnsiTheme="minorHAnsi" w:cstheme="minorHAnsi"/>
          <w:b w:val="0"/>
          <w:sz w:val="18"/>
          <w:szCs w:val="18"/>
        </w:rPr>
        <w:t xml:space="preserve">the delay is </w:t>
      </w:r>
      <w:r w:rsidR="00263054" w:rsidRPr="00FD6A3E">
        <w:rPr>
          <w:rFonts w:asciiTheme="minorHAnsi" w:hAnsiTheme="minorHAnsi" w:cstheme="minorHAnsi"/>
          <w:b w:val="0"/>
          <w:sz w:val="18"/>
          <w:szCs w:val="18"/>
        </w:rPr>
        <w:t>ongoing.</w:t>
      </w:r>
      <w:bookmarkEnd w:id="115"/>
      <w:r w:rsidRPr="00FD6A3E">
        <w:rPr>
          <w:rFonts w:asciiTheme="minorHAnsi" w:hAnsiTheme="minorHAnsi" w:cstheme="minorHAnsi"/>
          <w:b w:val="0"/>
          <w:sz w:val="18"/>
          <w:szCs w:val="18"/>
        </w:rPr>
        <w:t xml:space="preserve"> </w:t>
      </w:r>
    </w:p>
    <w:p w14:paraId="04A0C43C" w14:textId="7E267F14" w:rsidR="00036402" w:rsidRPr="00FD6A3E" w:rsidRDefault="00263054" w:rsidP="006829E6">
      <w:pPr>
        <w:pStyle w:val="DeedS11"/>
        <w:keepNext w:val="0"/>
        <w:numPr>
          <w:ilvl w:val="1"/>
          <w:numId w:val="40"/>
        </w:numPr>
        <w:spacing w:before="40" w:after="40"/>
        <w:ind w:left="426" w:hanging="578"/>
        <w:jc w:val="both"/>
        <w:rPr>
          <w:rFonts w:asciiTheme="minorHAnsi" w:hAnsiTheme="minorHAnsi" w:cstheme="minorHAnsi"/>
          <w:b w:val="0"/>
          <w:sz w:val="18"/>
          <w:szCs w:val="18"/>
        </w:rPr>
      </w:pPr>
      <w:bookmarkStart w:id="117" w:name="_Ref524420817"/>
      <w:bookmarkStart w:id="118" w:name="_Ref482170379"/>
      <w:bookmarkEnd w:id="116"/>
      <w:r w:rsidRPr="00FD6A3E">
        <w:rPr>
          <w:rFonts w:asciiTheme="minorHAnsi" w:hAnsiTheme="minorHAnsi" w:cstheme="minorHAnsi"/>
          <w:b w:val="0"/>
          <w:sz w:val="18"/>
          <w:szCs w:val="18"/>
        </w:rPr>
        <w:t>If the Contractor</w:t>
      </w:r>
      <w:r w:rsidR="000C7312" w:rsidRPr="00FD6A3E">
        <w:rPr>
          <w:rFonts w:asciiTheme="minorHAnsi" w:hAnsiTheme="minorHAnsi" w:cstheme="minorHAnsi"/>
          <w:b w:val="0"/>
          <w:sz w:val="18"/>
          <w:szCs w:val="18"/>
        </w:rPr>
        <w:t xml:space="preserve"> has </w:t>
      </w:r>
      <w:r w:rsidR="009C2222" w:rsidRPr="00FD6A3E">
        <w:rPr>
          <w:rFonts w:asciiTheme="minorHAnsi" w:hAnsiTheme="minorHAnsi" w:cstheme="minorHAnsi"/>
          <w:b w:val="0"/>
          <w:sz w:val="18"/>
          <w:szCs w:val="18"/>
        </w:rPr>
        <w:t xml:space="preserve">given notice </w:t>
      </w:r>
      <w:r w:rsidR="00036402" w:rsidRPr="00FD6A3E">
        <w:rPr>
          <w:rFonts w:asciiTheme="minorHAnsi" w:hAnsiTheme="minorHAnsi" w:cstheme="minorHAnsi"/>
          <w:b w:val="0"/>
          <w:sz w:val="18"/>
          <w:szCs w:val="18"/>
        </w:rPr>
        <w:t>in accordance with</w:t>
      </w:r>
      <w:r w:rsidR="009C2222" w:rsidRPr="00FD6A3E">
        <w:rPr>
          <w:rFonts w:asciiTheme="minorHAnsi" w:hAnsiTheme="minorHAnsi" w:cstheme="minorHAnsi"/>
          <w:b w:val="0"/>
          <w:sz w:val="18"/>
          <w:szCs w:val="18"/>
        </w:rPr>
        <w:t xml:space="preserve"> c</w:t>
      </w:r>
      <w:r w:rsidR="000C7312" w:rsidRPr="00FD6A3E">
        <w:rPr>
          <w:rFonts w:asciiTheme="minorHAnsi" w:hAnsiTheme="minorHAnsi" w:cstheme="minorHAnsi"/>
          <w:b w:val="0"/>
          <w:sz w:val="18"/>
          <w:szCs w:val="18"/>
        </w:rPr>
        <w:t xml:space="preserve">lause </w:t>
      </w:r>
      <w:r w:rsidR="000C7312" w:rsidRPr="00FD6A3E">
        <w:rPr>
          <w:rFonts w:asciiTheme="minorHAnsi" w:hAnsiTheme="minorHAnsi" w:cstheme="minorHAnsi"/>
          <w:b w:val="0"/>
          <w:sz w:val="18"/>
          <w:szCs w:val="18"/>
        </w:rPr>
        <w:fldChar w:fldCharType="begin"/>
      </w:r>
      <w:r w:rsidR="000C7312" w:rsidRPr="00FD6A3E">
        <w:rPr>
          <w:rFonts w:asciiTheme="minorHAnsi" w:hAnsiTheme="minorHAnsi" w:cstheme="minorHAnsi"/>
          <w:b w:val="0"/>
          <w:sz w:val="18"/>
          <w:szCs w:val="18"/>
        </w:rPr>
        <w:instrText xml:space="preserve"> REF _Ref524420632 \w \h </w:instrText>
      </w:r>
      <w:r w:rsidR="0013154C" w:rsidRPr="00FD6A3E">
        <w:rPr>
          <w:rFonts w:asciiTheme="minorHAnsi" w:hAnsiTheme="minorHAnsi" w:cstheme="minorHAnsi"/>
          <w:b w:val="0"/>
          <w:sz w:val="18"/>
          <w:szCs w:val="18"/>
        </w:rPr>
        <w:instrText xml:space="preserve"> \* MERGEFORMAT </w:instrText>
      </w:r>
      <w:r w:rsidR="000C7312" w:rsidRPr="00FD6A3E">
        <w:rPr>
          <w:rFonts w:asciiTheme="minorHAnsi" w:hAnsiTheme="minorHAnsi" w:cstheme="minorHAnsi"/>
          <w:b w:val="0"/>
          <w:sz w:val="18"/>
          <w:szCs w:val="18"/>
        </w:rPr>
      </w:r>
      <w:r w:rsidR="000C7312" w:rsidRPr="00FD6A3E">
        <w:rPr>
          <w:rFonts w:asciiTheme="minorHAnsi" w:hAnsiTheme="minorHAnsi" w:cstheme="minorHAnsi"/>
          <w:b w:val="0"/>
          <w:sz w:val="18"/>
          <w:szCs w:val="18"/>
        </w:rPr>
        <w:fldChar w:fldCharType="separate"/>
      </w:r>
      <w:r w:rsidR="007C7BA7" w:rsidRPr="00FD6A3E">
        <w:rPr>
          <w:rFonts w:asciiTheme="minorHAnsi" w:hAnsiTheme="minorHAnsi" w:cstheme="minorHAnsi"/>
          <w:b w:val="0"/>
          <w:sz w:val="18"/>
          <w:szCs w:val="18"/>
        </w:rPr>
        <w:t>13.1</w:t>
      </w:r>
      <w:r w:rsidR="000C7312" w:rsidRPr="00FD6A3E">
        <w:rPr>
          <w:rFonts w:asciiTheme="minorHAnsi" w:hAnsiTheme="minorHAnsi" w:cstheme="minorHAnsi"/>
          <w:b w:val="0"/>
          <w:sz w:val="18"/>
          <w:szCs w:val="18"/>
        </w:rPr>
        <w:fldChar w:fldCharType="end"/>
      </w:r>
      <w:r w:rsidR="009C2222" w:rsidRPr="00FD6A3E">
        <w:rPr>
          <w:rFonts w:asciiTheme="minorHAnsi" w:hAnsiTheme="minorHAnsi" w:cstheme="minorHAnsi"/>
          <w:b w:val="0"/>
          <w:sz w:val="18"/>
          <w:szCs w:val="18"/>
        </w:rPr>
        <w:t xml:space="preserve"> in respect of a </w:t>
      </w:r>
      <w:r w:rsidR="001D5CE2" w:rsidRPr="00FD6A3E">
        <w:rPr>
          <w:rFonts w:asciiTheme="minorHAnsi" w:hAnsiTheme="minorHAnsi" w:cstheme="minorHAnsi"/>
          <w:b w:val="0"/>
          <w:sz w:val="18"/>
          <w:szCs w:val="18"/>
        </w:rPr>
        <w:t>delay caused by</w:t>
      </w:r>
      <w:r w:rsidR="00036402" w:rsidRPr="00FD6A3E">
        <w:rPr>
          <w:rFonts w:asciiTheme="minorHAnsi" w:hAnsiTheme="minorHAnsi" w:cstheme="minorHAnsi"/>
          <w:b w:val="0"/>
          <w:sz w:val="18"/>
          <w:szCs w:val="18"/>
        </w:rPr>
        <w:t>:</w:t>
      </w:r>
      <w:r w:rsidR="001D5CE2" w:rsidRPr="00FD6A3E">
        <w:rPr>
          <w:rFonts w:asciiTheme="minorHAnsi" w:hAnsiTheme="minorHAnsi" w:cstheme="minorHAnsi"/>
          <w:b w:val="0"/>
          <w:sz w:val="18"/>
          <w:szCs w:val="18"/>
        </w:rPr>
        <w:t xml:space="preserve"> </w:t>
      </w:r>
    </w:p>
    <w:p w14:paraId="1673E456" w14:textId="0429C029" w:rsidR="00036402" w:rsidRPr="00FD6A3E" w:rsidRDefault="00036402" w:rsidP="006829E6">
      <w:pPr>
        <w:pStyle w:val="DeedS11"/>
        <w:keepNext w:val="0"/>
        <w:numPr>
          <w:ilvl w:val="2"/>
          <w:numId w:val="40"/>
        </w:numPr>
        <w:tabs>
          <w:tab w:val="left" w:pos="851"/>
        </w:tabs>
        <w:spacing w:before="40" w:after="40"/>
        <w:ind w:left="851" w:hanging="425"/>
        <w:jc w:val="both"/>
        <w:rPr>
          <w:rFonts w:asciiTheme="minorHAnsi" w:hAnsiTheme="minorHAnsi" w:cstheme="minorHAnsi"/>
          <w:b w:val="0"/>
          <w:sz w:val="18"/>
          <w:szCs w:val="18"/>
        </w:rPr>
      </w:pPr>
      <w:bookmarkStart w:id="119" w:name="_Ref524693788"/>
      <w:r w:rsidRPr="00FD6A3E">
        <w:rPr>
          <w:rFonts w:asciiTheme="minorHAnsi" w:hAnsiTheme="minorHAnsi" w:cstheme="minorHAnsi"/>
          <w:b w:val="0"/>
          <w:sz w:val="18"/>
          <w:szCs w:val="18"/>
        </w:rPr>
        <w:t xml:space="preserve">rain or abnormal climate conditions </w:t>
      </w:r>
      <w:r w:rsidR="003072A3" w:rsidRPr="00FD6A3E">
        <w:rPr>
          <w:rFonts w:asciiTheme="minorHAnsi" w:hAnsiTheme="minorHAnsi" w:cstheme="minorHAnsi"/>
          <w:b w:val="0"/>
          <w:sz w:val="18"/>
          <w:szCs w:val="18"/>
        </w:rPr>
        <w:t xml:space="preserve">occurring on or before the Date for PC </w:t>
      </w:r>
      <w:r w:rsidRPr="00FD6A3E">
        <w:rPr>
          <w:rFonts w:asciiTheme="minorHAnsi" w:hAnsiTheme="minorHAnsi" w:cstheme="minorHAnsi"/>
          <w:b w:val="0"/>
          <w:sz w:val="18"/>
          <w:szCs w:val="18"/>
        </w:rPr>
        <w:t>which make it unreasonable or unsafe to continue working on the Site whilst conditions prevail; or</w:t>
      </w:r>
      <w:bookmarkEnd w:id="119"/>
    </w:p>
    <w:p w14:paraId="770B7D4C" w14:textId="79269B37" w:rsidR="00036402" w:rsidRPr="00FD6A3E" w:rsidRDefault="00036402" w:rsidP="006829E6">
      <w:pPr>
        <w:pStyle w:val="DeedS11"/>
        <w:keepNext w:val="0"/>
        <w:numPr>
          <w:ilvl w:val="2"/>
          <w:numId w:val="40"/>
        </w:numPr>
        <w:tabs>
          <w:tab w:val="left" w:pos="851"/>
        </w:tabs>
        <w:spacing w:before="40" w:after="40"/>
        <w:ind w:left="851" w:hanging="425"/>
        <w:jc w:val="both"/>
        <w:rPr>
          <w:rFonts w:asciiTheme="minorHAnsi" w:hAnsiTheme="minorHAnsi" w:cstheme="minorHAnsi"/>
          <w:b w:val="0"/>
          <w:sz w:val="18"/>
          <w:szCs w:val="18"/>
        </w:rPr>
      </w:pPr>
      <w:r w:rsidRPr="00FD6A3E">
        <w:rPr>
          <w:rFonts w:asciiTheme="minorHAnsi" w:hAnsiTheme="minorHAnsi" w:cstheme="minorHAnsi"/>
          <w:b w:val="0"/>
          <w:sz w:val="18"/>
          <w:szCs w:val="18"/>
        </w:rPr>
        <w:t>industrial action (unless limited to the Site or specifically directed at the Contractor or any of its subcontractors) occurring on or before the Date for PC; or</w:t>
      </w:r>
    </w:p>
    <w:p w14:paraId="0ED2C672" w14:textId="385AB74E" w:rsidR="00036402" w:rsidRPr="00FD6A3E" w:rsidRDefault="00036402" w:rsidP="00036402">
      <w:pPr>
        <w:pStyle w:val="Heading2"/>
        <w:numPr>
          <w:ilvl w:val="0"/>
          <w:numId w:val="0"/>
        </w:numPr>
        <w:spacing w:before="40" w:after="40"/>
        <w:ind w:left="426"/>
        <w:rPr>
          <w:rFonts w:asciiTheme="minorHAnsi" w:hAnsiTheme="minorHAnsi" w:cstheme="minorHAnsi"/>
          <w:sz w:val="18"/>
          <w:szCs w:val="18"/>
        </w:rPr>
      </w:pPr>
      <w:bookmarkStart w:id="120" w:name="_Ref482172880"/>
      <w:r w:rsidRPr="00FD6A3E">
        <w:rPr>
          <w:rFonts w:asciiTheme="minorHAnsi" w:hAnsiTheme="minorHAnsi" w:cstheme="minorHAnsi"/>
          <w:sz w:val="18"/>
          <w:szCs w:val="18"/>
        </w:rPr>
        <w:t>any of the following events whenever occurring:</w:t>
      </w:r>
      <w:bookmarkEnd w:id="120"/>
    </w:p>
    <w:p w14:paraId="4713C460" w14:textId="1EFF1D2E" w:rsidR="00036402" w:rsidRPr="00FD6A3E" w:rsidRDefault="00EE19EA" w:rsidP="006829E6">
      <w:pPr>
        <w:pStyle w:val="DeedS11"/>
        <w:keepNext w:val="0"/>
        <w:numPr>
          <w:ilvl w:val="2"/>
          <w:numId w:val="40"/>
        </w:numPr>
        <w:tabs>
          <w:tab w:val="left" w:pos="851"/>
        </w:tabs>
        <w:spacing w:before="40" w:after="40"/>
        <w:ind w:left="851" w:hanging="425"/>
        <w:jc w:val="both"/>
        <w:rPr>
          <w:rFonts w:asciiTheme="minorHAnsi" w:hAnsiTheme="minorHAnsi" w:cstheme="minorHAnsi"/>
          <w:b w:val="0"/>
          <w:sz w:val="18"/>
          <w:szCs w:val="18"/>
        </w:rPr>
      </w:pPr>
      <w:bookmarkStart w:id="121" w:name="_Ref482172888"/>
      <w:bookmarkStart w:id="122" w:name="_Ref524693829"/>
      <w:r w:rsidRPr="00FD6A3E">
        <w:rPr>
          <w:rFonts w:asciiTheme="minorHAnsi" w:hAnsiTheme="minorHAnsi" w:cstheme="minorHAnsi"/>
          <w:b w:val="0"/>
          <w:sz w:val="18"/>
          <w:szCs w:val="18"/>
        </w:rPr>
        <w:t>an act or omission of</w:t>
      </w:r>
      <w:r w:rsidR="00036402" w:rsidRPr="00FD6A3E">
        <w:rPr>
          <w:rFonts w:asciiTheme="minorHAnsi" w:hAnsiTheme="minorHAnsi" w:cstheme="minorHAnsi"/>
          <w:b w:val="0"/>
          <w:sz w:val="18"/>
          <w:szCs w:val="18"/>
        </w:rPr>
        <w:t xml:space="preserve"> the Principal, Principal’s Representative or Principal’s Personnel;</w:t>
      </w:r>
      <w:bookmarkEnd w:id="121"/>
      <w:r w:rsidRPr="00FD6A3E">
        <w:rPr>
          <w:rFonts w:asciiTheme="minorHAnsi" w:hAnsiTheme="minorHAnsi" w:cstheme="minorHAnsi"/>
          <w:b w:val="0"/>
          <w:sz w:val="18"/>
          <w:szCs w:val="18"/>
        </w:rPr>
        <w:t xml:space="preserve"> or</w:t>
      </w:r>
      <w:bookmarkEnd w:id="122"/>
    </w:p>
    <w:p w14:paraId="23F3EE36" w14:textId="6D37CD9E" w:rsidR="00036402" w:rsidRPr="00FD6A3E" w:rsidRDefault="00036402" w:rsidP="006829E6">
      <w:pPr>
        <w:pStyle w:val="DeedS11"/>
        <w:keepNext w:val="0"/>
        <w:numPr>
          <w:ilvl w:val="2"/>
          <w:numId w:val="40"/>
        </w:numPr>
        <w:tabs>
          <w:tab w:val="left" w:pos="851"/>
        </w:tabs>
        <w:spacing w:before="40" w:after="40"/>
        <w:ind w:left="851" w:hanging="425"/>
        <w:jc w:val="both"/>
        <w:rPr>
          <w:rFonts w:asciiTheme="minorHAnsi" w:hAnsiTheme="minorHAnsi" w:cstheme="minorHAnsi"/>
          <w:b w:val="0"/>
          <w:sz w:val="18"/>
          <w:szCs w:val="18"/>
        </w:rPr>
      </w:pPr>
      <w:bookmarkStart w:id="123" w:name="_Ref524693789"/>
      <w:r w:rsidRPr="00FD6A3E">
        <w:rPr>
          <w:rFonts w:asciiTheme="minorHAnsi" w:hAnsiTheme="minorHAnsi" w:cstheme="minorHAnsi"/>
          <w:b w:val="0"/>
          <w:sz w:val="18"/>
          <w:szCs w:val="18"/>
        </w:rPr>
        <w:t>variations</w:t>
      </w:r>
      <w:r w:rsidR="00EE19EA" w:rsidRPr="00FD6A3E">
        <w:rPr>
          <w:rFonts w:asciiTheme="minorHAnsi" w:hAnsiTheme="minorHAnsi" w:cstheme="minorHAnsi"/>
          <w:b w:val="0"/>
          <w:sz w:val="18"/>
          <w:szCs w:val="18"/>
        </w:rPr>
        <w:t xml:space="preserve"> or </w:t>
      </w:r>
      <w:r w:rsidRPr="00FD6A3E">
        <w:rPr>
          <w:rFonts w:asciiTheme="minorHAnsi" w:hAnsiTheme="minorHAnsi" w:cstheme="minorHAnsi"/>
          <w:b w:val="0"/>
          <w:sz w:val="18"/>
          <w:szCs w:val="18"/>
        </w:rPr>
        <w:t>any other delay or cause expressly stated in this Contract to be grounds for an EOT;</w:t>
      </w:r>
      <w:bookmarkEnd w:id="123"/>
    </w:p>
    <w:p w14:paraId="5EB491C4" w14:textId="39901BC7" w:rsidR="00036402" w:rsidRPr="00FD6A3E" w:rsidRDefault="009C2222" w:rsidP="00036402">
      <w:pPr>
        <w:pStyle w:val="DeedS11"/>
        <w:keepNext w:val="0"/>
        <w:spacing w:before="40" w:after="40"/>
        <w:ind w:left="426"/>
        <w:jc w:val="both"/>
        <w:rPr>
          <w:rFonts w:asciiTheme="minorHAnsi" w:hAnsiTheme="minorHAnsi" w:cstheme="minorHAnsi"/>
          <w:b w:val="0"/>
          <w:sz w:val="18"/>
          <w:szCs w:val="18"/>
        </w:rPr>
      </w:pPr>
      <w:r w:rsidRPr="00FD6A3E">
        <w:rPr>
          <w:rFonts w:asciiTheme="minorHAnsi" w:hAnsiTheme="minorHAnsi" w:cstheme="minorHAnsi"/>
          <w:b w:val="0"/>
          <w:sz w:val="18"/>
          <w:szCs w:val="18"/>
        </w:rPr>
        <w:t xml:space="preserve">and the Contractor </w:t>
      </w:r>
      <w:r w:rsidR="00987270" w:rsidRPr="00FD6A3E">
        <w:rPr>
          <w:rFonts w:asciiTheme="minorHAnsi" w:hAnsiTheme="minorHAnsi" w:cstheme="minorHAnsi"/>
          <w:b w:val="0"/>
          <w:sz w:val="18"/>
          <w:szCs w:val="18"/>
        </w:rPr>
        <w:t xml:space="preserve">is or will be delayed in reaching </w:t>
      </w:r>
      <w:r w:rsidR="000D219B" w:rsidRPr="00FD6A3E">
        <w:rPr>
          <w:rFonts w:asciiTheme="minorHAnsi" w:hAnsiTheme="minorHAnsi" w:cstheme="minorHAnsi"/>
          <w:b w:val="0"/>
          <w:sz w:val="18"/>
          <w:szCs w:val="18"/>
        </w:rPr>
        <w:t>PC</w:t>
      </w:r>
      <w:r w:rsidR="00987270" w:rsidRPr="00FD6A3E">
        <w:rPr>
          <w:rFonts w:asciiTheme="minorHAnsi" w:hAnsiTheme="minorHAnsi" w:cstheme="minorHAnsi"/>
          <w:b w:val="0"/>
          <w:sz w:val="18"/>
          <w:szCs w:val="18"/>
        </w:rPr>
        <w:t xml:space="preserve"> </w:t>
      </w:r>
      <w:r w:rsidR="00C7194A" w:rsidRPr="00FD6A3E">
        <w:rPr>
          <w:rFonts w:asciiTheme="minorHAnsi" w:hAnsiTheme="minorHAnsi" w:cstheme="minorHAnsi"/>
          <w:b w:val="0"/>
          <w:sz w:val="18"/>
          <w:szCs w:val="18"/>
        </w:rPr>
        <w:t xml:space="preserve">by </w:t>
      </w:r>
      <w:r w:rsidR="00EE19EA" w:rsidRPr="00FD6A3E">
        <w:rPr>
          <w:rFonts w:asciiTheme="minorHAnsi" w:hAnsiTheme="minorHAnsi" w:cstheme="minorHAnsi"/>
          <w:b w:val="0"/>
          <w:sz w:val="18"/>
          <w:szCs w:val="18"/>
        </w:rPr>
        <w:t>that event</w:t>
      </w:r>
      <w:r w:rsidR="007B0E18" w:rsidRPr="00FD6A3E">
        <w:rPr>
          <w:rFonts w:asciiTheme="minorHAnsi" w:hAnsiTheme="minorHAnsi" w:cstheme="minorHAnsi"/>
          <w:b w:val="0"/>
          <w:sz w:val="18"/>
          <w:szCs w:val="18"/>
        </w:rPr>
        <w:t xml:space="preserve">, </w:t>
      </w:r>
      <w:r w:rsidR="00263054" w:rsidRPr="00FD6A3E">
        <w:rPr>
          <w:rFonts w:asciiTheme="minorHAnsi" w:hAnsiTheme="minorHAnsi" w:cstheme="minorHAnsi"/>
          <w:b w:val="0"/>
          <w:sz w:val="18"/>
          <w:szCs w:val="18"/>
        </w:rPr>
        <w:t>the Contractor may</w:t>
      </w:r>
      <w:r w:rsidR="000A2DAD" w:rsidRPr="00FD6A3E">
        <w:rPr>
          <w:rFonts w:asciiTheme="minorHAnsi" w:hAnsiTheme="minorHAnsi" w:cstheme="minorHAnsi"/>
          <w:b w:val="0"/>
          <w:sz w:val="18"/>
          <w:szCs w:val="18"/>
        </w:rPr>
        <w:t>, within 10 days of the delay ceasing,</w:t>
      </w:r>
      <w:r w:rsidR="00263054" w:rsidRPr="00FD6A3E">
        <w:rPr>
          <w:rFonts w:asciiTheme="minorHAnsi" w:hAnsiTheme="minorHAnsi" w:cstheme="minorHAnsi"/>
          <w:b w:val="0"/>
          <w:sz w:val="18"/>
          <w:szCs w:val="18"/>
        </w:rPr>
        <w:t xml:space="preserve"> </w:t>
      </w:r>
      <w:r w:rsidR="000C7312" w:rsidRPr="00FD6A3E">
        <w:rPr>
          <w:rFonts w:asciiTheme="minorHAnsi" w:hAnsiTheme="minorHAnsi" w:cstheme="minorHAnsi"/>
          <w:b w:val="0"/>
          <w:sz w:val="18"/>
          <w:szCs w:val="18"/>
        </w:rPr>
        <w:t xml:space="preserve">request an </w:t>
      </w:r>
      <w:r w:rsidR="00CD6F30" w:rsidRPr="00FD6A3E">
        <w:rPr>
          <w:rFonts w:asciiTheme="minorHAnsi" w:hAnsiTheme="minorHAnsi" w:cstheme="minorHAnsi"/>
          <w:b w:val="0"/>
          <w:sz w:val="18"/>
          <w:szCs w:val="18"/>
        </w:rPr>
        <w:t>EOT</w:t>
      </w:r>
      <w:r w:rsidR="00EE19EA" w:rsidRPr="00FD6A3E">
        <w:rPr>
          <w:rFonts w:asciiTheme="minorHAnsi" w:hAnsiTheme="minorHAnsi" w:cstheme="minorHAnsi"/>
          <w:b w:val="0"/>
          <w:sz w:val="18"/>
          <w:szCs w:val="18"/>
        </w:rPr>
        <w:t xml:space="preserve"> by detailed notice to the Principal</w:t>
      </w:r>
      <w:r w:rsidR="007B0E18" w:rsidRPr="00FD6A3E">
        <w:rPr>
          <w:rFonts w:asciiTheme="minorHAnsi" w:hAnsiTheme="minorHAnsi" w:cstheme="minorHAnsi"/>
          <w:b w:val="0"/>
          <w:sz w:val="18"/>
          <w:szCs w:val="18"/>
        </w:rPr>
        <w:t xml:space="preserve">. </w:t>
      </w:r>
    </w:p>
    <w:p w14:paraId="20215A93" w14:textId="25E48261" w:rsidR="000C7312" w:rsidRPr="00FD6A3E" w:rsidRDefault="007B0E18" w:rsidP="006829E6">
      <w:pPr>
        <w:pStyle w:val="DeedS11"/>
        <w:keepNext w:val="0"/>
        <w:numPr>
          <w:ilvl w:val="1"/>
          <w:numId w:val="40"/>
        </w:numPr>
        <w:spacing w:before="40" w:after="40"/>
        <w:ind w:left="426" w:hanging="578"/>
        <w:jc w:val="both"/>
        <w:rPr>
          <w:rFonts w:asciiTheme="minorHAnsi" w:hAnsiTheme="minorHAnsi" w:cstheme="minorHAnsi"/>
          <w:b w:val="0"/>
          <w:sz w:val="18"/>
          <w:szCs w:val="18"/>
        </w:rPr>
      </w:pPr>
      <w:r w:rsidRPr="00FD6A3E">
        <w:rPr>
          <w:rFonts w:asciiTheme="minorHAnsi" w:hAnsiTheme="minorHAnsi" w:cstheme="minorHAnsi"/>
          <w:b w:val="0"/>
          <w:sz w:val="18"/>
          <w:szCs w:val="18"/>
        </w:rPr>
        <w:t xml:space="preserve">Within </w:t>
      </w:r>
      <w:bookmarkEnd w:id="117"/>
      <w:r w:rsidR="000C7312" w:rsidRPr="00FD6A3E">
        <w:rPr>
          <w:rFonts w:asciiTheme="minorHAnsi" w:hAnsiTheme="minorHAnsi" w:cstheme="minorHAnsi"/>
          <w:b w:val="0"/>
          <w:sz w:val="18"/>
          <w:szCs w:val="18"/>
        </w:rPr>
        <w:t xml:space="preserve">21 days of receipt of a valid </w:t>
      </w:r>
      <w:r w:rsidR="00EE19EA" w:rsidRPr="00FD6A3E">
        <w:rPr>
          <w:rFonts w:asciiTheme="minorHAnsi" w:hAnsiTheme="minorHAnsi" w:cstheme="minorHAnsi"/>
          <w:b w:val="0"/>
          <w:sz w:val="18"/>
          <w:szCs w:val="18"/>
        </w:rPr>
        <w:t xml:space="preserve">EOT </w:t>
      </w:r>
      <w:r w:rsidR="000C7312" w:rsidRPr="00FD6A3E">
        <w:rPr>
          <w:rFonts w:asciiTheme="minorHAnsi" w:hAnsiTheme="minorHAnsi" w:cstheme="minorHAnsi"/>
          <w:b w:val="0"/>
          <w:sz w:val="18"/>
          <w:szCs w:val="18"/>
        </w:rPr>
        <w:t xml:space="preserve">request, </w:t>
      </w:r>
      <w:r w:rsidR="00CD6F30" w:rsidRPr="00FD6A3E">
        <w:rPr>
          <w:rFonts w:asciiTheme="minorHAnsi" w:hAnsiTheme="minorHAnsi" w:cstheme="minorHAnsi"/>
          <w:b w:val="0"/>
          <w:sz w:val="18"/>
          <w:szCs w:val="18"/>
        </w:rPr>
        <w:t>the Principal will</w:t>
      </w:r>
      <w:r w:rsidR="00544FEF" w:rsidRPr="00FD6A3E">
        <w:rPr>
          <w:rFonts w:asciiTheme="minorHAnsi" w:hAnsiTheme="minorHAnsi" w:cstheme="minorHAnsi"/>
          <w:b w:val="0"/>
          <w:sz w:val="18"/>
          <w:szCs w:val="18"/>
        </w:rPr>
        <w:t>,</w:t>
      </w:r>
      <w:r w:rsidR="00CD6F30" w:rsidRPr="00FD6A3E">
        <w:rPr>
          <w:rFonts w:asciiTheme="minorHAnsi" w:hAnsiTheme="minorHAnsi" w:cstheme="minorHAnsi"/>
          <w:b w:val="0"/>
          <w:sz w:val="18"/>
          <w:szCs w:val="18"/>
        </w:rPr>
        <w:t xml:space="preserve"> acting reasonably</w:t>
      </w:r>
      <w:r w:rsidR="00544FEF" w:rsidRPr="00FD6A3E">
        <w:rPr>
          <w:rFonts w:asciiTheme="minorHAnsi" w:hAnsiTheme="minorHAnsi" w:cstheme="minorHAnsi"/>
          <w:b w:val="0"/>
          <w:sz w:val="18"/>
          <w:szCs w:val="18"/>
        </w:rPr>
        <w:t>,</w:t>
      </w:r>
      <w:r w:rsidR="000C7312" w:rsidRPr="00FD6A3E">
        <w:rPr>
          <w:rFonts w:asciiTheme="minorHAnsi" w:hAnsiTheme="minorHAnsi" w:cstheme="minorHAnsi"/>
          <w:b w:val="0"/>
          <w:sz w:val="18"/>
          <w:szCs w:val="18"/>
        </w:rPr>
        <w:t xml:space="preserve"> assess the </w:t>
      </w:r>
      <w:r w:rsidR="00CD6F30" w:rsidRPr="00FD6A3E">
        <w:rPr>
          <w:rFonts w:asciiTheme="minorHAnsi" w:hAnsiTheme="minorHAnsi" w:cstheme="minorHAnsi"/>
          <w:b w:val="0"/>
          <w:sz w:val="18"/>
          <w:szCs w:val="18"/>
        </w:rPr>
        <w:t>request</w:t>
      </w:r>
      <w:r w:rsidR="000C7312" w:rsidRPr="00FD6A3E">
        <w:rPr>
          <w:rFonts w:asciiTheme="minorHAnsi" w:hAnsiTheme="minorHAnsi" w:cstheme="minorHAnsi"/>
          <w:b w:val="0"/>
          <w:sz w:val="18"/>
          <w:szCs w:val="18"/>
        </w:rPr>
        <w:t xml:space="preserve"> and direct the revise</w:t>
      </w:r>
      <w:r w:rsidR="00CD6F30" w:rsidRPr="00FD6A3E">
        <w:rPr>
          <w:rFonts w:asciiTheme="minorHAnsi" w:hAnsiTheme="minorHAnsi" w:cstheme="minorHAnsi"/>
          <w:b w:val="0"/>
          <w:sz w:val="18"/>
          <w:szCs w:val="18"/>
        </w:rPr>
        <w:t xml:space="preserve">d Date for </w:t>
      </w:r>
      <w:r w:rsidR="000D219B" w:rsidRPr="00FD6A3E">
        <w:rPr>
          <w:rFonts w:asciiTheme="minorHAnsi" w:hAnsiTheme="minorHAnsi" w:cstheme="minorHAnsi"/>
          <w:b w:val="0"/>
          <w:sz w:val="18"/>
          <w:szCs w:val="18"/>
        </w:rPr>
        <w:t>PC</w:t>
      </w:r>
      <w:r w:rsidR="00CD6F30" w:rsidRPr="00FD6A3E">
        <w:rPr>
          <w:rFonts w:asciiTheme="minorHAnsi" w:hAnsiTheme="minorHAnsi" w:cstheme="minorHAnsi"/>
          <w:b w:val="0"/>
          <w:sz w:val="18"/>
          <w:szCs w:val="18"/>
        </w:rPr>
        <w:t>. I</w:t>
      </w:r>
      <w:r w:rsidR="000C7312" w:rsidRPr="00FD6A3E">
        <w:rPr>
          <w:rFonts w:asciiTheme="minorHAnsi" w:hAnsiTheme="minorHAnsi" w:cstheme="minorHAnsi"/>
          <w:b w:val="0"/>
          <w:sz w:val="18"/>
          <w:szCs w:val="18"/>
        </w:rPr>
        <w:t xml:space="preserve">f such notice is not issued, the EOT claim is deemed to </w:t>
      </w:r>
      <w:r w:rsidRPr="00FD6A3E">
        <w:rPr>
          <w:rFonts w:asciiTheme="minorHAnsi" w:hAnsiTheme="minorHAnsi" w:cstheme="minorHAnsi"/>
          <w:b w:val="0"/>
          <w:sz w:val="18"/>
          <w:szCs w:val="18"/>
        </w:rPr>
        <w:t>be</w:t>
      </w:r>
      <w:r w:rsidR="000C7312" w:rsidRPr="00FD6A3E">
        <w:rPr>
          <w:rFonts w:asciiTheme="minorHAnsi" w:hAnsiTheme="minorHAnsi" w:cstheme="minorHAnsi"/>
          <w:b w:val="0"/>
          <w:sz w:val="18"/>
          <w:szCs w:val="18"/>
        </w:rPr>
        <w:t xml:space="preserve"> rejected.</w:t>
      </w:r>
    </w:p>
    <w:p w14:paraId="382684AA" w14:textId="18F24DC5" w:rsidR="006221BC" w:rsidRPr="00FD6A3E" w:rsidRDefault="00544FEF" w:rsidP="006829E6">
      <w:pPr>
        <w:pStyle w:val="DeedS11"/>
        <w:keepNext w:val="0"/>
        <w:numPr>
          <w:ilvl w:val="1"/>
          <w:numId w:val="40"/>
        </w:numPr>
        <w:spacing w:before="40" w:after="40"/>
        <w:ind w:left="426" w:hanging="578"/>
        <w:jc w:val="both"/>
        <w:rPr>
          <w:rFonts w:asciiTheme="minorHAnsi" w:hAnsiTheme="minorHAnsi" w:cstheme="minorHAnsi"/>
          <w:b w:val="0"/>
          <w:sz w:val="18"/>
          <w:szCs w:val="18"/>
        </w:rPr>
      </w:pPr>
      <w:bookmarkStart w:id="124" w:name="_Ref524615428"/>
      <w:r w:rsidRPr="00FD6A3E">
        <w:rPr>
          <w:rFonts w:asciiTheme="minorHAnsi" w:hAnsiTheme="minorHAnsi" w:cstheme="minorHAnsi"/>
          <w:b w:val="0"/>
          <w:sz w:val="18"/>
          <w:szCs w:val="18"/>
        </w:rPr>
        <w:t>If</w:t>
      </w:r>
      <w:r w:rsidR="000C7312" w:rsidRPr="00FD6A3E">
        <w:rPr>
          <w:rFonts w:asciiTheme="minorHAnsi" w:hAnsiTheme="minorHAnsi" w:cstheme="minorHAnsi"/>
          <w:b w:val="0"/>
          <w:sz w:val="18"/>
          <w:szCs w:val="18"/>
        </w:rPr>
        <w:t xml:space="preserve"> more than one event </w:t>
      </w:r>
      <w:r w:rsidRPr="00FD6A3E">
        <w:rPr>
          <w:rFonts w:asciiTheme="minorHAnsi" w:hAnsiTheme="minorHAnsi" w:cstheme="minorHAnsi"/>
          <w:b w:val="0"/>
          <w:sz w:val="18"/>
          <w:szCs w:val="18"/>
        </w:rPr>
        <w:t>delays the</w:t>
      </w:r>
      <w:r w:rsidR="000C7312" w:rsidRPr="00FD6A3E">
        <w:rPr>
          <w:rFonts w:asciiTheme="minorHAnsi" w:hAnsiTheme="minorHAnsi" w:cstheme="minorHAnsi"/>
          <w:b w:val="0"/>
          <w:sz w:val="18"/>
          <w:szCs w:val="18"/>
        </w:rPr>
        <w:t xml:space="preserve"> Works and the cause of at least one of those events is not </w:t>
      </w:r>
      <w:r w:rsidR="00EE19EA" w:rsidRPr="00FD6A3E">
        <w:rPr>
          <w:rFonts w:asciiTheme="minorHAnsi" w:hAnsiTheme="minorHAnsi" w:cstheme="minorHAnsi"/>
          <w:b w:val="0"/>
          <w:sz w:val="18"/>
          <w:szCs w:val="18"/>
        </w:rPr>
        <w:t xml:space="preserve">specified in clause </w:t>
      </w:r>
      <w:r w:rsidR="00EE19EA" w:rsidRPr="00FD6A3E">
        <w:rPr>
          <w:rFonts w:asciiTheme="minorHAnsi" w:hAnsiTheme="minorHAnsi" w:cstheme="minorHAnsi"/>
          <w:b w:val="0"/>
          <w:sz w:val="18"/>
          <w:szCs w:val="18"/>
        </w:rPr>
        <w:fldChar w:fldCharType="begin"/>
      </w:r>
      <w:r w:rsidR="00EE19EA" w:rsidRPr="00FD6A3E">
        <w:rPr>
          <w:rFonts w:asciiTheme="minorHAnsi" w:hAnsiTheme="minorHAnsi" w:cstheme="minorHAnsi"/>
          <w:b w:val="0"/>
          <w:sz w:val="18"/>
          <w:szCs w:val="18"/>
        </w:rPr>
        <w:instrText xml:space="preserve"> REF _Ref524693788 \r \h </w:instrText>
      </w:r>
      <w:r w:rsidR="00FD6A3E">
        <w:rPr>
          <w:rFonts w:asciiTheme="minorHAnsi" w:hAnsiTheme="minorHAnsi" w:cstheme="minorHAnsi"/>
          <w:b w:val="0"/>
          <w:sz w:val="18"/>
          <w:szCs w:val="18"/>
        </w:rPr>
        <w:instrText xml:space="preserve"> \* MERGEFORMAT </w:instrText>
      </w:r>
      <w:r w:rsidR="00EE19EA" w:rsidRPr="00FD6A3E">
        <w:rPr>
          <w:rFonts w:asciiTheme="minorHAnsi" w:hAnsiTheme="minorHAnsi" w:cstheme="minorHAnsi"/>
          <w:b w:val="0"/>
          <w:sz w:val="18"/>
          <w:szCs w:val="18"/>
        </w:rPr>
      </w:r>
      <w:r w:rsidR="00EE19EA" w:rsidRPr="00FD6A3E">
        <w:rPr>
          <w:rFonts w:asciiTheme="minorHAnsi" w:hAnsiTheme="minorHAnsi" w:cstheme="minorHAnsi"/>
          <w:b w:val="0"/>
          <w:sz w:val="18"/>
          <w:szCs w:val="18"/>
        </w:rPr>
        <w:fldChar w:fldCharType="separate"/>
      </w:r>
      <w:r w:rsidR="007C7BA7" w:rsidRPr="00FD6A3E">
        <w:rPr>
          <w:rFonts w:asciiTheme="minorHAnsi" w:hAnsiTheme="minorHAnsi" w:cstheme="minorHAnsi"/>
          <w:b w:val="0"/>
          <w:sz w:val="18"/>
          <w:szCs w:val="18"/>
        </w:rPr>
        <w:t>13.2(a)</w:t>
      </w:r>
      <w:r w:rsidR="00EE19EA" w:rsidRPr="00FD6A3E">
        <w:rPr>
          <w:rFonts w:asciiTheme="minorHAnsi" w:hAnsiTheme="minorHAnsi" w:cstheme="minorHAnsi"/>
          <w:b w:val="0"/>
          <w:sz w:val="18"/>
          <w:szCs w:val="18"/>
        </w:rPr>
        <w:fldChar w:fldCharType="end"/>
      </w:r>
      <w:r w:rsidR="00EE19EA" w:rsidRPr="00FD6A3E">
        <w:rPr>
          <w:rFonts w:asciiTheme="minorHAnsi" w:hAnsiTheme="minorHAnsi" w:cstheme="minorHAnsi"/>
          <w:b w:val="0"/>
          <w:sz w:val="18"/>
          <w:szCs w:val="18"/>
        </w:rPr>
        <w:t xml:space="preserve"> to </w:t>
      </w:r>
      <w:r w:rsidR="00EE19EA" w:rsidRPr="00FD6A3E">
        <w:rPr>
          <w:rFonts w:asciiTheme="minorHAnsi" w:hAnsiTheme="minorHAnsi" w:cstheme="minorHAnsi"/>
          <w:b w:val="0"/>
          <w:sz w:val="18"/>
          <w:szCs w:val="18"/>
        </w:rPr>
        <w:fldChar w:fldCharType="begin"/>
      </w:r>
      <w:r w:rsidR="00EE19EA" w:rsidRPr="00FD6A3E">
        <w:rPr>
          <w:rFonts w:asciiTheme="minorHAnsi" w:hAnsiTheme="minorHAnsi" w:cstheme="minorHAnsi"/>
          <w:b w:val="0"/>
          <w:sz w:val="18"/>
          <w:szCs w:val="18"/>
        </w:rPr>
        <w:instrText xml:space="preserve"> REF _Ref524693789 \r \h </w:instrText>
      </w:r>
      <w:r w:rsidR="00FD6A3E">
        <w:rPr>
          <w:rFonts w:asciiTheme="minorHAnsi" w:hAnsiTheme="minorHAnsi" w:cstheme="minorHAnsi"/>
          <w:b w:val="0"/>
          <w:sz w:val="18"/>
          <w:szCs w:val="18"/>
        </w:rPr>
        <w:instrText xml:space="preserve"> \* MERGEFORMAT </w:instrText>
      </w:r>
      <w:r w:rsidR="00EE19EA" w:rsidRPr="00FD6A3E">
        <w:rPr>
          <w:rFonts w:asciiTheme="minorHAnsi" w:hAnsiTheme="minorHAnsi" w:cstheme="minorHAnsi"/>
          <w:b w:val="0"/>
          <w:sz w:val="18"/>
          <w:szCs w:val="18"/>
        </w:rPr>
      </w:r>
      <w:r w:rsidR="00EE19EA" w:rsidRPr="00FD6A3E">
        <w:rPr>
          <w:rFonts w:asciiTheme="minorHAnsi" w:hAnsiTheme="minorHAnsi" w:cstheme="minorHAnsi"/>
          <w:b w:val="0"/>
          <w:sz w:val="18"/>
          <w:szCs w:val="18"/>
        </w:rPr>
        <w:fldChar w:fldCharType="separate"/>
      </w:r>
      <w:r w:rsidR="007C7BA7" w:rsidRPr="00FD6A3E">
        <w:rPr>
          <w:rFonts w:asciiTheme="minorHAnsi" w:hAnsiTheme="minorHAnsi" w:cstheme="minorHAnsi"/>
          <w:b w:val="0"/>
          <w:sz w:val="18"/>
          <w:szCs w:val="18"/>
        </w:rPr>
        <w:t>13.2(d)</w:t>
      </w:r>
      <w:r w:rsidR="00EE19EA" w:rsidRPr="00FD6A3E">
        <w:rPr>
          <w:rFonts w:asciiTheme="minorHAnsi" w:hAnsiTheme="minorHAnsi" w:cstheme="minorHAnsi"/>
          <w:b w:val="0"/>
          <w:sz w:val="18"/>
          <w:szCs w:val="18"/>
        </w:rPr>
        <w:fldChar w:fldCharType="end"/>
      </w:r>
      <w:r w:rsidR="000C7312" w:rsidRPr="00FD6A3E">
        <w:rPr>
          <w:rFonts w:asciiTheme="minorHAnsi" w:hAnsiTheme="minorHAnsi" w:cstheme="minorHAnsi"/>
          <w:b w:val="0"/>
          <w:sz w:val="18"/>
          <w:szCs w:val="18"/>
        </w:rPr>
        <w:t xml:space="preserve">, to the extent that the delays are concurrent, the Contractor </w:t>
      </w:r>
      <w:r w:rsidRPr="00FD6A3E">
        <w:rPr>
          <w:rFonts w:asciiTheme="minorHAnsi" w:hAnsiTheme="minorHAnsi" w:cstheme="minorHAnsi"/>
          <w:b w:val="0"/>
          <w:sz w:val="18"/>
          <w:szCs w:val="18"/>
        </w:rPr>
        <w:t>is</w:t>
      </w:r>
      <w:r w:rsidR="000C7312" w:rsidRPr="00FD6A3E">
        <w:rPr>
          <w:rFonts w:asciiTheme="minorHAnsi" w:hAnsiTheme="minorHAnsi" w:cstheme="minorHAnsi"/>
          <w:b w:val="0"/>
          <w:sz w:val="18"/>
          <w:szCs w:val="18"/>
        </w:rPr>
        <w:t xml:space="preserve"> not entitled to </w:t>
      </w:r>
      <w:r w:rsidR="000C7312" w:rsidRPr="00FD6A3E">
        <w:rPr>
          <w:rFonts w:asciiTheme="minorHAnsi" w:hAnsiTheme="minorHAnsi" w:cstheme="minorHAnsi"/>
          <w:b w:val="0"/>
          <w:sz w:val="18"/>
          <w:szCs w:val="18"/>
        </w:rPr>
        <w:lastRenderedPageBreak/>
        <w:t>any EOT.</w:t>
      </w:r>
      <w:bookmarkEnd w:id="124"/>
      <w:r w:rsidR="000C7312" w:rsidRPr="00FD6A3E">
        <w:rPr>
          <w:rFonts w:asciiTheme="minorHAnsi" w:hAnsiTheme="minorHAnsi" w:cstheme="minorHAnsi"/>
          <w:b w:val="0"/>
          <w:sz w:val="18"/>
          <w:szCs w:val="18"/>
        </w:rPr>
        <w:t xml:space="preserve"> </w:t>
      </w:r>
      <w:bookmarkEnd w:id="118"/>
      <w:r w:rsidR="002C2FFC" w:rsidRPr="00FD6A3E">
        <w:rPr>
          <w:rFonts w:asciiTheme="minorHAnsi" w:hAnsiTheme="minorHAnsi" w:cstheme="minorHAnsi"/>
          <w:b w:val="0"/>
          <w:sz w:val="18"/>
          <w:szCs w:val="18"/>
        </w:rPr>
        <w:t>A f</w:t>
      </w:r>
      <w:r w:rsidR="00642414" w:rsidRPr="00FD6A3E">
        <w:rPr>
          <w:rFonts w:asciiTheme="minorHAnsi" w:hAnsiTheme="minorHAnsi" w:cstheme="minorHAnsi"/>
          <w:b w:val="0"/>
          <w:sz w:val="18"/>
          <w:szCs w:val="18"/>
        </w:rPr>
        <w:t>ailure to grant an EOT does not cause time to be at large.</w:t>
      </w:r>
    </w:p>
    <w:p w14:paraId="38BC39F6" w14:textId="51DC2EA1" w:rsidR="00371307" w:rsidRPr="00FD6A3E" w:rsidRDefault="000A2DAD" w:rsidP="006829E6">
      <w:pPr>
        <w:pStyle w:val="DeedS11"/>
        <w:keepNext w:val="0"/>
        <w:numPr>
          <w:ilvl w:val="1"/>
          <w:numId w:val="40"/>
        </w:numPr>
        <w:spacing w:before="40" w:after="40"/>
        <w:ind w:left="426" w:hanging="578"/>
        <w:jc w:val="both"/>
        <w:rPr>
          <w:rFonts w:asciiTheme="minorHAnsi" w:hAnsiTheme="minorHAnsi" w:cstheme="minorHAnsi"/>
          <w:b w:val="0"/>
          <w:sz w:val="18"/>
          <w:szCs w:val="18"/>
        </w:rPr>
      </w:pPr>
      <w:r w:rsidRPr="00FD6A3E">
        <w:rPr>
          <w:rFonts w:asciiTheme="minorHAnsi" w:hAnsiTheme="minorHAnsi" w:cstheme="minorHAnsi"/>
          <w:b w:val="0"/>
          <w:sz w:val="18"/>
          <w:szCs w:val="18"/>
        </w:rPr>
        <w:t>The</w:t>
      </w:r>
      <w:r w:rsidR="00371307" w:rsidRPr="00FD6A3E">
        <w:rPr>
          <w:rFonts w:asciiTheme="minorHAnsi" w:hAnsiTheme="minorHAnsi" w:cstheme="minorHAnsi"/>
          <w:b w:val="0"/>
          <w:sz w:val="18"/>
          <w:szCs w:val="18"/>
        </w:rPr>
        <w:t xml:space="preserve"> </w:t>
      </w:r>
      <w:r w:rsidR="005A3C2C" w:rsidRPr="00FD6A3E">
        <w:rPr>
          <w:rFonts w:asciiTheme="minorHAnsi" w:hAnsiTheme="minorHAnsi" w:cstheme="minorHAnsi"/>
          <w:b w:val="0"/>
          <w:sz w:val="18"/>
          <w:szCs w:val="18"/>
        </w:rPr>
        <w:t>Principal</w:t>
      </w:r>
      <w:r w:rsidR="00371307" w:rsidRPr="00FD6A3E">
        <w:rPr>
          <w:rFonts w:asciiTheme="minorHAnsi" w:hAnsiTheme="minorHAnsi" w:cstheme="minorHAnsi"/>
          <w:b w:val="0"/>
          <w:sz w:val="18"/>
          <w:szCs w:val="18"/>
        </w:rPr>
        <w:t xml:space="preserve"> may in its absolute discretion</w:t>
      </w:r>
      <w:r w:rsidR="00935B9E" w:rsidRPr="00FD6A3E">
        <w:rPr>
          <w:rFonts w:asciiTheme="minorHAnsi" w:hAnsiTheme="minorHAnsi" w:cstheme="minorHAnsi"/>
          <w:b w:val="0"/>
          <w:sz w:val="18"/>
          <w:szCs w:val="18"/>
        </w:rPr>
        <w:t xml:space="preserve"> </w:t>
      </w:r>
      <w:r w:rsidR="00371307" w:rsidRPr="00FD6A3E">
        <w:rPr>
          <w:rFonts w:asciiTheme="minorHAnsi" w:hAnsiTheme="minorHAnsi" w:cstheme="minorHAnsi"/>
          <w:b w:val="0"/>
          <w:sz w:val="18"/>
          <w:szCs w:val="18"/>
        </w:rPr>
        <w:t xml:space="preserve">extend the time for </w:t>
      </w:r>
      <w:r w:rsidR="000D219B" w:rsidRPr="00FD6A3E">
        <w:rPr>
          <w:rFonts w:asciiTheme="minorHAnsi" w:hAnsiTheme="minorHAnsi" w:cstheme="minorHAnsi"/>
          <w:b w:val="0"/>
          <w:sz w:val="18"/>
          <w:szCs w:val="18"/>
        </w:rPr>
        <w:t>PC</w:t>
      </w:r>
      <w:r w:rsidR="00371307" w:rsidRPr="00FD6A3E">
        <w:rPr>
          <w:rFonts w:asciiTheme="minorHAnsi" w:hAnsiTheme="minorHAnsi" w:cstheme="minorHAnsi"/>
          <w:b w:val="0"/>
          <w:sz w:val="18"/>
          <w:szCs w:val="18"/>
        </w:rPr>
        <w:t xml:space="preserve"> for any reason</w:t>
      </w:r>
      <w:r w:rsidR="009511D8" w:rsidRPr="00FD6A3E">
        <w:rPr>
          <w:rFonts w:asciiTheme="minorHAnsi" w:hAnsiTheme="minorHAnsi" w:cstheme="minorHAnsi"/>
          <w:b w:val="0"/>
          <w:sz w:val="18"/>
          <w:szCs w:val="18"/>
        </w:rPr>
        <w:t xml:space="preserve"> by notice</w:t>
      </w:r>
      <w:r w:rsidR="00935B9E" w:rsidRPr="00FD6A3E">
        <w:rPr>
          <w:rFonts w:asciiTheme="minorHAnsi" w:hAnsiTheme="minorHAnsi" w:cstheme="minorHAnsi"/>
          <w:b w:val="0"/>
          <w:sz w:val="18"/>
          <w:szCs w:val="18"/>
        </w:rPr>
        <w:t xml:space="preserve"> to the Contract</w:t>
      </w:r>
      <w:r w:rsidR="00A0737F" w:rsidRPr="00FD6A3E">
        <w:rPr>
          <w:rFonts w:asciiTheme="minorHAnsi" w:hAnsiTheme="minorHAnsi" w:cstheme="minorHAnsi"/>
          <w:b w:val="0"/>
          <w:sz w:val="18"/>
          <w:szCs w:val="18"/>
        </w:rPr>
        <w:t>or</w:t>
      </w:r>
      <w:r w:rsidR="003072A3" w:rsidRPr="00FD6A3E">
        <w:rPr>
          <w:rFonts w:asciiTheme="minorHAnsi" w:hAnsiTheme="minorHAnsi" w:cstheme="minorHAnsi"/>
          <w:b w:val="0"/>
          <w:sz w:val="18"/>
          <w:szCs w:val="18"/>
        </w:rPr>
        <w:t xml:space="preserve">. The Principal </w:t>
      </w:r>
      <w:r w:rsidR="00091B29" w:rsidRPr="00FD6A3E">
        <w:rPr>
          <w:rFonts w:asciiTheme="minorHAnsi" w:hAnsiTheme="minorHAnsi" w:cstheme="minorHAnsi"/>
          <w:b w:val="0"/>
          <w:sz w:val="18"/>
          <w:szCs w:val="18"/>
        </w:rPr>
        <w:t>is not obliged to</w:t>
      </w:r>
      <w:r w:rsidR="006221BC" w:rsidRPr="00FD6A3E">
        <w:rPr>
          <w:rFonts w:asciiTheme="minorHAnsi" w:hAnsiTheme="minorHAnsi" w:cstheme="minorHAnsi"/>
          <w:b w:val="0"/>
          <w:sz w:val="18"/>
          <w:szCs w:val="18"/>
        </w:rPr>
        <w:t xml:space="preserve"> exercise </w:t>
      </w:r>
      <w:r w:rsidR="00C72668" w:rsidRPr="00FD6A3E">
        <w:rPr>
          <w:rFonts w:asciiTheme="minorHAnsi" w:hAnsiTheme="minorHAnsi" w:cstheme="minorHAnsi"/>
          <w:b w:val="0"/>
          <w:sz w:val="18"/>
          <w:szCs w:val="18"/>
        </w:rPr>
        <w:t>the</w:t>
      </w:r>
      <w:r w:rsidR="006221BC" w:rsidRPr="00FD6A3E">
        <w:rPr>
          <w:rFonts w:asciiTheme="minorHAnsi" w:hAnsiTheme="minorHAnsi" w:cstheme="minorHAnsi"/>
          <w:b w:val="0"/>
          <w:sz w:val="18"/>
          <w:szCs w:val="18"/>
        </w:rPr>
        <w:t xml:space="preserve"> discretion for the benefit of the Contractor.</w:t>
      </w:r>
    </w:p>
    <w:p w14:paraId="63D05C8C" w14:textId="229E2EBF" w:rsidR="00CB0433" w:rsidRPr="00FD6A3E" w:rsidRDefault="000C7312" w:rsidP="006829E6">
      <w:pPr>
        <w:pStyle w:val="DeedS11"/>
        <w:keepNext w:val="0"/>
        <w:numPr>
          <w:ilvl w:val="1"/>
          <w:numId w:val="40"/>
        </w:numPr>
        <w:spacing w:before="40" w:after="40"/>
        <w:ind w:left="426" w:hanging="578"/>
        <w:jc w:val="both"/>
        <w:rPr>
          <w:rFonts w:asciiTheme="minorHAnsi" w:hAnsiTheme="minorHAnsi" w:cstheme="minorHAnsi"/>
          <w:b w:val="0"/>
          <w:sz w:val="18"/>
          <w:szCs w:val="18"/>
        </w:rPr>
      </w:pPr>
      <w:bookmarkStart w:id="125" w:name="_Toc482191025"/>
      <w:bookmarkStart w:id="126" w:name="_Toc482191026"/>
      <w:bookmarkStart w:id="127" w:name="_Ref524613313"/>
      <w:bookmarkStart w:id="128" w:name="_Ref360441717"/>
      <w:bookmarkStart w:id="129" w:name="_Ref488310039"/>
      <w:bookmarkEnd w:id="125"/>
      <w:bookmarkEnd w:id="126"/>
      <w:r w:rsidRPr="00FD6A3E">
        <w:rPr>
          <w:rFonts w:asciiTheme="minorHAnsi" w:hAnsiTheme="minorHAnsi" w:cstheme="minorHAnsi"/>
          <w:b w:val="0"/>
          <w:sz w:val="18"/>
          <w:szCs w:val="18"/>
        </w:rPr>
        <w:t xml:space="preserve">If the </w:t>
      </w:r>
      <w:r w:rsidR="006079F9" w:rsidRPr="00FD6A3E">
        <w:rPr>
          <w:rFonts w:asciiTheme="minorHAnsi" w:hAnsiTheme="minorHAnsi" w:cstheme="minorHAnsi"/>
          <w:b w:val="0"/>
          <w:sz w:val="18"/>
          <w:szCs w:val="18"/>
        </w:rPr>
        <w:t>Contractor</w:t>
      </w:r>
      <w:r w:rsidR="00CE30B4" w:rsidRPr="00FD6A3E">
        <w:rPr>
          <w:rFonts w:asciiTheme="minorHAnsi" w:hAnsiTheme="minorHAnsi" w:cstheme="minorHAnsi"/>
          <w:b w:val="0"/>
          <w:sz w:val="18"/>
          <w:szCs w:val="18"/>
        </w:rPr>
        <w:t xml:space="preserve"> ha</w:t>
      </w:r>
      <w:bookmarkEnd w:id="127"/>
      <w:r w:rsidR="0038449A" w:rsidRPr="00FD6A3E">
        <w:rPr>
          <w:rFonts w:asciiTheme="minorHAnsi" w:hAnsiTheme="minorHAnsi" w:cstheme="minorHAnsi"/>
          <w:b w:val="0"/>
          <w:sz w:val="18"/>
          <w:szCs w:val="18"/>
        </w:rPr>
        <w:t xml:space="preserve">s </w:t>
      </w:r>
      <w:r w:rsidR="00AD23DD" w:rsidRPr="00FD6A3E">
        <w:rPr>
          <w:rFonts w:asciiTheme="minorHAnsi" w:hAnsiTheme="minorHAnsi" w:cstheme="minorHAnsi"/>
          <w:b w:val="0"/>
          <w:sz w:val="18"/>
          <w:szCs w:val="18"/>
        </w:rPr>
        <w:t xml:space="preserve">been granted an </w:t>
      </w:r>
      <w:r w:rsidR="001167CA" w:rsidRPr="00FD6A3E">
        <w:rPr>
          <w:rFonts w:asciiTheme="minorHAnsi" w:hAnsiTheme="minorHAnsi" w:cstheme="minorHAnsi"/>
          <w:b w:val="0"/>
          <w:sz w:val="18"/>
          <w:szCs w:val="18"/>
        </w:rPr>
        <w:t>EOT</w:t>
      </w:r>
      <w:r w:rsidR="00AD23DD" w:rsidRPr="00FD6A3E">
        <w:rPr>
          <w:rFonts w:asciiTheme="minorHAnsi" w:hAnsiTheme="minorHAnsi" w:cstheme="minorHAnsi"/>
          <w:b w:val="0"/>
          <w:sz w:val="18"/>
          <w:szCs w:val="18"/>
        </w:rPr>
        <w:t xml:space="preserve"> </w:t>
      </w:r>
      <w:r w:rsidR="00CB0433" w:rsidRPr="00FD6A3E">
        <w:rPr>
          <w:rFonts w:asciiTheme="minorHAnsi" w:hAnsiTheme="minorHAnsi" w:cstheme="minorHAnsi"/>
          <w:b w:val="0"/>
          <w:sz w:val="18"/>
          <w:szCs w:val="18"/>
        </w:rPr>
        <w:t xml:space="preserve">for </w:t>
      </w:r>
      <w:r w:rsidR="003B5358" w:rsidRPr="00FD6A3E">
        <w:rPr>
          <w:rFonts w:asciiTheme="minorHAnsi" w:hAnsiTheme="minorHAnsi" w:cstheme="minorHAnsi"/>
          <w:b w:val="0"/>
          <w:sz w:val="18"/>
          <w:szCs w:val="18"/>
        </w:rPr>
        <w:t xml:space="preserve">an event in </w:t>
      </w:r>
      <w:r w:rsidR="00EE19EA" w:rsidRPr="00FD6A3E">
        <w:rPr>
          <w:rFonts w:asciiTheme="minorHAnsi" w:hAnsiTheme="minorHAnsi" w:cstheme="minorHAnsi"/>
          <w:b w:val="0"/>
          <w:sz w:val="18"/>
          <w:szCs w:val="18"/>
        </w:rPr>
        <w:t>clause </w:t>
      </w:r>
      <w:r w:rsidR="00EE19EA" w:rsidRPr="00FD6A3E">
        <w:rPr>
          <w:rFonts w:asciiTheme="minorHAnsi" w:hAnsiTheme="minorHAnsi" w:cstheme="minorHAnsi"/>
          <w:b w:val="0"/>
          <w:sz w:val="18"/>
          <w:szCs w:val="18"/>
        </w:rPr>
        <w:fldChar w:fldCharType="begin"/>
      </w:r>
      <w:r w:rsidR="00EE19EA" w:rsidRPr="00FD6A3E">
        <w:rPr>
          <w:rFonts w:asciiTheme="minorHAnsi" w:hAnsiTheme="minorHAnsi" w:cstheme="minorHAnsi"/>
          <w:b w:val="0"/>
          <w:sz w:val="18"/>
          <w:szCs w:val="18"/>
        </w:rPr>
        <w:instrText xml:space="preserve"> REF _Ref524693829 \r \h </w:instrText>
      </w:r>
      <w:r w:rsidR="00FD6A3E">
        <w:rPr>
          <w:rFonts w:asciiTheme="minorHAnsi" w:hAnsiTheme="minorHAnsi" w:cstheme="minorHAnsi"/>
          <w:b w:val="0"/>
          <w:sz w:val="18"/>
          <w:szCs w:val="18"/>
        </w:rPr>
        <w:instrText xml:space="preserve"> \* MERGEFORMAT </w:instrText>
      </w:r>
      <w:r w:rsidR="00EE19EA" w:rsidRPr="00FD6A3E">
        <w:rPr>
          <w:rFonts w:asciiTheme="minorHAnsi" w:hAnsiTheme="minorHAnsi" w:cstheme="minorHAnsi"/>
          <w:b w:val="0"/>
          <w:sz w:val="18"/>
          <w:szCs w:val="18"/>
        </w:rPr>
      </w:r>
      <w:r w:rsidR="00EE19EA" w:rsidRPr="00FD6A3E">
        <w:rPr>
          <w:rFonts w:asciiTheme="minorHAnsi" w:hAnsiTheme="minorHAnsi" w:cstheme="minorHAnsi"/>
          <w:b w:val="0"/>
          <w:sz w:val="18"/>
          <w:szCs w:val="18"/>
        </w:rPr>
        <w:fldChar w:fldCharType="separate"/>
      </w:r>
      <w:r w:rsidR="007C7BA7" w:rsidRPr="00FD6A3E">
        <w:rPr>
          <w:rFonts w:asciiTheme="minorHAnsi" w:hAnsiTheme="minorHAnsi" w:cstheme="minorHAnsi"/>
          <w:b w:val="0"/>
          <w:sz w:val="18"/>
          <w:szCs w:val="18"/>
        </w:rPr>
        <w:t>13.2(c)</w:t>
      </w:r>
      <w:r w:rsidR="00EE19EA" w:rsidRPr="00FD6A3E">
        <w:rPr>
          <w:rFonts w:asciiTheme="minorHAnsi" w:hAnsiTheme="minorHAnsi" w:cstheme="minorHAnsi"/>
          <w:b w:val="0"/>
          <w:sz w:val="18"/>
          <w:szCs w:val="18"/>
        </w:rPr>
        <w:fldChar w:fldCharType="end"/>
      </w:r>
      <w:r w:rsidR="0038449A" w:rsidRPr="00FD6A3E">
        <w:rPr>
          <w:rFonts w:asciiTheme="minorHAnsi" w:hAnsiTheme="minorHAnsi" w:cstheme="minorHAnsi"/>
          <w:b w:val="0"/>
          <w:sz w:val="18"/>
          <w:szCs w:val="18"/>
        </w:rPr>
        <w:t xml:space="preserve"> and </w:t>
      </w:r>
      <w:r w:rsidR="007B0E18" w:rsidRPr="00FD6A3E">
        <w:rPr>
          <w:rFonts w:asciiTheme="minorHAnsi" w:hAnsiTheme="minorHAnsi" w:cstheme="minorHAnsi"/>
          <w:b w:val="0"/>
          <w:sz w:val="18"/>
          <w:szCs w:val="18"/>
        </w:rPr>
        <w:t>claims</w:t>
      </w:r>
      <w:r w:rsidR="0058582E" w:rsidRPr="00FD6A3E">
        <w:rPr>
          <w:rFonts w:asciiTheme="minorHAnsi" w:hAnsiTheme="minorHAnsi" w:cstheme="minorHAnsi"/>
          <w:b w:val="0"/>
          <w:sz w:val="18"/>
          <w:szCs w:val="18"/>
        </w:rPr>
        <w:t xml:space="preserve"> delay damages within 14 days of the </w:t>
      </w:r>
      <w:r w:rsidR="00642414" w:rsidRPr="00FD6A3E">
        <w:rPr>
          <w:rFonts w:asciiTheme="minorHAnsi" w:hAnsiTheme="minorHAnsi" w:cstheme="minorHAnsi"/>
          <w:b w:val="0"/>
          <w:sz w:val="18"/>
          <w:szCs w:val="18"/>
        </w:rPr>
        <w:t xml:space="preserve">EOT </w:t>
      </w:r>
      <w:r w:rsidR="0058582E" w:rsidRPr="00FD6A3E">
        <w:rPr>
          <w:rFonts w:asciiTheme="minorHAnsi" w:hAnsiTheme="minorHAnsi" w:cstheme="minorHAnsi"/>
          <w:b w:val="0"/>
          <w:sz w:val="18"/>
          <w:szCs w:val="18"/>
        </w:rPr>
        <w:t xml:space="preserve">being granted, </w:t>
      </w:r>
      <w:r w:rsidR="0038449A" w:rsidRPr="00FD6A3E">
        <w:rPr>
          <w:rFonts w:asciiTheme="minorHAnsi" w:hAnsiTheme="minorHAnsi" w:cstheme="minorHAnsi"/>
          <w:b w:val="0"/>
          <w:sz w:val="18"/>
          <w:szCs w:val="18"/>
        </w:rPr>
        <w:t xml:space="preserve">the Principal will pay the Contractor the reasonable additional costs necessarily incurred by the Contractor by reason of the delay. </w:t>
      </w:r>
      <w:bookmarkEnd w:id="128"/>
      <w:r w:rsidR="00CE30B4" w:rsidRPr="00FD6A3E">
        <w:rPr>
          <w:rFonts w:asciiTheme="minorHAnsi" w:hAnsiTheme="minorHAnsi" w:cstheme="minorHAnsi"/>
          <w:b w:val="0"/>
          <w:sz w:val="18"/>
          <w:szCs w:val="18"/>
        </w:rPr>
        <w:t>In any other case, the</w:t>
      </w:r>
      <w:r w:rsidR="00C06204" w:rsidRPr="00FD6A3E">
        <w:rPr>
          <w:rFonts w:asciiTheme="minorHAnsi" w:hAnsiTheme="minorHAnsi" w:cstheme="minorHAnsi"/>
          <w:b w:val="0"/>
          <w:sz w:val="18"/>
          <w:szCs w:val="18"/>
        </w:rPr>
        <w:t xml:space="preserve"> </w:t>
      </w:r>
      <w:r w:rsidR="00CB0433" w:rsidRPr="00FD6A3E">
        <w:rPr>
          <w:rFonts w:asciiTheme="minorHAnsi" w:hAnsiTheme="minorHAnsi" w:cstheme="minorHAnsi"/>
          <w:b w:val="0"/>
          <w:sz w:val="18"/>
          <w:szCs w:val="18"/>
        </w:rPr>
        <w:t xml:space="preserve">Principal </w:t>
      </w:r>
      <w:r w:rsidR="00C06204" w:rsidRPr="00FD6A3E">
        <w:rPr>
          <w:rFonts w:asciiTheme="minorHAnsi" w:hAnsiTheme="minorHAnsi" w:cstheme="minorHAnsi"/>
          <w:b w:val="0"/>
          <w:sz w:val="18"/>
          <w:szCs w:val="18"/>
        </w:rPr>
        <w:t>is</w:t>
      </w:r>
      <w:r w:rsidR="00CB0433" w:rsidRPr="00FD6A3E">
        <w:rPr>
          <w:rFonts w:asciiTheme="minorHAnsi" w:hAnsiTheme="minorHAnsi" w:cstheme="minorHAnsi"/>
          <w:b w:val="0"/>
          <w:sz w:val="18"/>
          <w:szCs w:val="18"/>
        </w:rPr>
        <w:t xml:space="preserve"> not liable for, and the Contractor </w:t>
      </w:r>
      <w:r w:rsidR="00C06204" w:rsidRPr="00FD6A3E">
        <w:rPr>
          <w:rFonts w:asciiTheme="minorHAnsi" w:hAnsiTheme="minorHAnsi" w:cstheme="minorHAnsi"/>
          <w:b w:val="0"/>
          <w:sz w:val="18"/>
          <w:szCs w:val="18"/>
        </w:rPr>
        <w:t>is</w:t>
      </w:r>
      <w:r w:rsidR="00CB0433" w:rsidRPr="00FD6A3E">
        <w:rPr>
          <w:rFonts w:asciiTheme="minorHAnsi" w:hAnsiTheme="minorHAnsi" w:cstheme="minorHAnsi"/>
          <w:b w:val="0"/>
          <w:sz w:val="18"/>
          <w:szCs w:val="18"/>
        </w:rPr>
        <w:t xml:space="preserve"> not entitled to, any cost due to delay or disruption for any reason.</w:t>
      </w:r>
    </w:p>
    <w:p w14:paraId="14203474" w14:textId="497A08BC" w:rsidR="00A61163" w:rsidRPr="00FD6A3E" w:rsidRDefault="007D0EB8" w:rsidP="006829E6">
      <w:pPr>
        <w:pStyle w:val="DeedS11"/>
        <w:numPr>
          <w:ilvl w:val="0"/>
          <w:numId w:val="40"/>
        </w:numPr>
        <w:spacing w:before="40" w:after="40"/>
        <w:ind w:hanging="574"/>
        <w:jc w:val="both"/>
        <w:rPr>
          <w:rFonts w:asciiTheme="minorHAnsi" w:hAnsiTheme="minorHAnsi" w:cstheme="minorHAnsi"/>
          <w:sz w:val="18"/>
          <w:szCs w:val="18"/>
        </w:rPr>
      </w:pPr>
      <w:bookmarkStart w:id="130" w:name="_Ref482199517"/>
      <w:bookmarkStart w:id="131" w:name="_Ref505178950"/>
      <w:bookmarkStart w:id="132" w:name="_Toc518566815"/>
      <w:bookmarkStart w:id="133" w:name="_Toc524529475"/>
      <w:bookmarkStart w:id="134" w:name="_Ref480274231"/>
      <w:bookmarkEnd w:id="129"/>
      <w:r w:rsidRPr="00FD6A3E">
        <w:rPr>
          <w:rFonts w:asciiTheme="minorHAnsi" w:hAnsiTheme="minorHAnsi" w:cstheme="minorHAnsi"/>
          <w:sz w:val="18"/>
          <w:szCs w:val="18"/>
        </w:rPr>
        <w:t>PRACTICAL COMPLETION</w:t>
      </w:r>
      <w:bookmarkEnd w:id="130"/>
      <w:bookmarkEnd w:id="131"/>
      <w:bookmarkEnd w:id="132"/>
      <w:bookmarkEnd w:id="133"/>
    </w:p>
    <w:p w14:paraId="0BD553F5" w14:textId="44EE834C" w:rsidR="00A61163" w:rsidRPr="00FD6A3E" w:rsidRDefault="00A61163" w:rsidP="006829E6">
      <w:pPr>
        <w:pStyle w:val="DeedS11"/>
        <w:keepNext w:val="0"/>
        <w:numPr>
          <w:ilvl w:val="1"/>
          <w:numId w:val="40"/>
        </w:numPr>
        <w:spacing w:before="40" w:after="40"/>
        <w:ind w:left="426" w:hanging="578"/>
        <w:jc w:val="both"/>
        <w:rPr>
          <w:rFonts w:asciiTheme="minorHAnsi" w:hAnsiTheme="minorHAnsi" w:cstheme="minorHAnsi"/>
          <w:b w:val="0"/>
          <w:sz w:val="18"/>
          <w:szCs w:val="18"/>
        </w:rPr>
      </w:pPr>
      <w:bookmarkStart w:id="135" w:name="_Ref524424744"/>
      <w:r w:rsidRPr="00FD6A3E">
        <w:rPr>
          <w:rFonts w:asciiTheme="minorHAnsi" w:hAnsiTheme="minorHAnsi" w:cstheme="minorHAnsi"/>
          <w:b w:val="0"/>
          <w:sz w:val="18"/>
          <w:szCs w:val="18"/>
        </w:rPr>
        <w:t xml:space="preserve">The Contractor </w:t>
      </w:r>
      <w:r w:rsidR="0058009C" w:rsidRPr="00FD6A3E">
        <w:rPr>
          <w:rFonts w:asciiTheme="minorHAnsi" w:hAnsiTheme="minorHAnsi" w:cstheme="minorHAnsi"/>
          <w:b w:val="0"/>
          <w:sz w:val="18"/>
          <w:szCs w:val="18"/>
        </w:rPr>
        <w:t>must</w:t>
      </w:r>
      <w:r w:rsidRPr="00FD6A3E">
        <w:rPr>
          <w:rFonts w:asciiTheme="minorHAnsi" w:hAnsiTheme="minorHAnsi" w:cstheme="minorHAnsi"/>
          <w:b w:val="0"/>
          <w:sz w:val="18"/>
          <w:szCs w:val="18"/>
        </w:rPr>
        <w:t xml:space="preserve"> execute the Works and achieve </w:t>
      </w:r>
      <w:r w:rsidR="000D219B" w:rsidRPr="00FD6A3E">
        <w:rPr>
          <w:rFonts w:asciiTheme="minorHAnsi" w:hAnsiTheme="minorHAnsi" w:cstheme="minorHAnsi"/>
          <w:b w:val="0"/>
          <w:sz w:val="18"/>
          <w:szCs w:val="18"/>
        </w:rPr>
        <w:t>PC</w:t>
      </w:r>
      <w:r w:rsidRPr="00FD6A3E">
        <w:rPr>
          <w:rFonts w:asciiTheme="minorHAnsi" w:hAnsiTheme="minorHAnsi" w:cstheme="minorHAnsi"/>
          <w:b w:val="0"/>
          <w:sz w:val="18"/>
          <w:szCs w:val="18"/>
        </w:rPr>
        <w:t xml:space="preserve"> by the </w:t>
      </w:r>
      <w:r w:rsidR="00C06204" w:rsidRPr="00FD6A3E">
        <w:rPr>
          <w:rFonts w:asciiTheme="minorHAnsi" w:hAnsiTheme="minorHAnsi" w:cstheme="minorHAnsi"/>
          <w:b w:val="0"/>
          <w:sz w:val="18"/>
          <w:szCs w:val="18"/>
        </w:rPr>
        <w:t xml:space="preserve">Date for </w:t>
      </w:r>
      <w:r w:rsidR="000D219B" w:rsidRPr="00FD6A3E">
        <w:rPr>
          <w:rFonts w:asciiTheme="minorHAnsi" w:hAnsiTheme="minorHAnsi" w:cstheme="minorHAnsi"/>
          <w:b w:val="0"/>
          <w:sz w:val="18"/>
          <w:szCs w:val="18"/>
        </w:rPr>
        <w:t>PC</w:t>
      </w:r>
      <w:r w:rsidR="0058009C" w:rsidRPr="00FD6A3E">
        <w:rPr>
          <w:rFonts w:asciiTheme="minorHAnsi" w:hAnsiTheme="minorHAnsi" w:cstheme="minorHAnsi"/>
          <w:b w:val="0"/>
          <w:sz w:val="18"/>
          <w:szCs w:val="18"/>
        </w:rPr>
        <w:t xml:space="preserve">. The Contractor will notify the Principal when it considers </w:t>
      </w:r>
      <w:r w:rsidR="000D791B" w:rsidRPr="00FD6A3E">
        <w:rPr>
          <w:rFonts w:asciiTheme="minorHAnsi" w:hAnsiTheme="minorHAnsi" w:cstheme="minorHAnsi"/>
          <w:b w:val="0"/>
          <w:sz w:val="18"/>
          <w:szCs w:val="18"/>
        </w:rPr>
        <w:t>PC has been reached and</w:t>
      </w:r>
      <w:r w:rsidR="003072A3" w:rsidRPr="00FD6A3E">
        <w:rPr>
          <w:rFonts w:asciiTheme="minorHAnsi" w:hAnsiTheme="minorHAnsi" w:cstheme="minorHAnsi"/>
          <w:b w:val="0"/>
          <w:sz w:val="18"/>
          <w:szCs w:val="18"/>
        </w:rPr>
        <w:t>,</w:t>
      </w:r>
      <w:r w:rsidR="000D791B" w:rsidRPr="00FD6A3E">
        <w:rPr>
          <w:rFonts w:asciiTheme="minorHAnsi" w:hAnsiTheme="minorHAnsi" w:cstheme="minorHAnsi"/>
          <w:b w:val="0"/>
          <w:sz w:val="18"/>
          <w:szCs w:val="18"/>
        </w:rPr>
        <w:t xml:space="preserve"> </w:t>
      </w:r>
      <w:bookmarkStart w:id="136" w:name="_Ref524424832"/>
      <w:bookmarkEnd w:id="135"/>
      <w:r w:rsidR="000D791B" w:rsidRPr="00FD6A3E">
        <w:rPr>
          <w:rFonts w:asciiTheme="minorHAnsi" w:hAnsiTheme="minorHAnsi" w:cstheme="minorHAnsi"/>
          <w:b w:val="0"/>
          <w:sz w:val="18"/>
          <w:szCs w:val="18"/>
        </w:rPr>
        <w:t>w</w:t>
      </w:r>
      <w:r w:rsidR="0058009C" w:rsidRPr="00FD6A3E">
        <w:rPr>
          <w:rFonts w:asciiTheme="minorHAnsi" w:hAnsiTheme="minorHAnsi" w:cstheme="minorHAnsi"/>
          <w:b w:val="0"/>
          <w:sz w:val="18"/>
          <w:szCs w:val="18"/>
        </w:rPr>
        <w:t>ithin</w:t>
      </w:r>
      <w:r w:rsidR="00C06204" w:rsidRPr="00FD6A3E">
        <w:rPr>
          <w:rFonts w:asciiTheme="minorHAnsi" w:hAnsiTheme="minorHAnsi" w:cstheme="minorHAnsi"/>
          <w:b w:val="0"/>
          <w:sz w:val="18"/>
          <w:szCs w:val="18"/>
        </w:rPr>
        <w:t xml:space="preserve"> </w:t>
      </w:r>
      <w:bookmarkStart w:id="137" w:name="_Ref488312620"/>
      <w:bookmarkStart w:id="138" w:name="_Ref505102083"/>
      <w:r w:rsidR="00E50844" w:rsidRPr="00FD6A3E">
        <w:rPr>
          <w:rFonts w:asciiTheme="minorHAnsi" w:hAnsiTheme="minorHAnsi" w:cstheme="minorHAnsi"/>
          <w:b w:val="0"/>
          <w:sz w:val="18"/>
          <w:szCs w:val="18"/>
        </w:rPr>
        <w:t>14 </w:t>
      </w:r>
      <w:r w:rsidR="0058009C" w:rsidRPr="00FD6A3E">
        <w:rPr>
          <w:rFonts w:asciiTheme="minorHAnsi" w:hAnsiTheme="minorHAnsi" w:cstheme="minorHAnsi"/>
          <w:b w:val="0"/>
          <w:sz w:val="18"/>
          <w:szCs w:val="18"/>
        </w:rPr>
        <w:t xml:space="preserve">days </w:t>
      </w:r>
      <w:r w:rsidR="00C06204" w:rsidRPr="00FD6A3E">
        <w:rPr>
          <w:rFonts w:asciiTheme="minorHAnsi" w:hAnsiTheme="minorHAnsi" w:cstheme="minorHAnsi"/>
          <w:b w:val="0"/>
          <w:sz w:val="18"/>
          <w:szCs w:val="18"/>
        </w:rPr>
        <w:t xml:space="preserve">of </w:t>
      </w:r>
      <w:r w:rsidR="000D791B" w:rsidRPr="00FD6A3E">
        <w:rPr>
          <w:rFonts w:asciiTheme="minorHAnsi" w:hAnsiTheme="minorHAnsi" w:cstheme="minorHAnsi"/>
          <w:b w:val="0"/>
          <w:sz w:val="18"/>
          <w:szCs w:val="18"/>
        </w:rPr>
        <w:t>such</w:t>
      </w:r>
      <w:r w:rsidR="00C06204" w:rsidRPr="00FD6A3E">
        <w:rPr>
          <w:rFonts w:asciiTheme="minorHAnsi" w:hAnsiTheme="minorHAnsi" w:cstheme="minorHAnsi"/>
          <w:b w:val="0"/>
          <w:sz w:val="18"/>
          <w:szCs w:val="18"/>
        </w:rPr>
        <w:t xml:space="preserve"> notice</w:t>
      </w:r>
      <w:r w:rsidR="001167CA" w:rsidRPr="00FD6A3E">
        <w:rPr>
          <w:rFonts w:asciiTheme="minorHAnsi" w:hAnsiTheme="minorHAnsi" w:cstheme="minorHAnsi"/>
          <w:b w:val="0"/>
          <w:sz w:val="18"/>
          <w:szCs w:val="18"/>
        </w:rPr>
        <w:t xml:space="preserve">, </w:t>
      </w:r>
      <w:r w:rsidRPr="00FD6A3E">
        <w:rPr>
          <w:rFonts w:asciiTheme="minorHAnsi" w:hAnsiTheme="minorHAnsi" w:cstheme="minorHAnsi"/>
          <w:b w:val="0"/>
          <w:sz w:val="18"/>
          <w:szCs w:val="18"/>
        </w:rPr>
        <w:t xml:space="preserve">the Principal </w:t>
      </w:r>
      <w:r w:rsidR="0058009C" w:rsidRPr="00FD6A3E">
        <w:rPr>
          <w:rFonts w:asciiTheme="minorHAnsi" w:hAnsiTheme="minorHAnsi" w:cstheme="minorHAnsi"/>
          <w:b w:val="0"/>
          <w:sz w:val="18"/>
          <w:szCs w:val="18"/>
        </w:rPr>
        <w:t>will either</w:t>
      </w:r>
      <w:r w:rsidR="00935B9E" w:rsidRPr="00FD6A3E">
        <w:rPr>
          <w:rFonts w:asciiTheme="minorHAnsi" w:hAnsiTheme="minorHAnsi" w:cstheme="minorHAnsi"/>
          <w:b w:val="0"/>
          <w:sz w:val="18"/>
          <w:szCs w:val="18"/>
        </w:rPr>
        <w:t xml:space="preserve"> </w:t>
      </w:r>
      <w:r w:rsidR="0058009C" w:rsidRPr="00FD6A3E">
        <w:rPr>
          <w:rFonts w:asciiTheme="minorHAnsi" w:hAnsiTheme="minorHAnsi" w:cstheme="minorHAnsi"/>
          <w:b w:val="0"/>
          <w:sz w:val="18"/>
          <w:szCs w:val="18"/>
        </w:rPr>
        <w:t xml:space="preserve">issue a PC Certificate to the Contractor </w:t>
      </w:r>
      <w:r w:rsidR="00935B9E" w:rsidRPr="00FD6A3E">
        <w:rPr>
          <w:rFonts w:asciiTheme="minorHAnsi" w:hAnsiTheme="minorHAnsi" w:cstheme="minorHAnsi"/>
          <w:b w:val="0"/>
          <w:sz w:val="18"/>
          <w:szCs w:val="18"/>
        </w:rPr>
        <w:t xml:space="preserve">or give reasons why it considers the Works have not reached </w:t>
      </w:r>
      <w:r w:rsidR="000D219B" w:rsidRPr="00FD6A3E">
        <w:rPr>
          <w:rFonts w:asciiTheme="minorHAnsi" w:hAnsiTheme="minorHAnsi" w:cstheme="minorHAnsi"/>
          <w:b w:val="0"/>
          <w:sz w:val="18"/>
          <w:szCs w:val="18"/>
        </w:rPr>
        <w:t>PC</w:t>
      </w:r>
      <w:r w:rsidR="00935B9E" w:rsidRPr="00FD6A3E">
        <w:rPr>
          <w:rFonts w:asciiTheme="minorHAnsi" w:hAnsiTheme="minorHAnsi" w:cstheme="minorHAnsi"/>
          <w:b w:val="0"/>
          <w:sz w:val="18"/>
          <w:szCs w:val="18"/>
        </w:rPr>
        <w:t>.</w:t>
      </w:r>
      <w:bookmarkEnd w:id="137"/>
      <w:r w:rsidR="009E78C1" w:rsidRPr="00FD6A3E">
        <w:rPr>
          <w:rFonts w:asciiTheme="minorHAnsi" w:hAnsiTheme="minorHAnsi" w:cstheme="minorHAnsi"/>
          <w:b w:val="0"/>
          <w:sz w:val="18"/>
          <w:szCs w:val="18"/>
        </w:rPr>
        <w:t xml:space="preserve"> </w:t>
      </w:r>
      <w:r w:rsidR="00C06204" w:rsidRPr="00FD6A3E">
        <w:rPr>
          <w:rFonts w:asciiTheme="minorHAnsi" w:hAnsiTheme="minorHAnsi" w:cstheme="minorHAnsi"/>
          <w:b w:val="0"/>
          <w:sz w:val="18"/>
          <w:szCs w:val="18"/>
        </w:rPr>
        <w:t xml:space="preserve">This clause </w:t>
      </w:r>
      <w:r w:rsidR="00C06204" w:rsidRPr="00FD6A3E">
        <w:rPr>
          <w:rFonts w:asciiTheme="minorHAnsi" w:hAnsiTheme="minorHAnsi" w:cstheme="minorHAnsi"/>
          <w:b w:val="0"/>
          <w:sz w:val="18"/>
          <w:szCs w:val="18"/>
        </w:rPr>
        <w:fldChar w:fldCharType="begin"/>
      </w:r>
      <w:r w:rsidR="00C06204" w:rsidRPr="00FD6A3E">
        <w:rPr>
          <w:rFonts w:asciiTheme="minorHAnsi" w:hAnsiTheme="minorHAnsi" w:cstheme="minorHAnsi"/>
          <w:b w:val="0"/>
          <w:sz w:val="18"/>
          <w:szCs w:val="18"/>
        </w:rPr>
        <w:instrText xml:space="preserve"> REF _Ref524424832 \w \h </w:instrText>
      </w:r>
      <w:r w:rsidR="0013154C" w:rsidRPr="00FD6A3E">
        <w:rPr>
          <w:rFonts w:asciiTheme="minorHAnsi" w:hAnsiTheme="minorHAnsi" w:cstheme="minorHAnsi"/>
          <w:b w:val="0"/>
          <w:sz w:val="18"/>
          <w:szCs w:val="18"/>
        </w:rPr>
        <w:instrText xml:space="preserve"> \* MERGEFORMAT </w:instrText>
      </w:r>
      <w:r w:rsidR="00C06204" w:rsidRPr="00FD6A3E">
        <w:rPr>
          <w:rFonts w:asciiTheme="minorHAnsi" w:hAnsiTheme="minorHAnsi" w:cstheme="minorHAnsi"/>
          <w:b w:val="0"/>
          <w:sz w:val="18"/>
          <w:szCs w:val="18"/>
        </w:rPr>
      </w:r>
      <w:r w:rsidR="00C06204" w:rsidRPr="00FD6A3E">
        <w:rPr>
          <w:rFonts w:asciiTheme="minorHAnsi" w:hAnsiTheme="minorHAnsi" w:cstheme="minorHAnsi"/>
          <w:b w:val="0"/>
          <w:sz w:val="18"/>
          <w:szCs w:val="18"/>
        </w:rPr>
        <w:fldChar w:fldCharType="separate"/>
      </w:r>
      <w:r w:rsidR="007C7BA7" w:rsidRPr="00FD6A3E">
        <w:rPr>
          <w:rFonts w:asciiTheme="minorHAnsi" w:hAnsiTheme="minorHAnsi" w:cstheme="minorHAnsi"/>
          <w:b w:val="0"/>
          <w:sz w:val="18"/>
          <w:szCs w:val="18"/>
        </w:rPr>
        <w:t>14.1</w:t>
      </w:r>
      <w:r w:rsidR="00C06204" w:rsidRPr="00FD6A3E">
        <w:rPr>
          <w:rFonts w:asciiTheme="minorHAnsi" w:hAnsiTheme="minorHAnsi" w:cstheme="minorHAnsi"/>
          <w:b w:val="0"/>
          <w:sz w:val="18"/>
          <w:szCs w:val="18"/>
        </w:rPr>
        <w:fldChar w:fldCharType="end"/>
      </w:r>
      <w:r w:rsidR="009E78C1" w:rsidRPr="00FD6A3E">
        <w:rPr>
          <w:rFonts w:asciiTheme="minorHAnsi" w:hAnsiTheme="minorHAnsi" w:cstheme="minorHAnsi"/>
          <w:b w:val="0"/>
          <w:sz w:val="18"/>
          <w:szCs w:val="18"/>
        </w:rPr>
        <w:t xml:space="preserve"> </w:t>
      </w:r>
      <w:bookmarkEnd w:id="138"/>
      <w:r w:rsidR="009E78C1" w:rsidRPr="00FD6A3E">
        <w:rPr>
          <w:rFonts w:asciiTheme="minorHAnsi" w:hAnsiTheme="minorHAnsi" w:cstheme="minorHAnsi"/>
          <w:b w:val="0"/>
          <w:sz w:val="18"/>
          <w:szCs w:val="18"/>
        </w:rPr>
        <w:t>continue</w:t>
      </w:r>
      <w:r w:rsidR="00C06204" w:rsidRPr="00FD6A3E">
        <w:rPr>
          <w:rFonts w:asciiTheme="minorHAnsi" w:hAnsiTheme="minorHAnsi" w:cstheme="minorHAnsi"/>
          <w:b w:val="0"/>
          <w:sz w:val="18"/>
          <w:szCs w:val="18"/>
        </w:rPr>
        <w:t>s</w:t>
      </w:r>
      <w:r w:rsidR="009E78C1" w:rsidRPr="00FD6A3E">
        <w:rPr>
          <w:rFonts w:asciiTheme="minorHAnsi" w:hAnsiTheme="minorHAnsi" w:cstheme="minorHAnsi"/>
          <w:b w:val="0"/>
          <w:sz w:val="18"/>
          <w:szCs w:val="18"/>
        </w:rPr>
        <w:t xml:space="preserve"> until </w:t>
      </w:r>
      <w:r w:rsidR="000D219B" w:rsidRPr="00FD6A3E">
        <w:rPr>
          <w:rFonts w:asciiTheme="minorHAnsi" w:hAnsiTheme="minorHAnsi" w:cstheme="minorHAnsi"/>
          <w:b w:val="0"/>
          <w:sz w:val="18"/>
          <w:szCs w:val="18"/>
        </w:rPr>
        <w:t>PC</w:t>
      </w:r>
      <w:r w:rsidR="009E78C1" w:rsidRPr="00FD6A3E">
        <w:rPr>
          <w:rFonts w:asciiTheme="minorHAnsi" w:hAnsiTheme="minorHAnsi" w:cstheme="minorHAnsi"/>
          <w:b w:val="0"/>
          <w:sz w:val="18"/>
          <w:szCs w:val="18"/>
        </w:rPr>
        <w:t xml:space="preserve"> is achieved.</w:t>
      </w:r>
      <w:bookmarkEnd w:id="136"/>
      <w:r w:rsidR="0058009C" w:rsidRPr="00FD6A3E">
        <w:rPr>
          <w:rFonts w:asciiTheme="minorHAnsi" w:hAnsiTheme="minorHAnsi" w:cstheme="minorHAnsi"/>
          <w:b w:val="0"/>
          <w:sz w:val="18"/>
          <w:szCs w:val="18"/>
        </w:rPr>
        <w:t xml:space="preserve"> </w:t>
      </w:r>
    </w:p>
    <w:p w14:paraId="12028472" w14:textId="5FFC24FD" w:rsidR="00A61163" w:rsidRPr="00FD6A3E" w:rsidRDefault="00C06204" w:rsidP="006829E6">
      <w:pPr>
        <w:pStyle w:val="DeedS11"/>
        <w:keepNext w:val="0"/>
        <w:numPr>
          <w:ilvl w:val="1"/>
          <w:numId w:val="40"/>
        </w:numPr>
        <w:spacing w:before="40" w:after="40"/>
        <w:ind w:left="426" w:hanging="578"/>
        <w:jc w:val="both"/>
        <w:rPr>
          <w:rFonts w:asciiTheme="minorHAnsi" w:hAnsiTheme="minorHAnsi" w:cstheme="minorHAnsi"/>
          <w:b w:val="0"/>
          <w:sz w:val="18"/>
          <w:szCs w:val="18"/>
        </w:rPr>
      </w:pPr>
      <w:r w:rsidRPr="00FD6A3E">
        <w:rPr>
          <w:rFonts w:asciiTheme="minorHAnsi" w:hAnsiTheme="minorHAnsi" w:cstheme="minorHAnsi"/>
          <w:b w:val="0"/>
          <w:sz w:val="18"/>
          <w:szCs w:val="18"/>
        </w:rPr>
        <w:t>T</w:t>
      </w:r>
      <w:r w:rsidR="00A61163" w:rsidRPr="00FD6A3E">
        <w:rPr>
          <w:rFonts w:asciiTheme="minorHAnsi" w:hAnsiTheme="minorHAnsi" w:cstheme="minorHAnsi"/>
          <w:b w:val="0"/>
          <w:sz w:val="18"/>
          <w:szCs w:val="18"/>
        </w:rPr>
        <w:t xml:space="preserve">he Principal may issue a </w:t>
      </w:r>
      <w:r w:rsidR="000D219B" w:rsidRPr="00FD6A3E">
        <w:rPr>
          <w:rFonts w:asciiTheme="minorHAnsi" w:hAnsiTheme="minorHAnsi" w:cstheme="minorHAnsi"/>
          <w:b w:val="0"/>
          <w:sz w:val="18"/>
          <w:szCs w:val="18"/>
        </w:rPr>
        <w:t>PC</w:t>
      </w:r>
      <w:r w:rsidR="00710E07" w:rsidRPr="00FD6A3E">
        <w:rPr>
          <w:rFonts w:asciiTheme="minorHAnsi" w:hAnsiTheme="minorHAnsi" w:cstheme="minorHAnsi"/>
          <w:b w:val="0"/>
          <w:sz w:val="18"/>
          <w:szCs w:val="18"/>
        </w:rPr>
        <w:t xml:space="preserve"> Certificate</w:t>
      </w:r>
      <w:r w:rsidR="00A61163" w:rsidRPr="00FD6A3E">
        <w:rPr>
          <w:rFonts w:asciiTheme="minorHAnsi" w:hAnsiTheme="minorHAnsi" w:cstheme="minorHAnsi"/>
          <w:b w:val="0"/>
          <w:sz w:val="18"/>
          <w:szCs w:val="18"/>
        </w:rPr>
        <w:t xml:space="preserve"> </w:t>
      </w:r>
      <w:r w:rsidR="0058009C" w:rsidRPr="00FD6A3E">
        <w:rPr>
          <w:rFonts w:asciiTheme="minorHAnsi" w:hAnsiTheme="minorHAnsi" w:cstheme="minorHAnsi"/>
          <w:b w:val="0"/>
          <w:sz w:val="18"/>
          <w:szCs w:val="18"/>
        </w:rPr>
        <w:t>without</w:t>
      </w:r>
      <w:r w:rsidR="00A61163" w:rsidRPr="00FD6A3E">
        <w:rPr>
          <w:rFonts w:asciiTheme="minorHAnsi" w:hAnsiTheme="minorHAnsi" w:cstheme="minorHAnsi"/>
          <w:b w:val="0"/>
          <w:sz w:val="18"/>
          <w:szCs w:val="18"/>
        </w:rPr>
        <w:t xml:space="preserve"> </w:t>
      </w:r>
      <w:r w:rsidR="0058009C" w:rsidRPr="00FD6A3E">
        <w:rPr>
          <w:rFonts w:asciiTheme="minorHAnsi" w:hAnsiTheme="minorHAnsi" w:cstheme="minorHAnsi"/>
          <w:b w:val="0"/>
          <w:sz w:val="18"/>
          <w:szCs w:val="18"/>
        </w:rPr>
        <w:t>receiving a notice from</w:t>
      </w:r>
      <w:r w:rsidR="00A61163" w:rsidRPr="00FD6A3E">
        <w:rPr>
          <w:rFonts w:asciiTheme="minorHAnsi" w:hAnsiTheme="minorHAnsi" w:cstheme="minorHAnsi"/>
          <w:b w:val="0"/>
          <w:sz w:val="18"/>
          <w:szCs w:val="18"/>
        </w:rPr>
        <w:t xml:space="preserve"> the Contr</w:t>
      </w:r>
      <w:r w:rsidR="00D130B1" w:rsidRPr="00FD6A3E">
        <w:rPr>
          <w:rFonts w:asciiTheme="minorHAnsi" w:hAnsiTheme="minorHAnsi" w:cstheme="minorHAnsi"/>
          <w:b w:val="0"/>
          <w:sz w:val="18"/>
          <w:szCs w:val="18"/>
        </w:rPr>
        <w:t>actor.</w:t>
      </w:r>
    </w:p>
    <w:p w14:paraId="059FC3DD" w14:textId="3D2DF707" w:rsidR="00A61163" w:rsidRPr="00FD6A3E" w:rsidRDefault="007D0EB8" w:rsidP="006829E6">
      <w:pPr>
        <w:pStyle w:val="DeedS11"/>
        <w:numPr>
          <w:ilvl w:val="0"/>
          <w:numId w:val="40"/>
        </w:numPr>
        <w:spacing w:before="40" w:after="40"/>
        <w:ind w:hanging="574"/>
        <w:jc w:val="both"/>
        <w:rPr>
          <w:rFonts w:asciiTheme="minorHAnsi" w:hAnsiTheme="minorHAnsi" w:cstheme="minorHAnsi"/>
          <w:sz w:val="18"/>
          <w:szCs w:val="18"/>
        </w:rPr>
      </w:pPr>
      <w:bookmarkStart w:id="139" w:name="_Toc518566816"/>
      <w:bookmarkStart w:id="140" w:name="_Toc524529476"/>
      <w:r w:rsidRPr="00FD6A3E">
        <w:rPr>
          <w:rFonts w:asciiTheme="minorHAnsi" w:hAnsiTheme="minorHAnsi" w:cstheme="minorHAnsi"/>
          <w:sz w:val="18"/>
          <w:szCs w:val="18"/>
        </w:rPr>
        <w:t>DAMAGES (LIQUIDATED OR OTHERWISE)</w:t>
      </w:r>
      <w:bookmarkEnd w:id="139"/>
      <w:bookmarkEnd w:id="140"/>
    </w:p>
    <w:p w14:paraId="5D299C79" w14:textId="4856CA42" w:rsidR="00A61163" w:rsidRPr="00FD6A3E" w:rsidRDefault="00FE3D51" w:rsidP="006829E6">
      <w:pPr>
        <w:pStyle w:val="DeedS11"/>
        <w:keepNext w:val="0"/>
        <w:numPr>
          <w:ilvl w:val="1"/>
          <w:numId w:val="40"/>
        </w:numPr>
        <w:spacing w:before="40" w:after="40"/>
        <w:ind w:left="426" w:hanging="578"/>
        <w:jc w:val="both"/>
        <w:rPr>
          <w:rFonts w:asciiTheme="minorHAnsi" w:hAnsiTheme="minorHAnsi" w:cstheme="minorHAnsi"/>
          <w:b w:val="0"/>
          <w:sz w:val="18"/>
          <w:szCs w:val="18"/>
        </w:rPr>
      </w:pPr>
      <w:bookmarkStart w:id="141" w:name="_Ref505176533"/>
      <w:r w:rsidRPr="00FD6A3E">
        <w:rPr>
          <w:rFonts w:asciiTheme="minorHAnsi" w:hAnsiTheme="minorHAnsi" w:cstheme="minorHAnsi"/>
          <w:b w:val="0"/>
          <w:sz w:val="18"/>
          <w:szCs w:val="18"/>
        </w:rPr>
        <w:t xml:space="preserve">If the Contractor fails to reach </w:t>
      </w:r>
      <w:r w:rsidR="000D219B" w:rsidRPr="00FD6A3E">
        <w:rPr>
          <w:rFonts w:asciiTheme="minorHAnsi" w:hAnsiTheme="minorHAnsi" w:cstheme="minorHAnsi"/>
          <w:b w:val="0"/>
          <w:sz w:val="18"/>
          <w:szCs w:val="18"/>
        </w:rPr>
        <w:t>PC</w:t>
      </w:r>
      <w:r w:rsidRPr="00FD6A3E">
        <w:rPr>
          <w:rFonts w:asciiTheme="minorHAnsi" w:hAnsiTheme="minorHAnsi" w:cstheme="minorHAnsi"/>
          <w:b w:val="0"/>
          <w:sz w:val="18"/>
          <w:szCs w:val="18"/>
        </w:rPr>
        <w:t xml:space="preserve"> by the Date for </w:t>
      </w:r>
      <w:r w:rsidR="000D219B" w:rsidRPr="00FD6A3E">
        <w:rPr>
          <w:rFonts w:asciiTheme="minorHAnsi" w:hAnsiTheme="minorHAnsi" w:cstheme="minorHAnsi"/>
          <w:b w:val="0"/>
          <w:sz w:val="18"/>
          <w:szCs w:val="18"/>
        </w:rPr>
        <w:t>PC</w:t>
      </w:r>
      <w:r w:rsidR="00555BB5" w:rsidRPr="00FD6A3E">
        <w:rPr>
          <w:rFonts w:asciiTheme="minorHAnsi" w:hAnsiTheme="minorHAnsi" w:cstheme="minorHAnsi"/>
          <w:b w:val="0"/>
          <w:sz w:val="18"/>
          <w:szCs w:val="18"/>
        </w:rPr>
        <w:t xml:space="preserve">, the Contractor must pay </w:t>
      </w:r>
      <w:r w:rsidR="00A61163" w:rsidRPr="00FD6A3E">
        <w:rPr>
          <w:rFonts w:asciiTheme="minorHAnsi" w:hAnsiTheme="minorHAnsi" w:cstheme="minorHAnsi"/>
          <w:b w:val="0"/>
          <w:sz w:val="18"/>
          <w:szCs w:val="18"/>
        </w:rPr>
        <w:t xml:space="preserve">liquated damages at the rate specified </w:t>
      </w:r>
      <w:r w:rsidR="00555BB5" w:rsidRPr="00FD6A3E">
        <w:rPr>
          <w:rFonts w:asciiTheme="minorHAnsi" w:hAnsiTheme="minorHAnsi" w:cstheme="minorHAnsi"/>
          <w:b w:val="0"/>
          <w:sz w:val="18"/>
          <w:szCs w:val="18"/>
        </w:rPr>
        <w:t>in Item</w:t>
      </w:r>
      <w:r w:rsidR="00DC3851" w:rsidRPr="00FD6A3E">
        <w:rPr>
          <w:rFonts w:asciiTheme="minorHAnsi" w:hAnsiTheme="minorHAnsi" w:cstheme="minorHAnsi"/>
          <w:b w:val="0"/>
          <w:sz w:val="18"/>
          <w:szCs w:val="18"/>
        </w:rPr>
        <w:t xml:space="preserve"> 10</w:t>
      </w:r>
      <w:r w:rsidR="00555BB5" w:rsidRPr="00FD6A3E">
        <w:rPr>
          <w:rFonts w:asciiTheme="minorHAnsi" w:hAnsiTheme="minorHAnsi" w:cstheme="minorHAnsi"/>
          <w:b w:val="0"/>
          <w:sz w:val="18"/>
          <w:szCs w:val="18"/>
        </w:rPr>
        <w:t xml:space="preserve"> until</w:t>
      </w:r>
      <w:r w:rsidR="00A61163" w:rsidRPr="00FD6A3E">
        <w:rPr>
          <w:rFonts w:asciiTheme="minorHAnsi" w:hAnsiTheme="minorHAnsi" w:cstheme="minorHAnsi"/>
          <w:b w:val="0"/>
          <w:sz w:val="18"/>
          <w:szCs w:val="18"/>
        </w:rPr>
        <w:t xml:space="preserve"> </w:t>
      </w:r>
      <w:r w:rsidRPr="00FD6A3E">
        <w:rPr>
          <w:rFonts w:asciiTheme="minorHAnsi" w:hAnsiTheme="minorHAnsi" w:cstheme="minorHAnsi"/>
          <w:b w:val="0"/>
          <w:sz w:val="18"/>
          <w:szCs w:val="18"/>
        </w:rPr>
        <w:t xml:space="preserve">the earlier of </w:t>
      </w:r>
      <w:r w:rsidR="00A61163" w:rsidRPr="00FD6A3E">
        <w:rPr>
          <w:rFonts w:asciiTheme="minorHAnsi" w:hAnsiTheme="minorHAnsi" w:cstheme="minorHAnsi"/>
          <w:b w:val="0"/>
          <w:sz w:val="18"/>
          <w:szCs w:val="18"/>
        </w:rPr>
        <w:t xml:space="preserve">the </w:t>
      </w:r>
      <w:r w:rsidR="00710E07" w:rsidRPr="00FD6A3E">
        <w:rPr>
          <w:rFonts w:asciiTheme="minorHAnsi" w:hAnsiTheme="minorHAnsi" w:cstheme="minorHAnsi"/>
          <w:b w:val="0"/>
          <w:sz w:val="18"/>
          <w:szCs w:val="18"/>
        </w:rPr>
        <w:t>D</w:t>
      </w:r>
      <w:r w:rsidRPr="00FD6A3E">
        <w:rPr>
          <w:rFonts w:asciiTheme="minorHAnsi" w:hAnsiTheme="minorHAnsi" w:cstheme="minorHAnsi"/>
          <w:b w:val="0"/>
          <w:sz w:val="18"/>
          <w:szCs w:val="18"/>
        </w:rPr>
        <w:t xml:space="preserve">ate of </w:t>
      </w:r>
      <w:r w:rsidR="000D219B" w:rsidRPr="00FD6A3E">
        <w:rPr>
          <w:rFonts w:asciiTheme="minorHAnsi" w:hAnsiTheme="minorHAnsi" w:cstheme="minorHAnsi"/>
          <w:b w:val="0"/>
          <w:sz w:val="18"/>
          <w:szCs w:val="18"/>
        </w:rPr>
        <w:t>PC</w:t>
      </w:r>
      <w:r w:rsidRPr="00FD6A3E">
        <w:rPr>
          <w:rFonts w:asciiTheme="minorHAnsi" w:hAnsiTheme="minorHAnsi" w:cstheme="minorHAnsi"/>
          <w:b w:val="0"/>
          <w:sz w:val="18"/>
          <w:szCs w:val="18"/>
        </w:rPr>
        <w:t xml:space="preserve"> and termination of this Contract</w:t>
      </w:r>
      <w:bookmarkEnd w:id="141"/>
      <w:r w:rsidR="003072A3" w:rsidRPr="00FD6A3E">
        <w:rPr>
          <w:rFonts w:asciiTheme="minorHAnsi" w:hAnsiTheme="minorHAnsi" w:cstheme="minorHAnsi"/>
          <w:b w:val="0"/>
          <w:sz w:val="18"/>
          <w:szCs w:val="18"/>
        </w:rPr>
        <w:t xml:space="preserve">. If </w:t>
      </w:r>
      <w:r w:rsidR="00555BB5" w:rsidRPr="00FD6A3E">
        <w:rPr>
          <w:rFonts w:asciiTheme="minorHAnsi" w:hAnsiTheme="minorHAnsi" w:cstheme="minorHAnsi"/>
          <w:b w:val="0"/>
          <w:sz w:val="18"/>
          <w:szCs w:val="18"/>
        </w:rPr>
        <w:t>Item </w:t>
      </w:r>
      <w:r w:rsidR="00DC3851" w:rsidRPr="00FD6A3E">
        <w:rPr>
          <w:rFonts w:asciiTheme="minorHAnsi" w:hAnsiTheme="minorHAnsi" w:cstheme="minorHAnsi"/>
          <w:b w:val="0"/>
          <w:sz w:val="18"/>
          <w:szCs w:val="18"/>
        </w:rPr>
        <w:t>10</w:t>
      </w:r>
      <w:r w:rsidR="00555BB5" w:rsidRPr="00FD6A3E">
        <w:rPr>
          <w:rFonts w:asciiTheme="minorHAnsi" w:hAnsiTheme="minorHAnsi" w:cstheme="minorHAnsi"/>
          <w:b w:val="0"/>
          <w:sz w:val="18"/>
          <w:szCs w:val="18"/>
        </w:rPr>
        <w:t xml:space="preserve"> is not completed, the Principal may claim general damages for delay.</w:t>
      </w:r>
    </w:p>
    <w:p w14:paraId="2064A7B9" w14:textId="30BB6387" w:rsidR="00A61163" w:rsidRPr="00FD6A3E" w:rsidRDefault="00A61163" w:rsidP="006829E6">
      <w:pPr>
        <w:pStyle w:val="DeedS11"/>
        <w:keepNext w:val="0"/>
        <w:numPr>
          <w:ilvl w:val="1"/>
          <w:numId w:val="40"/>
        </w:numPr>
        <w:spacing w:before="40" w:after="40"/>
        <w:ind w:left="426" w:hanging="578"/>
        <w:jc w:val="both"/>
        <w:rPr>
          <w:rFonts w:asciiTheme="minorHAnsi" w:hAnsiTheme="minorHAnsi" w:cstheme="minorHAnsi"/>
          <w:b w:val="0"/>
          <w:sz w:val="18"/>
          <w:szCs w:val="18"/>
        </w:rPr>
      </w:pPr>
      <w:r w:rsidRPr="00FD6A3E">
        <w:rPr>
          <w:rFonts w:asciiTheme="minorHAnsi" w:hAnsiTheme="minorHAnsi" w:cstheme="minorHAnsi"/>
          <w:b w:val="0"/>
          <w:sz w:val="18"/>
          <w:szCs w:val="18"/>
        </w:rPr>
        <w:t xml:space="preserve">The Principal is entitled to deduct and set-off any </w:t>
      </w:r>
      <w:r w:rsidR="00642414" w:rsidRPr="00FD6A3E">
        <w:rPr>
          <w:rFonts w:asciiTheme="minorHAnsi" w:hAnsiTheme="minorHAnsi" w:cstheme="minorHAnsi"/>
          <w:b w:val="0"/>
          <w:sz w:val="18"/>
          <w:szCs w:val="18"/>
        </w:rPr>
        <w:t>l</w:t>
      </w:r>
      <w:r w:rsidRPr="00FD6A3E">
        <w:rPr>
          <w:rFonts w:asciiTheme="minorHAnsi" w:hAnsiTheme="minorHAnsi" w:cstheme="minorHAnsi"/>
          <w:b w:val="0"/>
          <w:sz w:val="18"/>
          <w:szCs w:val="18"/>
        </w:rPr>
        <w:t xml:space="preserve">iquidated </w:t>
      </w:r>
      <w:r w:rsidR="00642414" w:rsidRPr="00FD6A3E">
        <w:rPr>
          <w:rFonts w:asciiTheme="minorHAnsi" w:hAnsiTheme="minorHAnsi" w:cstheme="minorHAnsi"/>
          <w:b w:val="0"/>
          <w:sz w:val="18"/>
          <w:szCs w:val="18"/>
        </w:rPr>
        <w:t>d</w:t>
      </w:r>
      <w:r w:rsidRPr="00FD6A3E">
        <w:rPr>
          <w:rFonts w:asciiTheme="minorHAnsi" w:hAnsiTheme="minorHAnsi" w:cstheme="minorHAnsi"/>
          <w:b w:val="0"/>
          <w:sz w:val="18"/>
          <w:szCs w:val="18"/>
        </w:rPr>
        <w:t xml:space="preserve">amages owed pursuant to this clause against any amount due to the Contractor </w:t>
      </w:r>
      <w:r w:rsidR="00AF25EC" w:rsidRPr="00FD6A3E">
        <w:rPr>
          <w:rFonts w:asciiTheme="minorHAnsi" w:hAnsiTheme="minorHAnsi" w:cstheme="minorHAnsi"/>
          <w:b w:val="0"/>
          <w:sz w:val="18"/>
          <w:szCs w:val="18"/>
        </w:rPr>
        <w:t>under this Contract</w:t>
      </w:r>
      <w:r w:rsidR="003072A3" w:rsidRPr="00FD6A3E">
        <w:rPr>
          <w:rFonts w:asciiTheme="minorHAnsi" w:hAnsiTheme="minorHAnsi" w:cstheme="minorHAnsi"/>
          <w:b w:val="0"/>
          <w:sz w:val="18"/>
          <w:szCs w:val="18"/>
        </w:rPr>
        <w:t>,</w:t>
      </w:r>
      <w:r w:rsidRPr="00FD6A3E">
        <w:rPr>
          <w:rFonts w:asciiTheme="minorHAnsi" w:hAnsiTheme="minorHAnsi" w:cstheme="minorHAnsi"/>
          <w:b w:val="0"/>
          <w:sz w:val="18"/>
          <w:szCs w:val="18"/>
        </w:rPr>
        <w:t xml:space="preserve"> or to have recourse to Retention. </w:t>
      </w:r>
    </w:p>
    <w:p w14:paraId="50832EE9" w14:textId="767A5F9B" w:rsidR="00456494" w:rsidRPr="00FD6A3E" w:rsidRDefault="00456494" w:rsidP="006829E6">
      <w:pPr>
        <w:pStyle w:val="DeedS11"/>
        <w:keepNext w:val="0"/>
        <w:numPr>
          <w:ilvl w:val="1"/>
          <w:numId w:val="40"/>
        </w:numPr>
        <w:spacing w:before="40" w:after="40"/>
        <w:ind w:left="426" w:hanging="578"/>
        <w:jc w:val="both"/>
        <w:rPr>
          <w:rFonts w:asciiTheme="minorHAnsi" w:hAnsiTheme="minorHAnsi" w:cstheme="minorHAnsi"/>
          <w:b w:val="0"/>
          <w:sz w:val="18"/>
          <w:szCs w:val="18"/>
        </w:rPr>
      </w:pPr>
      <w:bookmarkStart w:id="142" w:name="_Ref482197445"/>
      <w:r w:rsidRPr="00FD6A3E">
        <w:rPr>
          <w:rFonts w:asciiTheme="minorHAnsi" w:hAnsiTheme="minorHAnsi" w:cstheme="minorHAnsi"/>
          <w:b w:val="0"/>
          <w:sz w:val="18"/>
          <w:szCs w:val="18"/>
        </w:rPr>
        <w:t xml:space="preserve">Where the Date for </w:t>
      </w:r>
      <w:r w:rsidR="000D219B" w:rsidRPr="00FD6A3E">
        <w:rPr>
          <w:rFonts w:asciiTheme="minorHAnsi" w:hAnsiTheme="minorHAnsi" w:cstheme="minorHAnsi"/>
          <w:b w:val="0"/>
          <w:sz w:val="18"/>
          <w:szCs w:val="18"/>
        </w:rPr>
        <w:t>PC</w:t>
      </w:r>
      <w:r w:rsidRPr="00FD6A3E">
        <w:rPr>
          <w:rFonts w:asciiTheme="minorHAnsi" w:hAnsiTheme="minorHAnsi" w:cstheme="minorHAnsi"/>
          <w:b w:val="0"/>
          <w:sz w:val="18"/>
          <w:szCs w:val="18"/>
        </w:rPr>
        <w:t xml:space="preserve"> is adjusted after the Contractor has paid </w:t>
      </w:r>
      <w:r w:rsidR="00642414" w:rsidRPr="00FD6A3E">
        <w:rPr>
          <w:rFonts w:asciiTheme="minorHAnsi" w:hAnsiTheme="minorHAnsi" w:cstheme="minorHAnsi"/>
          <w:b w:val="0"/>
          <w:sz w:val="18"/>
          <w:szCs w:val="18"/>
        </w:rPr>
        <w:t>l</w:t>
      </w:r>
      <w:r w:rsidRPr="00FD6A3E">
        <w:rPr>
          <w:rFonts w:asciiTheme="minorHAnsi" w:hAnsiTheme="minorHAnsi" w:cstheme="minorHAnsi"/>
          <w:b w:val="0"/>
          <w:sz w:val="18"/>
          <w:szCs w:val="18"/>
        </w:rPr>
        <w:t xml:space="preserve">iquidated </w:t>
      </w:r>
      <w:r w:rsidR="00642414" w:rsidRPr="00FD6A3E">
        <w:rPr>
          <w:rFonts w:asciiTheme="minorHAnsi" w:hAnsiTheme="minorHAnsi" w:cstheme="minorHAnsi"/>
          <w:b w:val="0"/>
          <w:sz w:val="18"/>
          <w:szCs w:val="18"/>
        </w:rPr>
        <w:t>d</w:t>
      </w:r>
      <w:r w:rsidRPr="00FD6A3E">
        <w:rPr>
          <w:rFonts w:asciiTheme="minorHAnsi" w:hAnsiTheme="minorHAnsi" w:cstheme="minorHAnsi"/>
          <w:b w:val="0"/>
          <w:sz w:val="18"/>
          <w:szCs w:val="18"/>
        </w:rPr>
        <w:t xml:space="preserve">amages, the Principal </w:t>
      </w:r>
      <w:r w:rsidR="00C1429B" w:rsidRPr="00FD6A3E">
        <w:rPr>
          <w:rFonts w:asciiTheme="minorHAnsi" w:hAnsiTheme="minorHAnsi" w:cstheme="minorHAnsi"/>
          <w:b w:val="0"/>
          <w:sz w:val="18"/>
          <w:szCs w:val="18"/>
        </w:rPr>
        <w:t>will</w:t>
      </w:r>
      <w:r w:rsidRPr="00FD6A3E">
        <w:rPr>
          <w:rFonts w:asciiTheme="minorHAnsi" w:hAnsiTheme="minorHAnsi" w:cstheme="minorHAnsi"/>
          <w:b w:val="0"/>
          <w:sz w:val="18"/>
          <w:szCs w:val="18"/>
        </w:rPr>
        <w:t xml:space="preserve"> repay any </w:t>
      </w:r>
      <w:r w:rsidR="00642414" w:rsidRPr="00FD6A3E">
        <w:rPr>
          <w:rFonts w:asciiTheme="minorHAnsi" w:hAnsiTheme="minorHAnsi" w:cstheme="minorHAnsi"/>
          <w:b w:val="0"/>
          <w:sz w:val="18"/>
          <w:szCs w:val="18"/>
        </w:rPr>
        <w:t>l</w:t>
      </w:r>
      <w:r w:rsidRPr="00FD6A3E">
        <w:rPr>
          <w:rFonts w:asciiTheme="minorHAnsi" w:hAnsiTheme="minorHAnsi" w:cstheme="minorHAnsi"/>
          <w:b w:val="0"/>
          <w:sz w:val="18"/>
          <w:szCs w:val="18"/>
        </w:rPr>
        <w:t xml:space="preserve">iquidated </w:t>
      </w:r>
      <w:r w:rsidR="00642414" w:rsidRPr="00FD6A3E">
        <w:rPr>
          <w:rFonts w:asciiTheme="minorHAnsi" w:hAnsiTheme="minorHAnsi" w:cstheme="minorHAnsi"/>
          <w:b w:val="0"/>
          <w:sz w:val="18"/>
          <w:szCs w:val="18"/>
        </w:rPr>
        <w:t>d</w:t>
      </w:r>
      <w:r w:rsidRPr="00FD6A3E">
        <w:rPr>
          <w:rFonts w:asciiTheme="minorHAnsi" w:hAnsiTheme="minorHAnsi" w:cstheme="minorHAnsi"/>
          <w:b w:val="0"/>
          <w:sz w:val="18"/>
          <w:szCs w:val="18"/>
        </w:rPr>
        <w:t>amages in excess of its entitlement.</w:t>
      </w:r>
    </w:p>
    <w:p w14:paraId="75139261" w14:textId="38E1BA1B" w:rsidR="005B2E01" w:rsidRPr="00FD6A3E" w:rsidRDefault="007D0EB8" w:rsidP="006829E6">
      <w:pPr>
        <w:pStyle w:val="DeedS11"/>
        <w:numPr>
          <w:ilvl w:val="0"/>
          <w:numId w:val="40"/>
        </w:numPr>
        <w:spacing w:before="40" w:after="40"/>
        <w:ind w:hanging="574"/>
        <w:jc w:val="both"/>
        <w:rPr>
          <w:rFonts w:asciiTheme="minorHAnsi" w:hAnsiTheme="minorHAnsi" w:cstheme="minorHAnsi"/>
          <w:sz w:val="18"/>
          <w:szCs w:val="18"/>
        </w:rPr>
      </w:pPr>
      <w:bookmarkStart w:id="143" w:name="_Ref488310973"/>
      <w:bookmarkStart w:id="144" w:name="_Toc518566817"/>
      <w:bookmarkStart w:id="145" w:name="_Toc524529477"/>
      <w:r w:rsidRPr="00FD6A3E">
        <w:rPr>
          <w:rFonts w:asciiTheme="minorHAnsi" w:hAnsiTheme="minorHAnsi" w:cstheme="minorHAnsi"/>
          <w:sz w:val="18"/>
          <w:szCs w:val="18"/>
        </w:rPr>
        <w:t>DEFECTS LIABILITY PERIOD</w:t>
      </w:r>
      <w:bookmarkEnd w:id="134"/>
      <w:bookmarkEnd w:id="142"/>
      <w:bookmarkEnd w:id="143"/>
      <w:bookmarkEnd w:id="144"/>
      <w:bookmarkEnd w:id="145"/>
    </w:p>
    <w:p w14:paraId="0A6683AC" w14:textId="349A42AC" w:rsidR="00456013" w:rsidRPr="00FD6A3E" w:rsidRDefault="00A61163" w:rsidP="006829E6">
      <w:pPr>
        <w:pStyle w:val="DeedS11"/>
        <w:keepNext w:val="0"/>
        <w:numPr>
          <w:ilvl w:val="1"/>
          <w:numId w:val="40"/>
        </w:numPr>
        <w:spacing w:before="40" w:after="40"/>
        <w:ind w:left="426" w:hanging="578"/>
        <w:jc w:val="both"/>
        <w:rPr>
          <w:rFonts w:asciiTheme="minorHAnsi" w:hAnsiTheme="minorHAnsi" w:cstheme="minorHAnsi"/>
          <w:b w:val="0"/>
          <w:sz w:val="18"/>
          <w:szCs w:val="18"/>
        </w:rPr>
      </w:pPr>
      <w:bookmarkStart w:id="146" w:name="_Ref505102246"/>
      <w:r w:rsidRPr="00FD6A3E">
        <w:rPr>
          <w:rFonts w:asciiTheme="minorHAnsi" w:hAnsiTheme="minorHAnsi" w:cstheme="minorHAnsi"/>
          <w:b w:val="0"/>
          <w:sz w:val="18"/>
          <w:szCs w:val="18"/>
        </w:rPr>
        <w:t xml:space="preserve">The Contractor </w:t>
      </w:r>
      <w:r w:rsidR="00BF2805" w:rsidRPr="00FD6A3E">
        <w:rPr>
          <w:rFonts w:asciiTheme="minorHAnsi" w:hAnsiTheme="minorHAnsi" w:cstheme="minorHAnsi"/>
          <w:b w:val="0"/>
          <w:sz w:val="18"/>
          <w:szCs w:val="18"/>
        </w:rPr>
        <w:t>will</w:t>
      </w:r>
      <w:r w:rsidRPr="00FD6A3E">
        <w:rPr>
          <w:rFonts w:asciiTheme="minorHAnsi" w:hAnsiTheme="minorHAnsi" w:cstheme="minorHAnsi"/>
          <w:b w:val="0"/>
          <w:sz w:val="18"/>
          <w:szCs w:val="18"/>
        </w:rPr>
        <w:t xml:space="preserve"> rectify any defects existing at the Date of </w:t>
      </w:r>
      <w:r w:rsidR="000D219B" w:rsidRPr="00FD6A3E">
        <w:rPr>
          <w:rFonts w:asciiTheme="minorHAnsi" w:hAnsiTheme="minorHAnsi" w:cstheme="minorHAnsi"/>
          <w:b w:val="0"/>
          <w:sz w:val="18"/>
          <w:szCs w:val="18"/>
        </w:rPr>
        <w:t>PC</w:t>
      </w:r>
      <w:r w:rsidRPr="00FD6A3E">
        <w:rPr>
          <w:rFonts w:asciiTheme="minorHAnsi" w:hAnsiTheme="minorHAnsi" w:cstheme="minorHAnsi"/>
          <w:b w:val="0"/>
          <w:sz w:val="18"/>
          <w:szCs w:val="18"/>
        </w:rPr>
        <w:t xml:space="preserve"> as soon as </w:t>
      </w:r>
      <w:r w:rsidR="00456494" w:rsidRPr="00FD6A3E">
        <w:rPr>
          <w:rFonts w:asciiTheme="minorHAnsi" w:hAnsiTheme="minorHAnsi" w:cstheme="minorHAnsi"/>
          <w:b w:val="0"/>
          <w:sz w:val="18"/>
          <w:szCs w:val="18"/>
        </w:rPr>
        <w:t xml:space="preserve">practicable </w:t>
      </w:r>
      <w:r w:rsidRPr="00FD6A3E">
        <w:rPr>
          <w:rFonts w:asciiTheme="minorHAnsi" w:hAnsiTheme="minorHAnsi" w:cstheme="minorHAnsi"/>
          <w:b w:val="0"/>
          <w:sz w:val="18"/>
          <w:szCs w:val="18"/>
        </w:rPr>
        <w:t xml:space="preserve">after the Date of </w:t>
      </w:r>
      <w:r w:rsidR="000D219B" w:rsidRPr="00FD6A3E">
        <w:rPr>
          <w:rFonts w:asciiTheme="minorHAnsi" w:hAnsiTheme="minorHAnsi" w:cstheme="minorHAnsi"/>
          <w:b w:val="0"/>
          <w:sz w:val="18"/>
          <w:szCs w:val="18"/>
        </w:rPr>
        <w:t>PC</w:t>
      </w:r>
      <w:r w:rsidRPr="00FD6A3E">
        <w:rPr>
          <w:rFonts w:asciiTheme="minorHAnsi" w:hAnsiTheme="minorHAnsi" w:cstheme="minorHAnsi"/>
          <w:b w:val="0"/>
          <w:sz w:val="18"/>
          <w:szCs w:val="18"/>
        </w:rPr>
        <w:t>.</w:t>
      </w:r>
      <w:bookmarkEnd w:id="146"/>
      <w:r w:rsidR="00456013" w:rsidRPr="00FD6A3E">
        <w:rPr>
          <w:rFonts w:asciiTheme="minorHAnsi" w:hAnsiTheme="minorHAnsi" w:cstheme="minorHAnsi"/>
          <w:b w:val="0"/>
          <w:sz w:val="18"/>
          <w:szCs w:val="18"/>
        </w:rPr>
        <w:t xml:space="preserve"> The Contractor will carry out all rectification work at times and in a manner which causes minimal inconvenience to users of the Works.</w:t>
      </w:r>
    </w:p>
    <w:p w14:paraId="5FEA2AC1" w14:textId="6D2C48A3" w:rsidR="005B2E01" w:rsidRPr="00FD6A3E" w:rsidRDefault="00100DBF" w:rsidP="006829E6">
      <w:pPr>
        <w:pStyle w:val="DeedS11"/>
        <w:keepNext w:val="0"/>
        <w:numPr>
          <w:ilvl w:val="1"/>
          <w:numId w:val="40"/>
        </w:numPr>
        <w:spacing w:before="40" w:after="40"/>
        <w:ind w:left="426" w:hanging="578"/>
        <w:jc w:val="both"/>
        <w:rPr>
          <w:rFonts w:asciiTheme="minorHAnsi" w:hAnsiTheme="minorHAnsi" w:cstheme="minorHAnsi"/>
          <w:b w:val="0"/>
          <w:sz w:val="18"/>
          <w:szCs w:val="18"/>
        </w:rPr>
      </w:pPr>
      <w:bookmarkStart w:id="147" w:name="_Ref480802127"/>
      <w:bookmarkStart w:id="148" w:name="_Ref505102254"/>
      <w:r w:rsidRPr="00FD6A3E">
        <w:rPr>
          <w:rFonts w:asciiTheme="minorHAnsi" w:hAnsiTheme="minorHAnsi" w:cstheme="minorHAnsi"/>
          <w:b w:val="0"/>
          <w:sz w:val="18"/>
          <w:szCs w:val="18"/>
        </w:rPr>
        <w:t>At any time d</w:t>
      </w:r>
      <w:r w:rsidR="005B2E01" w:rsidRPr="00FD6A3E">
        <w:rPr>
          <w:rFonts w:asciiTheme="minorHAnsi" w:hAnsiTheme="minorHAnsi" w:cstheme="minorHAnsi"/>
          <w:b w:val="0"/>
          <w:sz w:val="18"/>
          <w:szCs w:val="18"/>
        </w:rPr>
        <w:t>uring the Defects Liability Period</w:t>
      </w:r>
      <w:r w:rsidRPr="00FD6A3E">
        <w:rPr>
          <w:rFonts w:asciiTheme="minorHAnsi" w:hAnsiTheme="minorHAnsi" w:cstheme="minorHAnsi"/>
          <w:b w:val="0"/>
          <w:sz w:val="18"/>
          <w:szCs w:val="18"/>
        </w:rPr>
        <w:t xml:space="preserve"> and for 14 days after the expiry of the Defect</w:t>
      </w:r>
      <w:r w:rsidR="005B05AE" w:rsidRPr="00FD6A3E">
        <w:rPr>
          <w:rFonts w:asciiTheme="minorHAnsi" w:hAnsiTheme="minorHAnsi" w:cstheme="minorHAnsi"/>
          <w:b w:val="0"/>
          <w:sz w:val="18"/>
          <w:szCs w:val="18"/>
        </w:rPr>
        <w:t>s</w:t>
      </w:r>
      <w:r w:rsidRPr="00FD6A3E">
        <w:rPr>
          <w:rFonts w:asciiTheme="minorHAnsi" w:hAnsiTheme="minorHAnsi" w:cstheme="minorHAnsi"/>
          <w:b w:val="0"/>
          <w:sz w:val="18"/>
          <w:szCs w:val="18"/>
        </w:rPr>
        <w:t xml:space="preserve"> Liab</w:t>
      </w:r>
      <w:r w:rsidR="00516E14" w:rsidRPr="00FD6A3E">
        <w:rPr>
          <w:rFonts w:asciiTheme="minorHAnsi" w:hAnsiTheme="minorHAnsi" w:cstheme="minorHAnsi"/>
          <w:b w:val="0"/>
          <w:sz w:val="18"/>
          <w:szCs w:val="18"/>
        </w:rPr>
        <w:t>i</w:t>
      </w:r>
      <w:r w:rsidRPr="00FD6A3E">
        <w:rPr>
          <w:rFonts w:asciiTheme="minorHAnsi" w:hAnsiTheme="minorHAnsi" w:cstheme="minorHAnsi"/>
          <w:b w:val="0"/>
          <w:sz w:val="18"/>
          <w:szCs w:val="18"/>
        </w:rPr>
        <w:t>lity Period</w:t>
      </w:r>
      <w:r w:rsidR="005B2E01" w:rsidRPr="00FD6A3E">
        <w:rPr>
          <w:rFonts w:asciiTheme="minorHAnsi" w:hAnsiTheme="minorHAnsi" w:cstheme="minorHAnsi"/>
          <w:b w:val="0"/>
          <w:sz w:val="18"/>
          <w:szCs w:val="18"/>
        </w:rPr>
        <w:t xml:space="preserve">, the Principal may direct the Contractor to rectify, at the Contractor’s expense, any omission or defect in the </w:t>
      </w:r>
      <w:r w:rsidR="00C10615" w:rsidRPr="00FD6A3E">
        <w:rPr>
          <w:rFonts w:asciiTheme="minorHAnsi" w:hAnsiTheme="minorHAnsi" w:cstheme="minorHAnsi"/>
          <w:b w:val="0"/>
          <w:sz w:val="18"/>
          <w:szCs w:val="18"/>
        </w:rPr>
        <w:t>W</w:t>
      </w:r>
      <w:r w:rsidR="005B2E01" w:rsidRPr="00FD6A3E">
        <w:rPr>
          <w:rFonts w:asciiTheme="minorHAnsi" w:hAnsiTheme="minorHAnsi" w:cstheme="minorHAnsi"/>
          <w:b w:val="0"/>
          <w:sz w:val="18"/>
          <w:szCs w:val="18"/>
        </w:rPr>
        <w:t xml:space="preserve">orks </w:t>
      </w:r>
      <w:r w:rsidR="00E97D02" w:rsidRPr="00FD6A3E">
        <w:rPr>
          <w:rFonts w:asciiTheme="minorHAnsi" w:hAnsiTheme="minorHAnsi" w:cstheme="minorHAnsi"/>
          <w:b w:val="0"/>
          <w:sz w:val="18"/>
          <w:szCs w:val="18"/>
        </w:rPr>
        <w:t xml:space="preserve">identified </w:t>
      </w:r>
      <w:r w:rsidR="00456013" w:rsidRPr="00FD6A3E">
        <w:rPr>
          <w:rFonts w:asciiTheme="minorHAnsi" w:hAnsiTheme="minorHAnsi" w:cstheme="minorHAnsi"/>
          <w:b w:val="0"/>
          <w:sz w:val="18"/>
          <w:szCs w:val="18"/>
        </w:rPr>
        <w:t>or</w:t>
      </w:r>
      <w:r w:rsidR="005B2E01" w:rsidRPr="00FD6A3E">
        <w:rPr>
          <w:rFonts w:asciiTheme="minorHAnsi" w:hAnsiTheme="minorHAnsi" w:cstheme="minorHAnsi"/>
          <w:b w:val="0"/>
          <w:sz w:val="18"/>
          <w:szCs w:val="18"/>
        </w:rPr>
        <w:t xml:space="preserve"> apparent </w:t>
      </w:r>
      <w:r w:rsidR="00456013" w:rsidRPr="00FD6A3E">
        <w:rPr>
          <w:rFonts w:asciiTheme="minorHAnsi" w:hAnsiTheme="minorHAnsi" w:cstheme="minorHAnsi"/>
          <w:b w:val="0"/>
          <w:sz w:val="18"/>
          <w:szCs w:val="18"/>
        </w:rPr>
        <w:t>during the</w:t>
      </w:r>
      <w:r w:rsidR="005B2E01" w:rsidRPr="00FD6A3E">
        <w:rPr>
          <w:rFonts w:asciiTheme="minorHAnsi" w:hAnsiTheme="minorHAnsi" w:cstheme="minorHAnsi"/>
          <w:b w:val="0"/>
          <w:sz w:val="18"/>
          <w:szCs w:val="18"/>
        </w:rPr>
        <w:t xml:space="preserve"> Defects Liability Period.</w:t>
      </w:r>
      <w:bookmarkEnd w:id="147"/>
      <w:r w:rsidR="0058582E" w:rsidRPr="00FD6A3E">
        <w:rPr>
          <w:rFonts w:asciiTheme="minorHAnsi" w:hAnsiTheme="minorHAnsi" w:cstheme="minorHAnsi"/>
          <w:b w:val="0"/>
          <w:sz w:val="18"/>
          <w:szCs w:val="18"/>
        </w:rPr>
        <w:t xml:space="preserve"> Such direction may state a date by which the Contractor </w:t>
      </w:r>
      <w:r w:rsidR="00C1429B" w:rsidRPr="00FD6A3E">
        <w:rPr>
          <w:rFonts w:asciiTheme="minorHAnsi" w:hAnsiTheme="minorHAnsi" w:cstheme="minorHAnsi"/>
          <w:b w:val="0"/>
          <w:sz w:val="18"/>
          <w:szCs w:val="18"/>
        </w:rPr>
        <w:t>must</w:t>
      </w:r>
      <w:r w:rsidR="0058582E" w:rsidRPr="00FD6A3E">
        <w:rPr>
          <w:rFonts w:asciiTheme="minorHAnsi" w:hAnsiTheme="minorHAnsi" w:cstheme="minorHAnsi"/>
          <w:b w:val="0"/>
          <w:sz w:val="18"/>
          <w:szCs w:val="18"/>
        </w:rPr>
        <w:t xml:space="preserve"> commence and/or complete </w:t>
      </w:r>
      <w:r w:rsidR="00C1429B" w:rsidRPr="00FD6A3E">
        <w:rPr>
          <w:rFonts w:asciiTheme="minorHAnsi" w:hAnsiTheme="minorHAnsi" w:cstheme="minorHAnsi"/>
          <w:b w:val="0"/>
          <w:sz w:val="18"/>
          <w:szCs w:val="18"/>
        </w:rPr>
        <w:t xml:space="preserve">the </w:t>
      </w:r>
      <w:r w:rsidR="0058582E" w:rsidRPr="00FD6A3E">
        <w:rPr>
          <w:rFonts w:asciiTheme="minorHAnsi" w:hAnsiTheme="minorHAnsi" w:cstheme="minorHAnsi"/>
          <w:b w:val="0"/>
          <w:sz w:val="18"/>
          <w:szCs w:val="18"/>
        </w:rPr>
        <w:t>rectification.</w:t>
      </w:r>
      <w:bookmarkEnd w:id="148"/>
    </w:p>
    <w:p w14:paraId="35770C00" w14:textId="5CD5BA1D" w:rsidR="00456494" w:rsidRPr="00FD6A3E" w:rsidRDefault="00456494" w:rsidP="006829E6">
      <w:pPr>
        <w:pStyle w:val="DeedS11"/>
        <w:keepNext w:val="0"/>
        <w:numPr>
          <w:ilvl w:val="1"/>
          <w:numId w:val="40"/>
        </w:numPr>
        <w:spacing w:before="40" w:after="40"/>
        <w:ind w:left="426" w:hanging="578"/>
        <w:jc w:val="both"/>
        <w:rPr>
          <w:rFonts w:asciiTheme="minorHAnsi" w:hAnsiTheme="minorHAnsi" w:cstheme="minorHAnsi"/>
          <w:b w:val="0"/>
          <w:sz w:val="18"/>
          <w:szCs w:val="18"/>
        </w:rPr>
      </w:pPr>
      <w:bookmarkStart w:id="149" w:name="_Hlk524617225"/>
      <w:r w:rsidRPr="00FD6A3E">
        <w:rPr>
          <w:rFonts w:asciiTheme="minorHAnsi" w:hAnsiTheme="minorHAnsi" w:cstheme="minorHAnsi"/>
          <w:b w:val="0"/>
          <w:sz w:val="18"/>
          <w:szCs w:val="18"/>
        </w:rPr>
        <w:t xml:space="preserve">If the rectification </w:t>
      </w:r>
      <w:r w:rsidR="00D72C47" w:rsidRPr="00FD6A3E">
        <w:rPr>
          <w:rFonts w:asciiTheme="minorHAnsi" w:hAnsiTheme="minorHAnsi" w:cstheme="minorHAnsi"/>
          <w:b w:val="0"/>
          <w:sz w:val="18"/>
          <w:szCs w:val="18"/>
        </w:rPr>
        <w:t xml:space="preserve">under </w:t>
      </w:r>
      <w:r w:rsidR="004E6C93" w:rsidRPr="00FD6A3E">
        <w:rPr>
          <w:rFonts w:asciiTheme="minorHAnsi" w:hAnsiTheme="minorHAnsi" w:cstheme="minorHAnsi"/>
          <w:b w:val="0"/>
          <w:sz w:val="18"/>
          <w:szCs w:val="18"/>
        </w:rPr>
        <w:t xml:space="preserve">clauses </w:t>
      </w:r>
      <w:r w:rsidR="00D72C47" w:rsidRPr="00FD6A3E">
        <w:rPr>
          <w:rFonts w:asciiTheme="minorHAnsi" w:hAnsiTheme="minorHAnsi" w:cstheme="minorHAnsi"/>
          <w:b w:val="0"/>
          <w:sz w:val="18"/>
          <w:szCs w:val="18"/>
        </w:rPr>
        <w:fldChar w:fldCharType="begin"/>
      </w:r>
      <w:r w:rsidR="00D72C47" w:rsidRPr="00FD6A3E">
        <w:rPr>
          <w:rFonts w:asciiTheme="minorHAnsi" w:hAnsiTheme="minorHAnsi" w:cstheme="minorHAnsi"/>
          <w:b w:val="0"/>
          <w:sz w:val="18"/>
          <w:szCs w:val="18"/>
        </w:rPr>
        <w:instrText xml:space="preserve"> REF _Ref505102246 \w \h </w:instrText>
      </w:r>
      <w:r w:rsidR="0013154C" w:rsidRPr="00FD6A3E">
        <w:rPr>
          <w:rFonts w:asciiTheme="minorHAnsi" w:hAnsiTheme="minorHAnsi" w:cstheme="minorHAnsi"/>
          <w:b w:val="0"/>
          <w:sz w:val="18"/>
          <w:szCs w:val="18"/>
        </w:rPr>
        <w:instrText xml:space="preserve"> \* MERGEFORMAT </w:instrText>
      </w:r>
      <w:r w:rsidR="00D72C47" w:rsidRPr="00FD6A3E">
        <w:rPr>
          <w:rFonts w:asciiTheme="minorHAnsi" w:hAnsiTheme="minorHAnsi" w:cstheme="minorHAnsi"/>
          <w:b w:val="0"/>
          <w:sz w:val="18"/>
          <w:szCs w:val="18"/>
        </w:rPr>
      </w:r>
      <w:r w:rsidR="00D72C47" w:rsidRPr="00FD6A3E">
        <w:rPr>
          <w:rFonts w:asciiTheme="minorHAnsi" w:hAnsiTheme="minorHAnsi" w:cstheme="minorHAnsi"/>
          <w:b w:val="0"/>
          <w:sz w:val="18"/>
          <w:szCs w:val="18"/>
        </w:rPr>
        <w:fldChar w:fldCharType="separate"/>
      </w:r>
      <w:r w:rsidR="007C7BA7" w:rsidRPr="00FD6A3E">
        <w:rPr>
          <w:rFonts w:asciiTheme="minorHAnsi" w:hAnsiTheme="minorHAnsi" w:cstheme="minorHAnsi"/>
          <w:b w:val="0"/>
          <w:sz w:val="18"/>
          <w:szCs w:val="18"/>
        </w:rPr>
        <w:t>16.1</w:t>
      </w:r>
      <w:r w:rsidR="00D72C47" w:rsidRPr="00FD6A3E">
        <w:rPr>
          <w:rFonts w:asciiTheme="minorHAnsi" w:hAnsiTheme="minorHAnsi" w:cstheme="minorHAnsi"/>
          <w:b w:val="0"/>
          <w:sz w:val="18"/>
          <w:szCs w:val="18"/>
        </w:rPr>
        <w:fldChar w:fldCharType="end"/>
      </w:r>
      <w:r w:rsidR="00D72C47" w:rsidRPr="00FD6A3E">
        <w:rPr>
          <w:rFonts w:asciiTheme="minorHAnsi" w:hAnsiTheme="minorHAnsi" w:cstheme="minorHAnsi"/>
          <w:b w:val="0"/>
          <w:sz w:val="18"/>
          <w:szCs w:val="18"/>
        </w:rPr>
        <w:t xml:space="preserve"> or </w:t>
      </w:r>
      <w:r w:rsidR="00D72C47" w:rsidRPr="00FD6A3E">
        <w:rPr>
          <w:rFonts w:asciiTheme="minorHAnsi" w:hAnsiTheme="minorHAnsi" w:cstheme="minorHAnsi"/>
          <w:b w:val="0"/>
          <w:sz w:val="18"/>
          <w:szCs w:val="18"/>
        </w:rPr>
        <w:fldChar w:fldCharType="begin"/>
      </w:r>
      <w:r w:rsidR="00D72C47" w:rsidRPr="00FD6A3E">
        <w:rPr>
          <w:rFonts w:asciiTheme="minorHAnsi" w:hAnsiTheme="minorHAnsi" w:cstheme="minorHAnsi"/>
          <w:b w:val="0"/>
          <w:sz w:val="18"/>
          <w:szCs w:val="18"/>
        </w:rPr>
        <w:instrText xml:space="preserve"> REF _Ref505102254 \w \h </w:instrText>
      </w:r>
      <w:r w:rsidR="0013154C" w:rsidRPr="00FD6A3E">
        <w:rPr>
          <w:rFonts w:asciiTheme="minorHAnsi" w:hAnsiTheme="minorHAnsi" w:cstheme="minorHAnsi"/>
          <w:b w:val="0"/>
          <w:sz w:val="18"/>
          <w:szCs w:val="18"/>
        </w:rPr>
        <w:instrText xml:space="preserve"> \* MERGEFORMAT </w:instrText>
      </w:r>
      <w:r w:rsidR="00D72C47" w:rsidRPr="00FD6A3E">
        <w:rPr>
          <w:rFonts w:asciiTheme="minorHAnsi" w:hAnsiTheme="minorHAnsi" w:cstheme="minorHAnsi"/>
          <w:b w:val="0"/>
          <w:sz w:val="18"/>
          <w:szCs w:val="18"/>
        </w:rPr>
      </w:r>
      <w:r w:rsidR="00D72C47" w:rsidRPr="00FD6A3E">
        <w:rPr>
          <w:rFonts w:asciiTheme="minorHAnsi" w:hAnsiTheme="minorHAnsi" w:cstheme="minorHAnsi"/>
          <w:b w:val="0"/>
          <w:sz w:val="18"/>
          <w:szCs w:val="18"/>
        </w:rPr>
        <w:fldChar w:fldCharType="separate"/>
      </w:r>
      <w:r w:rsidR="007C7BA7" w:rsidRPr="00FD6A3E">
        <w:rPr>
          <w:rFonts w:asciiTheme="minorHAnsi" w:hAnsiTheme="minorHAnsi" w:cstheme="minorHAnsi"/>
          <w:b w:val="0"/>
          <w:sz w:val="18"/>
          <w:szCs w:val="18"/>
        </w:rPr>
        <w:t>16.2</w:t>
      </w:r>
      <w:r w:rsidR="00D72C47" w:rsidRPr="00FD6A3E">
        <w:rPr>
          <w:rFonts w:asciiTheme="minorHAnsi" w:hAnsiTheme="minorHAnsi" w:cstheme="minorHAnsi"/>
          <w:b w:val="0"/>
          <w:sz w:val="18"/>
          <w:szCs w:val="18"/>
        </w:rPr>
        <w:fldChar w:fldCharType="end"/>
      </w:r>
      <w:r w:rsidR="00D72C47" w:rsidRPr="00FD6A3E">
        <w:rPr>
          <w:rFonts w:asciiTheme="minorHAnsi" w:hAnsiTheme="minorHAnsi" w:cstheme="minorHAnsi"/>
          <w:b w:val="0"/>
          <w:sz w:val="18"/>
          <w:szCs w:val="18"/>
        </w:rPr>
        <w:t xml:space="preserve"> </w:t>
      </w:r>
      <w:r w:rsidRPr="00FD6A3E">
        <w:rPr>
          <w:rFonts w:asciiTheme="minorHAnsi" w:hAnsiTheme="minorHAnsi" w:cstheme="minorHAnsi"/>
          <w:b w:val="0"/>
          <w:sz w:val="18"/>
          <w:szCs w:val="18"/>
        </w:rPr>
        <w:t xml:space="preserve">is not commenced or completed by the </w:t>
      </w:r>
      <w:r w:rsidR="00456013" w:rsidRPr="00FD6A3E">
        <w:rPr>
          <w:rFonts w:asciiTheme="minorHAnsi" w:hAnsiTheme="minorHAnsi" w:cstheme="minorHAnsi"/>
          <w:b w:val="0"/>
          <w:sz w:val="18"/>
          <w:szCs w:val="18"/>
        </w:rPr>
        <w:t>required date</w:t>
      </w:r>
      <w:r w:rsidRPr="00FD6A3E">
        <w:rPr>
          <w:rFonts w:asciiTheme="minorHAnsi" w:hAnsiTheme="minorHAnsi" w:cstheme="minorHAnsi"/>
          <w:b w:val="0"/>
          <w:sz w:val="18"/>
          <w:szCs w:val="18"/>
        </w:rPr>
        <w:t xml:space="preserve"> (or </w:t>
      </w:r>
      <w:r w:rsidR="00456013" w:rsidRPr="00FD6A3E">
        <w:rPr>
          <w:rFonts w:asciiTheme="minorHAnsi" w:hAnsiTheme="minorHAnsi" w:cstheme="minorHAnsi"/>
          <w:b w:val="0"/>
          <w:sz w:val="18"/>
          <w:szCs w:val="18"/>
        </w:rPr>
        <w:t>if no date</w:t>
      </w:r>
      <w:r w:rsidRPr="00FD6A3E">
        <w:rPr>
          <w:rFonts w:asciiTheme="minorHAnsi" w:hAnsiTheme="minorHAnsi" w:cstheme="minorHAnsi"/>
          <w:b w:val="0"/>
          <w:sz w:val="18"/>
          <w:szCs w:val="18"/>
        </w:rPr>
        <w:t xml:space="preserve"> </w:t>
      </w:r>
      <w:r w:rsidR="00456013" w:rsidRPr="00FD6A3E">
        <w:rPr>
          <w:rFonts w:asciiTheme="minorHAnsi" w:hAnsiTheme="minorHAnsi" w:cstheme="minorHAnsi"/>
          <w:b w:val="0"/>
          <w:sz w:val="18"/>
          <w:szCs w:val="18"/>
        </w:rPr>
        <w:t>is</w:t>
      </w:r>
      <w:r w:rsidRPr="00FD6A3E">
        <w:rPr>
          <w:rFonts w:asciiTheme="minorHAnsi" w:hAnsiTheme="minorHAnsi" w:cstheme="minorHAnsi"/>
          <w:b w:val="0"/>
          <w:sz w:val="18"/>
          <w:szCs w:val="18"/>
        </w:rPr>
        <w:t xml:space="preserve"> stated, within a reasonable period) the Principal may have the rectification carried out by others and the cost</w:t>
      </w:r>
      <w:r w:rsidR="00456013" w:rsidRPr="00FD6A3E">
        <w:rPr>
          <w:rFonts w:asciiTheme="minorHAnsi" w:hAnsiTheme="minorHAnsi" w:cstheme="minorHAnsi"/>
          <w:b w:val="0"/>
          <w:sz w:val="18"/>
          <w:szCs w:val="18"/>
        </w:rPr>
        <w:t>s</w:t>
      </w:r>
      <w:r w:rsidRPr="00FD6A3E">
        <w:rPr>
          <w:rFonts w:asciiTheme="minorHAnsi" w:hAnsiTheme="minorHAnsi" w:cstheme="minorHAnsi"/>
          <w:b w:val="0"/>
          <w:sz w:val="18"/>
          <w:szCs w:val="18"/>
        </w:rPr>
        <w:t xml:space="preserve"> of the rectification incurred by the Principal </w:t>
      </w:r>
      <w:r w:rsidR="00456013" w:rsidRPr="00FD6A3E">
        <w:rPr>
          <w:rFonts w:asciiTheme="minorHAnsi" w:hAnsiTheme="minorHAnsi" w:cstheme="minorHAnsi"/>
          <w:b w:val="0"/>
          <w:sz w:val="18"/>
          <w:szCs w:val="18"/>
        </w:rPr>
        <w:t>will</w:t>
      </w:r>
      <w:r w:rsidRPr="00FD6A3E">
        <w:rPr>
          <w:rFonts w:asciiTheme="minorHAnsi" w:hAnsiTheme="minorHAnsi" w:cstheme="minorHAnsi"/>
          <w:b w:val="0"/>
          <w:sz w:val="18"/>
          <w:szCs w:val="18"/>
        </w:rPr>
        <w:t xml:space="preserve"> be a debt </w:t>
      </w:r>
      <w:r w:rsidR="004E6C93" w:rsidRPr="00FD6A3E">
        <w:rPr>
          <w:rFonts w:asciiTheme="minorHAnsi" w:hAnsiTheme="minorHAnsi" w:cstheme="minorHAnsi"/>
          <w:b w:val="0"/>
          <w:sz w:val="18"/>
          <w:szCs w:val="18"/>
        </w:rPr>
        <w:t xml:space="preserve">immediately </w:t>
      </w:r>
      <w:r w:rsidRPr="00FD6A3E">
        <w:rPr>
          <w:rFonts w:asciiTheme="minorHAnsi" w:hAnsiTheme="minorHAnsi" w:cstheme="minorHAnsi"/>
          <w:b w:val="0"/>
          <w:sz w:val="18"/>
          <w:szCs w:val="18"/>
        </w:rPr>
        <w:t>due and payable by the Contractor to the Principal.</w:t>
      </w:r>
    </w:p>
    <w:bookmarkEnd w:id="149"/>
    <w:p w14:paraId="33142654" w14:textId="5D9FB6EE" w:rsidR="008E3FDA" w:rsidRPr="00FD6A3E" w:rsidRDefault="008E3FDA" w:rsidP="006829E6">
      <w:pPr>
        <w:pStyle w:val="DeedS11"/>
        <w:keepNext w:val="0"/>
        <w:numPr>
          <w:ilvl w:val="1"/>
          <w:numId w:val="40"/>
        </w:numPr>
        <w:spacing w:before="40" w:after="40"/>
        <w:ind w:left="426" w:hanging="578"/>
        <w:jc w:val="both"/>
        <w:rPr>
          <w:rFonts w:asciiTheme="minorHAnsi" w:hAnsiTheme="minorHAnsi" w:cstheme="minorHAnsi"/>
          <w:b w:val="0"/>
          <w:sz w:val="18"/>
          <w:szCs w:val="18"/>
        </w:rPr>
      </w:pPr>
      <w:r w:rsidRPr="00FD6A3E">
        <w:rPr>
          <w:rFonts w:asciiTheme="minorHAnsi" w:hAnsiTheme="minorHAnsi" w:cstheme="minorHAnsi"/>
          <w:b w:val="0"/>
          <w:sz w:val="18"/>
          <w:szCs w:val="18"/>
        </w:rPr>
        <w:t xml:space="preserve">Nothing in this </w:t>
      </w:r>
      <w:r w:rsidR="006C098F" w:rsidRPr="00FD6A3E">
        <w:rPr>
          <w:rFonts w:asciiTheme="minorHAnsi" w:hAnsiTheme="minorHAnsi" w:cstheme="minorHAnsi"/>
          <w:b w:val="0"/>
          <w:sz w:val="18"/>
          <w:szCs w:val="18"/>
        </w:rPr>
        <w:t>clause</w:t>
      </w:r>
      <w:r w:rsidRPr="00FD6A3E">
        <w:rPr>
          <w:rFonts w:asciiTheme="minorHAnsi" w:hAnsiTheme="minorHAnsi" w:cstheme="minorHAnsi"/>
          <w:b w:val="0"/>
          <w:sz w:val="18"/>
          <w:szCs w:val="18"/>
        </w:rPr>
        <w:t xml:space="preserve"> prejudices any other rights that the Principal may have with respect to omissions</w:t>
      </w:r>
      <w:r w:rsidR="0058009C" w:rsidRPr="00FD6A3E">
        <w:rPr>
          <w:rFonts w:asciiTheme="minorHAnsi" w:hAnsiTheme="minorHAnsi" w:cstheme="minorHAnsi"/>
          <w:b w:val="0"/>
          <w:sz w:val="18"/>
          <w:szCs w:val="18"/>
        </w:rPr>
        <w:t xml:space="preserve"> from</w:t>
      </w:r>
      <w:r w:rsidRPr="00FD6A3E">
        <w:rPr>
          <w:rFonts w:asciiTheme="minorHAnsi" w:hAnsiTheme="minorHAnsi" w:cstheme="minorHAnsi"/>
          <w:b w:val="0"/>
          <w:sz w:val="18"/>
          <w:szCs w:val="18"/>
        </w:rPr>
        <w:t xml:space="preserve"> or defects </w:t>
      </w:r>
      <w:r w:rsidR="00C10615" w:rsidRPr="00FD6A3E">
        <w:rPr>
          <w:rFonts w:asciiTheme="minorHAnsi" w:hAnsiTheme="minorHAnsi" w:cstheme="minorHAnsi"/>
          <w:b w:val="0"/>
          <w:sz w:val="18"/>
          <w:szCs w:val="18"/>
        </w:rPr>
        <w:t xml:space="preserve">in </w:t>
      </w:r>
      <w:r w:rsidRPr="00FD6A3E">
        <w:rPr>
          <w:rFonts w:asciiTheme="minorHAnsi" w:hAnsiTheme="minorHAnsi" w:cstheme="minorHAnsi"/>
          <w:b w:val="0"/>
          <w:sz w:val="18"/>
          <w:szCs w:val="18"/>
        </w:rPr>
        <w:t>the Works.</w:t>
      </w:r>
    </w:p>
    <w:p w14:paraId="230D976B" w14:textId="342F1D24" w:rsidR="008E73EF" w:rsidRPr="00FD6A3E" w:rsidRDefault="007D0EB8" w:rsidP="006829E6">
      <w:pPr>
        <w:pStyle w:val="DeedS11"/>
        <w:numPr>
          <w:ilvl w:val="0"/>
          <w:numId w:val="40"/>
        </w:numPr>
        <w:spacing w:before="40" w:after="40"/>
        <w:ind w:hanging="574"/>
        <w:jc w:val="both"/>
        <w:rPr>
          <w:rFonts w:asciiTheme="minorHAnsi" w:hAnsiTheme="minorHAnsi" w:cstheme="minorHAnsi"/>
          <w:sz w:val="18"/>
          <w:szCs w:val="18"/>
        </w:rPr>
      </w:pPr>
      <w:bookmarkStart w:id="150" w:name="_Ref480794058"/>
      <w:bookmarkStart w:id="151" w:name="_Ref480800038"/>
      <w:bookmarkStart w:id="152" w:name="_Toc518566819"/>
      <w:bookmarkStart w:id="153" w:name="_Toc524529478"/>
      <w:r w:rsidRPr="00FD6A3E">
        <w:rPr>
          <w:rFonts w:asciiTheme="minorHAnsi" w:hAnsiTheme="minorHAnsi" w:cstheme="minorHAnsi"/>
          <w:sz w:val="18"/>
          <w:szCs w:val="18"/>
        </w:rPr>
        <w:t>VARIATIONS</w:t>
      </w:r>
      <w:bookmarkEnd w:id="150"/>
      <w:bookmarkEnd w:id="151"/>
      <w:bookmarkEnd w:id="152"/>
      <w:bookmarkEnd w:id="153"/>
    </w:p>
    <w:p w14:paraId="70091DF5" w14:textId="2734682B" w:rsidR="00E97D02" w:rsidRPr="00FD6A3E" w:rsidRDefault="00504D7B" w:rsidP="006829E6">
      <w:pPr>
        <w:pStyle w:val="DeedS11"/>
        <w:keepNext w:val="0"/>
        <w:numPr>
          <w:ilvl w:val="1"/>
          <w:numId w:val="40"/>
        </w:numPr>
        <w:spacing w:before="40" w:after="40"/>
        <w:ind w:left="426" w:hanging="578"/>
        <w:jc w:val="both"/>
        <w:rPr>
          <w:rFonts w:asciiTheme="minorHAnsi" w:hAnsiTheme="minorHAnsi" w:cstheme="minorHAnsi"/>
          <w:b w:val="0"/>
          <w:sz w:val="18"/>
          <w:szCs w:val="18"/>
        </w:rPr>
      </w:pPr>
      <w:bookmarkStart w:id="154" w:name="_Ref482173082"/>
      <w:bookmarkStart w:id="155" w:name="_Ref479695995"/>
      <w:r w:rsidRPr="00FD6A3E">
        <w:rPr>
          <w:rFonts w:asciiTheme="minorHAnsi" w:hAnsiTheme="minorHAnsi" w:cstheme="minorHAnsi"/>
          <w:b w:val="0"/>
          <w:sz w:val="18"/>
          <w:szCs w:val="18"/>
        </w:rPr>
        <w:t xml:space="preserve">The Contractor </w:t>
      </w:r>
      <w:r w:rsidR="0058009C" w:rsidRPr="00FD6A3E">
        <w:rPr>
          <w:rFonts w:asciiTheme="minorHAnsi" w:hAnsiTheme="minorHAnsi" w:cstheme="minorHAnsi"/>
          <w:b w:val="0"/>
          <w:sz w:val="18"/>
          <w:szCs w:val="18"/>
        </w:rPr>
        <w:t>must</w:t>
      </w:r>
      <w:r w:rsidRPr="00FD6A3E">
        <w:rPr>
          <w:rFonts w:asciiTheme="minorHAnsi" w:hAnsiTheme="minorHAnsi" w:cstheme="minorHAnsi"/>
          <w:b w:val="0"/>
          <w:sz w:val="18"/>
          <w:szCs w:val="18"/>
        </w:rPr>
        <w:t xml:space="preserve"> not vary the </w:t>
      </w:r>
      <w:r w:rsidR="00D80093" w:rsidRPr="00FD6A3E">
        <w:rPr>
          <w:rFonts w:asciiTheme="minorHAnsi" w:hAnsiTheme="minorHAnsi" w:cstheme="minorHAnsi"/>
          <w:b w:val="0"/>
          <w:sz w:val="18"/>
          <w:szCs w:val="18"/>
        </w:rPr>
        <w:t>W</w:t>
      </w:r>
      <w:r w:rsidRPr="00FD6A3E">
        <w:rPr>
          <w:rFonts w:asciiTheme="minorHAnsi" w:hAnsiTheme="minorHAnsi" w:cstheme="minorHAnsi"/>
          <w:b w:val="0"/>
          <w:sz w:val="18"/>
          <w:szCs w:val="18"/>
        </w:rPr>
        <w:t>orks without</w:t>
      </w:r>
      <w:r w:rsidR="009931FC" w:rsidRPr="00FD6A3E">
        <w:rPr>
          <w:rFonts w:asciiTheme="minorHAnsi" w:hAnsiTheme="minorHAnsi" w:cstheme="minorHAnsi"/>
          <w:b w:val="0"/>
          <w:sz w:val="18"/>
          <w:szCs w:val="18"/>
        </w:rPr>
        <w:t xml:space="preserve"> </w:t>
      </w:r>
      <w:r w:rsidR="007C560E" w:rsidRPr="00FD6A3E">
        <w:rPr>
          <w:rFonts w:asciiTheme="minorHAnsi" w:hAnsiTheme="minorHAnsi" w:cstheme="minorHAnsi"/>
          <w:b w:val="0"/>
          <w:sz w:val="18"/>
          <w:szCs w:val="18"/>
        </w:rPr>
        <w:t xml:space="preserve">a </w:t>
      </w:r>
      <w:r w:rsidR="009931FC" w:rsidRPr="00FD6A3E">
        <w:rPr>
          <w:rFonts w:asciiTheme="minorHAnsi" w:hAnsiTheme="minorHAnsi" w:cstheme="minorHAnsi"/>
          <w:b w:val="0"/>
          <w:sz w:val="18"/>
          <w:szCs w:val="18"/>
        </w:rPr>
        <w:t xml:space="preserve">written </w:t>
      </w:r>
      <w:r w:rsidR="00E97D02" w:rsidRPr="00FD6A3E">
        <w:rPr>
          <w:rFonts w:asciiTheme="minorHAnsi" w:hAnsiTheme="minorHAnsi" w:cstheme="minorHAnsi"/>
          <w:b w:val="0"/>
          <w:sz w:val="18"/>
          <w:szCs w:val="18"/>
        </w:rPr>
        <w:t xml:space="preserve">direction from </w:t>
      </w:r>
      <w:r w:rsidR="009931FC" w:rsidRPr="00FD6A3E">
        <w:rPr>
          <w:rFonts w:asciiTheme="minorHAnsi" w:hAnsiTheme="minorHAnsi" w:cstheme="minorHAnsi"/>
          <w:b w:val="0"/>
          <w:sz w:val="18"/>
          <w:szCs w:val="18"/>
        </w:rPr>
        <w:t>the Principal</w:t>
      </w:r>
      <w:r w:rsidR="007C560E" w:rsidRPr="00FD6A3E">
        <w:rPr>
          <w:rFonts w:asciiTheme="minorHAnsi" w:hAnsiTheme="minorHAnsi" w:cstheme="minorHAnsi"/>
          <w:b w:val="0"/>
          <w:sz w:val="18"/>
          <w:szCs w:val="18"/>
        </w:rPr>
        <w:t xml:space="preserve"> expressly authori</w:t>
      </w:r>
      <w:r w:rsidR="00B66FD7" w:rsidRPr="00FD6A3E">
        <w:rPr>
          <w:rFonts w:asciiTheme="minorHAnsi" w:hAnsiTheme="minorHAnsi" w:cstheme="minorHAnsi"/>
          <w:b w:val="0"/>
          <w:sz w:val="18"/>
          <w:szCs w:val="18"/>
        </w:rPr>
        <w:t>s</w:t>
      </w:r>
      <w:r w:rsidR="007C560E" w:rsidRPr="00FD6A3E">
        <w:rPr>
          <w:rFonts w:asciiTheme="minorHAnsi" w:hAnsiTheme="minorHAnsi" w:cstheme="minorHAnsi"/>
          <w:b w:val="0"/>
          <w:sz w:val="18"/>
          <w:szCs w:val="18"/>
        </w:rPr>
        <w:t xml:space="preserve">ing </w:t>
      </w:r>
      <w:r w:rsidR="00B66FD7" w:rsidRPr="00FD6A3E">
        <w:rPr>
          <w:rFonts w:asciiTheme="minorHAnsi" w:hAnsiTheme="minorHAnsi" w:cstheme="minorHAnsi"/>
          <w:b w:val="0"/>
          <w:sz w:val="18"/>
          <w:szCs w:val="18"/>
        </w:rPr>
        <w:t>the</w:t>
      </w:r>
      <w:r w:rsidR="00456494" w:rsidRPr="00FD6A3E">
        <w:rPr>
          <w:rFonts w:asciiTheme="minorHAnsi" w:hAnsiTheme="minorHAnsi" w:cstheme="minorHAnsi"/>
          <w:b w:val="0"/>
          <w:sz w:val="18"/>
          <w:szCs w:val="18"/>
        </w:rPr>
        <w:t xml:space="preserve"> </w:t>
      </w:r>
      <w:r w:rsidR="007C560E" w:rsidRPr="00FD6A3E">
        <w:rPr>
          <w:rFonts w:asciiTheme="minorHAnsi" w:hAnsiTheme="minorHAnsi" w:cstheme="minorHAnsi"/>
          <w:b w:val="0"/>
          <w:sz w:val="18"/>
          <w:szCs w:val="18"/>
        </w:rPr>
        <w:t>variat</w:t>
      </w:r>
      <w:r w:rsidR="000D219B" w:rsidRPr="00FD6A3E">
        <w:rPr>
          <w:rFonts w:asciiTheme="minorHAnsi" w:hAnsiTheme="minorHAnsi" w:cstheme="minorHAnsi"/>
          <w:b w:val="0"/>
          <w:sz w:val="18"/>
          <w:szCs w:val="18"/>
        </w:rPr>
        <w:t xml:space="preserve">ion. If </w:t>
      </w:r>
      <w:r w:rsidR="007C560E" w:rsidRPr="00FD6A3E">
        <w:rPr>
          <w:rFonts w:asciiTheme="minorHAnsi" w:hAnsiTheme="minorHAnsi" w:cstheme="minorHAnsi"/>
          <w:b w:val="0"/>
          <w:sz w:val="18"/>
          <w:szCs w:val="18"/>
        </w:rPr>
        <w:t>the Contra</w:t>
      </w:r>
      <w:r w:rsidR="0058009C" w:rsidRPr="00FD6A3E">
        <w:rPr>
          <w:rFonts w:asciiTheme="minorHAnsi" w:hAnsiTheme="minorHAnsi" w:cstheme="minorHAnsi"/>
          <w:b w:val="0"/>
          <w:sz w:val="18"/>
          <w:szCs w:val="18"/>
        </w:rPr>
        <w:t xml:space="preserve">ctor considers </w:t>
      </w:r>
      <w:r w:rsidR="0058009C" w:rsidRPr="00FD6A3E">
        <w:rPr>
          <w:rFonts w:asciiTheme="minorHAnsi" w:hAnsiTheme="minorHAnsi" w:cstheme="minorHAnsi"/>
          <w:b w:val="0"/>
          <w:sz w:val="18"/>
          <w:szCs w:val="18"/>
        </w:rPr>
        <w:t>that a</w:t>
      </w:r>
      <w:r w:rsidR="002A6344" w:rsidRPr="00FD6A3E">
        <w:rPr>
          <w:rFonts w:asciiTheme="minorHAnsi" w:hAnsiTheme="minorHAnsi" w:cstheme="minorHAnsi"/>
          <w:b w:val="0"/>
          <w:sz w:val="18"/>
          <w:szCs w:val="18"/>
        </w:rPr>
        <w:t>ny other</w:t>
      </w:r>
      <w:r w:rsidR="0058009C" w:rsidRPr="00FD6A3E">
        <w:rPr>
          <w:rFonts w:asciiTheme="minorHAnsi" w:hAnsiTheme="minorHAnsi" w:cstheme="minorHAnsi"/>
          <w:b w:val="0"/>
          <w:sz w:val="18"/>
          <w:szCs w:val="18"/>
        </w:rPr>
        <w:t xml:space="preserve"> direction </w:t>
      </w:r>
      <w:r w:rsidR="007C560E" w:rsidRPr="00FD6A3E">
        <w:rPr>
          <w:rFonts w:asciiTheme="minorHAnsi" w:hAnsiTheme="minorHAnsi" w:cstheme="minorHAnsi"/>
          <w:b w:val="0"/>
          <w:sz w:val="18"/>
          <w:szCs w:val="18"/>
        </w:rPr>
        <w:t>varies the Works</w:t>
      </w:r>
      <w:r w:rsidR="00940529" w:rsidRPr="00FD6A3E">
        <w:rPr>
          <w:rFonts w:asciiTheme="minorHAnsi" w:hAnsiTheme="minorHAnsi" w:cstheme="minorHAnsi"/>
          <w:b w:val="0"/>
          <w:sz w:val="18"/>
          <w:szCs w:val="18"/>
        </w:rPr>
        <w:t xml:space="preserve">, the </w:t>
      </w:r>
      <w:r w:rsidR="007C560E" w:rsidRPr="00FD6A3E">
        <w:rPr>
          <w:rFonts w:asciiTheme="minorHAnsi" w:hAnsiTheme="minorHAnsi" w:cstheme="minorHAnsi"/>
          <w:b w:val="0"/>
          <w:sz w:val="18"/>
          <w:szCs w:val="18"/>
        </w:rPr>
        <w:t>Contractor must notify the Principal and seek the Principal’s confirmation</w:t>
      </w:r>
      <w:bookmarkEnd w:id="154"/>
      <w:r w:rsidR="00940529" w:rsidRPr="00FD6A3E">
        <w:rPr>
          <w:rFonts w:asciiTheme="minorHAnsi" w:hAnsiTheme="minorHAnsi" w:cstheme="minorHAnsi"/>
          <w:b w:val="0"/>
          <w:sz w:val="18"/>
          <w:szCs w:val="18"/>
        </w:rPr>
        <w:t xml:space="preserve"> before proceeding. The Contractor must strictly comply </w:t>
      </w:r>
      <w:r w:rsidR="007C560E" w:rsidRPr="00FD6A3E">
        <w:rPr>
          <w:rFonts w:asciiTheme="minorHAnsi" w:hAnsiTheme="minorHAnsi" w:cstheme="minorHAnsi"/>
          <w:b w:val="0"/>
          <w:sz w:val="18"/>
          <w:szCs w:val="18"/>
        </w:rPr>
        <w:t>with</w:t>
      </w:r>
      <w:r w:rsidR="00E97D02" w:rsidRPr="00FD6A3E">
        <w:rPr>
          <w:rFonts w:asciiTheme="minorHAnsi" w:hAnsiTheme="minorHAnsi" w:cstheme="minorHAnsi"/>
          <w:b w:val="0"/>
          <w:sz w:val="18"/>
          <w:szCs w:val="18"/>
        </w:rPr>
        <w:t xml:space="preserve"> </w:t>
      </w:r>
      <w:r w:rsidR="00940529" w:rsidRPr="00FD6A3E">
        <w:rPr>
          <w:rFonts w:asciiTheme="minorHAnsi" w:hAnsiTheme="minorHAnsi" w:cstheme="minorHAnsi"/>
          <w:b w:val="0"/>
          <w:sz w:val="18"/>
          <w:szCs w:val="18"/>
        </w:rPr>
        <w:t>this clause</w:t>
      </w:r>
      <w:r w:rsidR="00E97D02" w:rsidRPr="00FD6A3E">
        <w:rPr>
          <w:rFonts w:asciiTheme="minorHAnsi" w:hAnsiTheme="minorHAnsi" w:cstheme="minorHAnsi"/>
          <w:b w:val="0"/>
          <w:sz w:val="18"/>
          <w:szCs w:val="18"/>
        </w:rPr>
        <w:t xml:space="preserve"> to </w:t>
      </w:r>
      <w:r w:rsidR="00940529" w:rsidRPr="00FD6A3E">
        <w:rPr>
          <w:rFonts w:asciiTheme="minorHAnsi" w:hAnsiTheme="minorHAnsi" w:cstheme="minorHAnsi"/>
          <w:b w:val="0"/>
          <w:sz w:val="18"/>
          <w:szCs w:val="18"/>
        </w:rPr>
        <w:t>be entitled</w:t>
      </w:r>
      <w:r w:rsidR="00E97D02" w:rsidRPr="00FD6A3E">
        <w:rPr>
          <w:rFonts w:asciiTheme="minorHAnsi" w:hAnsiTheme="minorHAnsi" w:cstheme="minorHAnsi"/>
          <w:b w:val="0"/>
          <w:sz w:val="18"/>
          <w:szCs w:val="18"/>
        </w:rPr>
        <w:t xml:space="preserve"> to </w:t>
      </w:r>
      <w:r w:rsidR="00456494" w:rsidRPr="00FD6A3E">
        <w:rPr>
          <w:rFonts w:asciiTheme="minorHAnsi" w:hAnsiTheme="minorHAnsi" w:cstheme="minorHAnsi"/>
          <w:b w:val="0"/>
          <w:sz w:val="18"/>
          <w:szCs w:val="18"/>
        </w:rPr>
        <w:t xml:space="preserve">payment </w:t>
      </w:r>
      <w:r w:rsidR="00E97D02" w:rsidRPr="00FD6A3E">
        <w:rPr>
          <w:rFonts w:asciiTheme="minorHAnsi" w:hAnsiTheme="minorHAnsi" w:cstheme="minorHAnsi"/>
          <w:b w:val="0"/>
          <w:sz w:val="18"/>
          <w:szCs w:val="18"/>
        </w:rPr>
        <w:t>in connection with a variation.</w:t>
      </w:r>
    </w:p>
    <w:p w14:paraId="50454694" w14:textId="25DB561F" w:rsidR="009931FC" w:rsidRPr="00FD6A3E" w:rsidRDefault="0058009C" w:rsidP="006829E6">
      <w:pPr>
        <w:pStyle w:val="DeedS11"/>
        <w:keepNext w:val="0"/>
        <w:numPr>
          <w:ilvl w:val="1"/>
          <w:numId w:val="40"/>
        </w:numPr>
        <w:spacing w:before="40" w:after="40"/>
        <w:ind w:left="426" w:hanging="578"/>
        <w:jc w:val="both"/>
        <w:rPr>
          <w:rFonts w:asciiTheme="minorHAnsi" w:hAnsiTheme="minorHAnsi" w:cstheme="minorHAnsi"/>
          <w:b w:val="0"/>
          <w:sz w:val="18"/>
          <w:szCs w:val="18"/>
        </w:rPr>
      </w:pPr>
      <w:bookmarkStart w:id="156" w:name="_Ref524613158"/>
      <w:r w:rsidRPr="00FD6A3E">
        <w:rPr>
          <w:rFonts w:asciiTheme="minorHAnsi" w:hAnsiTheme="minorHAnsi" w:cstheme="minorHAnsi"/>
          <w:b w:val="0"/>
          <w:sz w:val="18"/>
          <w:szCs w:val="18"/>
        </w:rPr>
        <w:t xml:space="preserve">The Contractor must comply with any direction to increase, decrease, omit or change any part of the Works issued by the Principal </w:t>
      </w:r>
      <w:r w:rsidR="009931FC" w:rsidRPr="00FD6A3E">
        <w:rPr>
          <w:rFonts w:asciiTheme="minorHAnsi" w:hAnsiTheme="minorHAnsi" w:cstheme="minorHAnsi"/>
          <w:b w:val="0"/>
          <w:sz w:val="18"/>
          <w:szCs w:val="18"/>
        </w:rPr>
        <w:t xml:space="preserve">prior to the </w:t>
      </w:r>
      <w:r w:rsidR="002537F9" w:rsidRPr="00FD6A3E">
        <w:rPr>
          <w:rFonts w:asciiTheme="minorHAnsi" w:hAnsiTheme="minorHAnsi" w:cstheme="minorHAnsi"/>
          <w:b w:val="0"/>
          <w:sz w:val="18"/>
          <w:szCs w:val="18"/>
        </w:rPr>
        <w:t xml:space="preserve">Date </w:t>
      </w:r>
      <w:r w:rsidR="009931FC" w:rsidRPr="00FD6A3E">
        <w:rPr>
          <w:rFonts w:asciiTheme="minorHAnsi" w:hAnsiTheme="minorHAnsi" w:cstheme="minorHAnsi"/>
          <w:b w:val="0"/>
          <w:sz w:val="18"/>
          <w:szCs w:val="18"/>
        </w:rPr>
        <w:t xml:space="preserve">of </w:t>
      </w:r>
      <w:r w:rsidR="000D219B" w:rsidRPr="00FD6A3E">
        <w:rPr>
          <w:rFonts w:asciiTheme="minorHAnsi" w:hAnsiTheme="minorHAnsi" w:cstheme="minorHAnsi"/>
          <w:b w:val="0"/>
          <w:sz w:val="18"/>
          <w:szCs w:val="18"/>
        </w:rPr>
        <w:t>PC</w:t>
      </w:r>
      <w:bookmarkStart w:id="157" w:name="_Toc479693673"/>
      <w:r w:rsidR="002A6344" w:rsidRPr="00FD6A3E">
        <w:rPr>
          <w:rFonts w:asciiTheme="minorHAnsi" w:hAnsiTheme="minorHAnsi" w:cstheme="minorHAnsi"/>
          <w:b w:val="0"/>
          <w:sz w:val="18"/>
          <w:szCs w:val="18"/>
        </w:rPr>
        <w:t xml:space="preserve"> w</w:t>
      </w:r>
      <w:r w:rsidR="00B9082A" w:rsidRPr="00FD6A3E">
        <w:rPr>
          <w:rFonts w:asciiTheme="minorHAnsi" w:hAnsiTheme="minorHAnsi" w:cstheme="minorHAnsi"/>
          <w:b w:val="0"/>
          <w:sz w:val="18"/>
          <w:szCs w:val="18"/>
        </w:rPr>
        <w:t>hic</w:t>
      </w:r>
      <w:r w:rsidR="002A6344" w:rsidRPr="00FD6A3E">
        <w:rPr>
          <w:rFonts w:asciiTheme="minorHAnsi" w:hAnsiTheme="minorHAnsi" w:cstheme="minorHAnsi"/>
          <w:b w:val="0"/>
          <w:sz w:val="18"/>
          <w:szCs w:val="18"/>
        </w:rPr>
        <w:t>h is express</w:t>
      </w:r>
      <w:r w:rsidR="00471C42" w:rsidRPr="00FD6A3E">
        <w:rPr>
          <w:rFonts w:asciiTheme="minorHAnsi" w:hAnsiTheme="minorHAnsi" w:cstheme="minorHAnsi"/>
          <w:b w:val="0"/>
          <w:sz w:val="18"/>
          <w:szCs w:val="18"/>
        </w:rPr>
        <w:t>ed to be</w:t>
      </w:r>
      <w:r w:rsidR="002A6344" w:rsidRPr="00FD6A3E">
        <w:rPr>
          <w:rFonts w:asciiTheme="minorHAnsi" w:hAnsiTheme="minorHAnsi" w:cstheme="minorHAnsi"/>
          <w:b w:val="0"/>
          <w:sz w:val="18"/>
          <w:szCs w:val="18"/>
        </w:rPr>
        <w:t xml:space="preserve"> a variation</w:t>
      </w:r>
      <w:r w:rsidR="009931FC" w:rsidRPr="00FD6A3E">
        <w:rPr>
          <w:rFonts w:asciiTheme="minorHAnsi" w:hAnsiTheme="minorHAnsi" w:cstheme="minorHAnsi"/>
          <w:b w:val="0"/>
          <w:sz w:val="18"/>
          <w:szCs w:val="18"/>
        </w:rPr>
        <w:t>.</w:t>
      </w:r>
      <w:bookmarkEnd w:id="157"/>
      <w:r w:rsidRPr="00FD6A3E">
        <w:rPr>
          <w:rFonts w:asciiTheme="minorHAnsi" w:hAnsiTheme="minorHAnsi" w:cstheme="minorHAnsi"/>
          <w:b w:val="0"/>
          <w:sz w:val="18"/>
          <w:szCs w:val="18"/>
        </w:rPr>
        <w:t xml:space="preserve"> The Principal will, actin</w:t>
      </w:r>
      <w:r w:rsidR="002A6344" w:rsidRPr="00FD6A3E">
        <w:rPr>
          <w:rFonts w:asciiTheme="minorHAnsi" w:hAnsiTheme="minorHAnsi" w:cstheme="minorHAnsi"/>
          <w:b w:val="0"/>
          <w:sz w:val="18"/>
          <w:szCs w:val="18"/>
        </w:rPr>
        <w:t>g reasonably, value a variation</w:t>
      </w:r>
      <w:r w:rsidRPr="00FD6A3E">
        <w:rPr>
          <w:rFonts w:asciiTheme="minorHAnsi" w:hAnsiTheme="minorHAnsi" w:cstheme="minorHAnsi"/>
          <w:b w:val="0"/>
          <w:sz w:val="18"/>
          <w:szCs w:val="18"/>
        </w:rPr>
        <w:t xml:space="preserve"> at the prior agreed amount or if there is no prior agreement:</w:t>
      </w:r>
      <w:bookmarkEnd w:id="156"/>
    </w:p>
    <w:p w14:paraId="6D3C3FF2" w14:textId="5464AF20" w:rsidR="009931FC" w:rsidRPr="00FD6A3E" w:rsidRDefault="00940529" w:rsidP="006829E6">
      <w:pPr>
        <w:pStyle w:val="DeedS11"/>
        <w:keepNext w:val="0"/>
        <w:numPr>
          <w:ilvl w:val="2"/>
          <w:numId w:val="40"/>
        </w:numPr>
        <w:tabs>
          <w:tab w:val="left" w:pos="851"/>
        </w:tabs>
        <w:spacing w:before="40" w:after="40"/>
        <w:ind w:left="851" w:hanging="425"/>
        <w:jc w:val="both"/>
        <w:rPr>
          <w:rFonts w:asciiTheme="minorHAnsi" w:hAnsiTheme="minorHAnsi" w:cstheme="minorHAnsi"/>
          <w:b w:val="0"/>
          <w:sz w:val="18"/>
          <w:szCs w:val="18"/>
        </w:rPr>
      </w:pPr>
      <w:bookmarkStart w:id="158" w:name="_Toc479693674"/>
      <w:bookmarkStart w:id="159" w:name="_Ref488310420"/>
      <w:bookmarkStart w:id="160" w:name="_Ref482173164"/>
      <w:r w:rsidRPr="00FD6A3E">
        <w:rPr>
          <w:rFonts w:asciiTheme="minorHAnsi" w:hAnsiTheme="minorHAnsi" w:cstheme="minorHAnsi"/>
          <w:b w:val="0"/>
          <w:sz w:val="18"/>
          <w:szCs w:val="18"/>
        </w:rPr>
        <w:t>where</w:t>
      </w:r>
      <w:r w:rsidR="00CD6F30" w:rsidRPr="00FD6A3E">
        <w:rPr>
          <w:rFonts w:asciiTheme="minorHAnsi" w:hAnsiTheme="minorHAnsi" w:cstheme="minorHAnsi"/>
          <w:b w:val="0"/>
          <w:sz w:val="18"/>
          <w:szCs w:val="18"/>
        </w:rPr>
        <w:t xml:space="preserve"> the varied works relate</w:t>
      </w:r>
      <w:r w:rsidR="009B10E0" w:rsidRPr="00FD6A3E">
        <w:rPr>
          <w:rFonts w:asciiTheme="minorHAnsi" w:hAnsiTheme="minorHAnsi" w:cstheme="minorHAnsi"/>
          <w:b w:val="0"/>
          <w:sz w:val="18"/>
          <w:szCs w:val="18"/>
        </w:rPr>
        <w:t xml:space="preserve"> </w:t>
      </w:r>
      <w:r w:rsidR="00CD6F30" w:rsidRPr="00FD6A3E">
        <w:rPr>
          <w:rFonts w:asciiTheme="minorHAnsi" w:hAnsiTheme="minorHAnsi" w:cstheme="minorHAnsi"/>
          <w:b w:val="0"/>
          <w:sz w:val="18"/>
          <w:szCs w:val="18"/>
        </w:rPr>
        <w:t xml:space="preserve">(or are similar or analogous) </w:t>
      </w:r>
      <w:r w:rsidR="009B10E0" w:rsidRPr="00FD6A3E">
        <w:rPr>
          <w:rFonts w:asciiTheme="minorHAnsi" w:hAnsiTheme="minorHAnsi" w:cstheme="minorHAnsi"/>
          <w:b w:val="0"/>
          <w:sz w:val="18"/>
          <w:szCs w:val="18"/>
        </w:rPr>
        <w:t xml:space="preserve">to work the subject of </w:t>
      </w:r>
      <w:r w:rsidR="009931FC" w:rsidRPr="00FD6A3E">
        <w:rPr>
          <w:rFonts w:asciiTheme="minorHAnsi" w:hAnsiTheme="minorHAnsi" w:cstheme="minorHAnsi"/>
          <w:b w:val="0"/>
          <w:sz w:val="18"/>
          <w:szCs w:val="18"/>
        </w:rPr>
        <w:t>tendered rates or price</w:t>
      </w:r>
      <w:r w:rsidR="009B10E0" w:rsidRPr="00FD6A3E">
        <w:rPr>
          <w:rFonts w:asciiTheme="minorHAnsi" w:hAnsiTheme="minorHAnsi" w:cstheme="minorHAnsi"/>
          <w:b w:val="0"/>
          <w:sz w:val="18"/>
          <w:szCs w:val="18"/>
        </w:rPr>
        <w:t xml:space="preserve">s, then </w:t>
      </w:r>
      <w:r w:rsidR="0058009C" w:rsidRPr="00FD6A3E">
        <w:rPr>
          <w:rFonts w:asciiTheme="minorHAnsi" w:hAnsiTheme="minorHAnsi" w:cstheme="minorHAnsi"/>
          <w:b w:val="0"/>
          <w:sz w:val="18"/>
          <w:szCs w:val="18"/>
        </w:rPr>
        <w:t xml:space="preserve">at </w:t>
      </w:r>
      <w:r w:rsidR="009B10E0" w:rsidRPr="00FD6A3E">
        <w:rPr>
          <w:rFonts w:asciiTheme="minorHAnsi" w:hAnsiTheme="minorHAnsi" w:cstheme="minorHAnsi"/>
          <w:b w:val="0"/>
          <w:sz w:val="18"/>
          <w:szCs w:val="18"/>
        </w:rPr>
        <w:t>those rates</w:t>
      </w:r>
      <w:r w:rsidR="00C10615" w:rsidRPr="00FD6A3E">
        <w:rPr>
          <w:rFonts w:asciiTheme="minorHAnsi" w:hAnsiTheme="minorHAnsi" w:cstheme="minorHAnsi"/>
          <w:b w:val="0"/>
          <w:sz w:val="18"/>
          <w:szCs w:val="18"/>
        </w:rPr>
        <w:t>;</w:t>
      </w:r>
      <w:r w:rsidR="009B10E0" w:rsidRPr="00FD6A3E">
        <w:rPr>
          <w:rFonts w:asciiTheme="minorHAnsi" w:hAnsiTheme="minorHAnsi" w:cstheme="minorHAnsi"/>
          <w:b w:val="0"/>
          <w:sz w:val="18"/>
          <w:szCs w:val="18"/>
        </w:rPr>
        <w:t xml:space="preserve"> </w:t>
      </w:r>
      <w:bookmarkEnd w:id="158"/>
      <w:bookmarkEnd w:id="159"/>
      <w:bookmarkEnd w:id="160"/>
    </w:p>
    <w:p w14:paraId="3B6E247F" w14:textId="6A83B72E" w:rsidR="009931FC" w:rsidRPr="00FD6A3E" w:rsidRDefault="00C10615" w:rsidP="006829E6">
      <w:pPr>
        <w:pStyle w:val="DeedS11"/>
        <w:keepNext w:val="0"/>
        <w:numPr>
          <w:ilvl w:val="2"/>
          <w:numId w:val="40"/>
        </w:numPr>
        <w:tabs>
          <w:tab w:val="left" w:pos="851"/>
        </w:tabs>
        <w:spacing w:before="40" w:after="40"/>
        <w:ind w:left="851" w:hanging="425"/>
        <w:jc w:val="both"/>
        <w:rPr>
          <w:rFonts w:asciiTheme="minorHAnsi" w:hAnsiTheme="minorHAnsi" w:cstheme="minorHAnsi"/>
          <w:b w:val="0"/>
          <w:sz w:val="18"/>
          <w:szCs w:val="18"/>
        </w:rPr>
      </w:pPr>
      <w:bookmarkStart w:id="161" w:name="_Toc479693675"/>
      <w:bookmarkStart w:id="162" w:name="_Ref482173208"/>
      <w:bookmarkStart w:id="163" w:name="_Ref488310442"/>
      <w:r w:rsidRPr="00FD6A3E">
        <w:rPr>
          <w:rFonts w:asciiTheme="minorHAnsi" w:hAnsiTheme="minorHAnsi" w:cstheme="minorHAnsi"/>
          <w:b w:val="0"/>
          <w:sz w:val="18"/>
          <w:szCs w:val="18"/>
        </w:rPr>
        <w:t>w</w:t>
      </w:r>
      <w:r w:rsidR="009B10E0" w:rsidRPr="00FD6A3E">
        <w:rPr>
          <w:rFonts w:asciiTheme="minorHAnsi" w:hAnsiTheme="minorHAnsi" w:cstheme="minorHAnsi"/>
          <w:b w:val="0"/>
          <w:sz w:val="18"/>
          <w:szCs w:val="18"/>
        </w:rPr>
        <w:t xml:space="preserve">here </w:t>
      </w:r>
      <w:r w:rsidR="00940529" w:rsidRPr="00FD6A3E">
        <w:rPr>
          <w:rFonts w:asciiTheme="minorHAnsi" w:hAnsiTheme="minorHAnsi" w:cstheme="minorHAnsi"/>
          <w:b w:val="0"/>
          <w:sz w:val="18"/>
          <w:szCs w:val="18"/>
        </w:rPr>
        <w:t>clause</w:t>
      </w:r>
      <w:r w:rsidRPr="00FD6A3E">
        <w:rPr>
          <w:rFonts w:asciiTheme="minorHAnsi" w:hAnsiTheme="minorHAnsi" w:cstheme="minorHAnsi"/>
          <w:b w:val="0"/>
          <w:sz w:val="18"/>
          <w:szCs w:val="18"/>
        </w:rPr>
        <w:t> </w:t>
      </w:r>
      <w:r w:rsidR="0012600B" w:rsidRPr="00FD6A3E">
        <w:rPr>
          <w:rFonts w:asciiTheme="minorHAnsi" w:hAnsiTheme="minorHAnsi" w:cstheme="minorHAnsi"/>
          <w:b w:val="0"/>
          <w:sz w:val="18"/>
          <w:szCs w:val="18"/>
        </w:rPr>
        <w:fldChar w:fldCharType="begin"/>
      </w:r>
      <w:r w:rsidR="0012600B" w:rsidRPr="00FD6A3E">
        <w:rPr>
          <w:rFonts w:asciiTheme="minorHAnsi" w:hAnsiTheme="minorHAnsi" w:cstheme="minorHAnsi"/>
          <w:b w:val="0"/>
          <w:sz w:val="18"/>
          <w:szCs w:val="18"/>
        </w:rPr>
        <w:instrText xml:space="preserve"> REF _Ref488310420 \w \h </w:instrText>
      </w:r>
      <w:r w:rsidR="00F46050" w:rsidRPr="00FD6A3E">
        <w:rPr>
          <w:rFonts w:asciiTheme="minorHAnsi" w:hAnsiTheme="minorHAnsi" w:cstheme="minorHAnsi"/>
          <w:b w:val="0"/>
          <w:sz w:val="18"/>
          <w:szCs w:val="18"/>
        </w:rPr>
        <w:instrText xml:space="preserve"> \* MERGEFORMAT </w:instrText>
      </w:r>
      <w:r w:rsidR="0012600B" w:rsidRPr="00FD6A3E">
        <w:rPr>
          <w:rFonts w:asciiTheme="minorHAnsi" w:hAnsiTheme="minorHAnsi" w:cstheme="minorHAnsi"/>
          <w:b w:val="0"/>
          <w:sz w:val="18"/>
          <w:szCs w:val="18"/>
        </w:rPr>
      </w:r>
      <w:r w:rsidR="0012600B" w:rsidRPr="00FD6A3E">
        <w:rPr>
          <w:rFonts w:asciiTheme="minorHAnsi" w:hAnsiTheme="minorHAnsi" w:cstheme="minorHAnsi"/>
          <w:b w:val="0"/>
          <w:sz w:val="18"/>
          <w:szCs w:val="18"/>
        </w:rPr>
        <w:fldChar w:fldCharType="separate"/>
      </w:r>
      <w:r w:rsidR="007C7BA7" w:rsidRPr="00FD6A3E">
        <w:rPr>
          <w:rFonts w:asciiTheme="minorHAnsi" w:hAnsiTheme="minorHAnsi" w:cstheme="minorHAnsi"/>
          <w:b w:val="0"/>
          <w:sz w:val="18"/>
          <w:szCs w:val="18"/>
        </w:rPr>
        <w:t>17.2(a)</w:t>
      </w:r>
      <w:r w:rsidR="0012600B" w:rsidRPr="00FD6A3E">
        <w:rPr>
          <w:rFonts w:asciiTheme="minorHAnsi" w:hAnsiTheme="minorHAnsi" w:cstheme="minorHAnsi"/>
          <w:b w:val="0"/>
          <w:sz w:val="18"/>
          <w:szCs w:val="18"/>
        </w:rPr>
        <w:fldChar w:fldCharType="end"/>
      </w:r>
      <w:r w:rsidR="009B10E0" w:rsidRPr="00FD6A3E">
        <w:rPr>
          <w:rFonts w:asciiTheme="minorHAnsi" w:hAnsiTheme="minorHAnsi" w:cstheme="minorHAnsi"/>
          <w:b w:val="0"/>
          <w:sz w:val="18"/>
          <w:szCs w:val="18"/>
        </w:rPr>
        <w:t xml:space="preserve"> do</w:t>
      </w:r>
      <w:r w:rsidR="00940529" w:rsidRPr="00FD6A3E">
        <w:rPr>
          <w:rFonts w:asciiTheme="minorHAnsi" w:hAnsiTheme="minorHAnsi" w:cstheme="minorHAnsi"/>
          <w:b w:val="0"/>
          <w:sz w:val="18"/>
          <w:szCs w:val="18"/>
        </w:rPr>
        <w:t>es</w:t>
      </w:r>
      <w:r w:rsidR="009B10E0" w:rsidRPr="00FD6A3E">
        <w:rPr>
          <w:rFonts w:asciiTheme="minorHAnsi" w:hAnsiTheme="minorHAnsi" w:cstheme="minorHAnsi"/>
          <w:b w:val="0"/>
          <w:sz w:val="18"/>
          <w:szCs w:val="18"/>
        </w:rPr>
        <w:t xml:space="preserve"> not apply, </w:t>
      </w:r>
      <w:r w:rsidR="0058009C" w:rsidRPr="00FD6A3E">
        <w:rPr>
          <w:rFonts w:asciiTheme="minorHAnsi" w:hAnsiTheme="minorHAnsi" w:cstheme="minorHAnsi"/>
          <w:b w:val="0"/>
          <w:sz w:val="18"/>
          <w:szCs w:val="18"/>
        </w:rPr>
        <w:t xml:space="preserve">at </w:t>
      </w:r>
      <w:r w:rsidR="009931FC" w:rsidRPr="00FD6A3E">
        <w:rPr>
          <w:rFonts w:asciiTheme="minorHAnsi" w:hAnsiTheme="minorHAnsi" w:cstheme="minorHAnsi"/>
          <w:b w:val="0"/>
          <w:sz w:val="18"/>
          <w:szCs w:val="18"/>
        </w:rPr>
        <w:t>prevailing industry market rates</w:t>
      </w:r>
      <w:r w:rsidRPr="00FD6A3E">
        <w:rPr>
          <w:rFonts w:asciiTheme="minorHAnsi" w:hAnsiTheme="minorHAnsi" w:cstheme="minorHAnsi"/>
          <w:b w:val="0"/>
          <w:sz w:val="18"/>
          <w:szCs w:val="18"/>
        </w:rPr>
        <w:t>; or</w:t>
      </w:r>
      <w:bookmarkEnd w:id="161"/>
      <w:bookmarkEnd w:id="162"/>
      <w:bookmarkEnd w:id="163"/>
    </w:p>
    <w:p w14:paraId="0B7AE01A" w14:textId="4A8B8AED" w:rsidR="007C560E" w:rsidRPr="00FD6A3E" w:rsidRDefault="00C10615" w:rsidP="006829E6">
      <w:pPr>
        <w:pStyle w:val="DeedS11"/>
        <w:keepNext w:val="0"/>
        <w:numPr>
          <w:ilvl w:val="2"/>
          <w:numId w:val="40"/>
        </w:numPr>
        <w:tabs>
          <w:tab w:val="left" w:pos="851"/>
        </w:tabs>
        <w:spacing w:before="40" w:after="40"/>
        <w:ind w:left="851" w:hanging="425"/>
        <w:jc w:val="both"/>
        <w:rPr>
          <w:rFonts w:asciiTheme="minorHAnsi" w:hAnsiTheme="minorHAnsi" w:cstheme="minorHAnsi"/>
          <w:b w:val="0"/>
          <w:sz w:val="18"/>
          <w:szCs w:val="18"/>
        </w:rPr>
      </w:pPr>
      <w:bookmarkStart w:id="164" w:name="_Toc479693676"/>
      <w:r w:rsidRPr="00FD6A3E">
        <w:rPr>
          <w:rFonts w:asciiTheme="minorHAnsi" w:hAnsiTheme="minorHAnsi" w:cstheme="minorHAnsi"/>
          <w:b w:val="0"/>
          <w:sz w:val="18"/>
          <w:szCs w:val="18"/>
        </w:rPr>
        <w:t>w</w:t>
      </w:r>
      <w:r w:rsidR="009B10E0" w:rsidRPr="00FD6A3E">
        <w:rPr>
          <w:rFonts w:asciiTheme="minorHAnsi" w:hAnsiTheme="minorHAnsi" w:cstheme="minorHAnsi"/>
          <w:b w:val="0"/>
          <w:sz w:val="18"/>
          <w:szCs w:val="18"/>
        </w:rPr>
        <w:t xml:space="preserve">here </w:t>
      </w:r>
      <w:r w:rsidRPr="00FD6A3E">
        <w:rPr>
          <w:rFonts w:asciiTheme="minorHAnsi" w:hAnsiTheme="minorHAnsi" w:cstheme="minorHAnsi"/>
          <w:b w:val="0"/>
          <w:sz w:val="18"/>
          <w:szCs w:val="18"/>
        </w:rPr>
        <w:t>clauses </w:t>
      </w:r>
      <w:r w:rsidR="00940529" w:rsidRPr="00FD6A3E">
        <w:rPr>
          <w:rFonts w:asciiTheme="minorHAnsi" w:hAnsiTheme="minorHAnsi" w:cstheme="minorHAnsi"/>
          <w:b w:val="0"/>
          <w:sz w:val="18"/>
          <w:szCs w:val="18"/>
        </w:rPr>
        <w:fldChar w:fldCharType="begin"/>
      </w:r>
      <w:r w:rsidR="00940529" w:rsidRPr="00FD6A3E">
        <w:rPr>
          <w:rFonts w:asciiTheme="minorHAnsi" w:hAnsiTheme="minorHAnsi" w:cstheme="minorHAnsi"/>
          <w:b w:val="0"/>
          <w:sz w:val="18"/>
          <w:szCs w:val="18"/>
        </w:rPr>
        <w:instrText xml:space="preserve"> REF _Ref488310420 \w \h  \* MERGEFORMAT </w:instrText>
      </w:r>
      <w:r w:rsidR="00940529" w:rsidRPr="00FD6A3E">
        <w:rPr>
          <w:rFonts w:asciiTheme="minorHAnsi" w:hAnsiTheme="minorHAnsi" w:cstheme="minorHAnsi"/>
          <w:b w:val="0"/>
          <w:sz w:val="18"/>
          <w:szCs w:val="18"/>
        </w:rPr>
      </w:r>
      <w:r w:rsidR="00940529" w:rsidRPr="00FD6A3E">
        <w:rPr>
          <w:rFonts w:asciiTheme="minorHAnsi" w:hAnsiTheme="minorHAnsi" w:cstheme="minorHAnsi"/>
          <w:b w:val="0"/>
          <w:sz w:val="18"/>
          <w:szCs w:val="18"/>
        </w:rPr>
        <w:fldChar w:fldCharType="separate"/>
      </w:r>
      <w:r w:rsidR="007C7BA7" w:rsidRPr="00FD6A3E">
        <w:rPr>
          <w:rFonts w:asciiTheme="minorHAnsi" w:hAnsiTheme="minorHAnsi" w:cstheme="minorHAnsi"/>
          <w:b w:val="0"/>
          <w:sz w:val="18"/>
          <w:szCs w:val="18"/>
        </w:rPr>
        <w:t>17.2(a)</w:t>
      </w:r>
      <w:r w:rsidR="00940529" w:rsidRPr="00FD6A3E">
        <w:rPr>
          <w:rFonts w:asciiTheme="minorHAnsi" w:hAnsiTheme="minorHAnsi" w:cstheme="minorHAnsi"/>
          <w:b w:val="0"/>
          <w:sz w:val="18"/>
          <w:szCs w:val="18"/>
        </w:rPr>
        <w:fldChar w:fldCharType="end"/>
      </w:r>
      <w:r w:rsidR="00940529" w:rsidRPr="00FD6A3E">
        <w:rPr>
          <w:rFonts w:asciiTheme="minorHAnsi" w:hAnsiTheme="minorHAnsi" w:cstheme="minorHAnsi"/>
          <w:b w:val="0"/>
          <w:sz w:val="18"/>
          <w:szCs w:val="18"/>
        </w:rPr>
        <w:t xml:space="preserve"> and</w:t>
      </w:r>
      <w:r w:rsidR="00CD6F30" w:rsidRPr="00FD6A3E">
        <w:rPr>
          <w:rFonts w:asciiTheme="minorHAnsi" w:hAnsiTheme="minorHAnsi" w:cstheme="minorHAnsi"/>
          <w:b w:val="0"/>
          <w:sz w:val="18"/>
          <w:szCs w:val="18"/>
        </w:rPr>
        <w:t xml:space="preserve"> </w:t>
      </w:r>
      <w:r w:rsidR="0012600B" w:rsidRPr="00FD6A3E">
        <w:rPr>
          <w:rFonts w:asciiTheme="minorHAnsi" w:hAnsiTheme="minorHAnsi" w:cstheme="minorHAnsi"/>
          <w:b w:val="0"/>
          <w:sz w:val="18"/>
          <w:szCs w:val="18"/>
        </w:rPr>
        <w:fldChar w:fldCharType="begin"/>
      </w:r>
      <w:r w:rsidR="0012600B" w:rsidRPr="00FD6A3E">
        <w:rPr>
          <w:rFonts w:asciiTheme="minorHAnsi" w:hAnsiTheme="minorHAnsi" w:cstheme="minorHAnsi"/>
          <w:b w:val="0"/>
          <w:sz w:val="18"/>
          <w:szCs w:val="18"/>
        </w:rPr>
        <w:instrText xml:space="preserve"> REF _Ref488310442 \w \h </w:instrText>
      </w:r>
      <w:r w:rsidR="00F46050" w:rsidRPr="00FD6A3E">
        <w:rPr>
          <w:rFonts w:asciiTheme="minorHAnsi" w:hAnsiTheme="minorHAnsi" w:cstheme="minorHAnsi"/>
          <w:b w:val="0"/>
          <w:sz w:val="18"/>
          <w:szCs w:val="18"/>
        </w:rPr>
        <w:instrText xml:space="preserve"> \* MERGEFORMAT </w:instrText>
      </w:r>
      <w:r w:rsidR="0012600B" w:rsidRPr="00FD6A3E">
        <w:rPr>
          <w:rFonts w:asciiTheme="minorHAnsi" w:hAnsiTheme="minorHAnsi" w:cstheme="minorHAnsi"/>
          <w:b w:val="0"/>
          <w:sz w:val="18"/>
          <w:szCs w:val="18"/>
        </w:rPr>
      </w:r>
      <w:r w:rsidR="0012600B" w:rsidRPr="00FD6A3E">
        <w:rPr>
          <w:rFonts w:asciiTheme="minorHAnsi" w:hAnsiTheme="minorHAnsi" w:cstheme="minorHAnsi"/>
          <w:b w:val="0"/>
          <w:sz w:val="18"/>
          <w:szCs w:val="18"/>
        </w:rPr>
        <w:fldChar w:fldCharType="separate"/>
      </w:r>
      <w:r w:rsidR="007C7BA7" w:rsidRPr="00FD6A3E">
        <w:rPr>
          <w:rFonts w:asciiTheme="minorHAnsi" w:hAnsiTheme="minorHAnsi" w:cstheme="minorHAnsi"/>
          <w:b w:val="0"/>
          <w:sz w:val="18"/>
          <w:szCs w:val="18"/>
        </w:rPr>
        <w:t>17.2(b)</w:t>
      </w:r>
      <w:r w:rsidR="0012600B" w:rsidRPr="00FD6A3E">
        <w:rPr>
          <w:rFonts w:asciiTheme="minorHAnsi" w:hAnsiTheme="minorHAnsi" w:cstheme="minorHAnsi"/>
          <w:b w:val="0"/>
          <w:sz w:val="18"/>
          <w:szCs w:val="18"/>
        </w:rPr>
        <w:fldChar w:fldCharType="end"/>
      </w:r>
      <w:r w:rsidR="009B10E0" w:rsidRPr="00FD6A3E">
        <w:rPr>
          <w:rFonts w:asciiTheme="minorHAnsi" w:hAnsiTheme="minorHAnsi" w:cstheme="minorHAnsi"/>
          <w:b w:val="0"/>
          <w:sz w:val="18"/>
          <w:szCs w:val="18"/>
        </w:rPr>
        <w:t xml:space="preserve"> do not apply, </w:t>
      </w:r>
      <w:r w:rsidR="009931FC" w:rsidRPr="00FD6A3E">
        <w:rPr>
          <w:rFonts w:asciiTheme="minorHAnsi" w:hAnsiTheme="minorHAnsi" w:cstheme="minorHAnsi"/>
          <w:b w:val="0"/>
          <w:sz w:val="18"/>
          <w:szCs w:val="18"/>
        </w:rPr>
        <w:t>on a fair and reasonable basis</w:t>
      </w:r>
      <w:r w:rsidR="0003794A" w:rsidRPr="00FD6A3E">
        <w:rPr>
          <w:rFonts w:asciiTheme="minorHAnsi" w:hAnsiTheme="minorHAnsi" w:cstheme="minorHAnsi"/>
          <w:b w:val="0"/>
          <w:sz w:val="18"/>
          <w:szCs w:val="18"/>
        </w:rPr>
        <w:t>,</w:t>
      </w:r>
    </w:p>
    <w:p w14:paraId="03F3EF42" w14:textId="1F9AADB3" w:rsidR="009931FC" w:rsidRPr="00FD6A3E" w:rsidRDefault="007C560E" w:rsidP="009F56B4">
      <w:pPr>
        <w:pStyle w:val="DeedS3a"/>
        <w:spacing w:before="40" w:after="40"/>
        <w:ind w:left="426"/>
        <w:rPr>
          <w:rFonts w:asciiTheme="minorHAnsi" w:hAnsiTheme="minorHAnsi" w:cstheme="minorHAnsi"/>
          <w:sz w:val="18"/>
          <w:szCs w:val="18"/>
        </w:rPr>
      </w:pPr>
      <w:r w:rsidRPr="00FD6A3E">
        <w:rPr>
          <w:rFonts w:asciiTheme="minorHAnsi" w:hAnsiTheme="minorHAnsi" w:cstheme="minorHAnsi"/>
          <w:sz w:val="18"/>
          <w:szCs w:val="18"/>
        </w:rPr>
        <w:t xml:space="preserve">and such amount </w:t>
      </w:r>
      <w:r w:rsidR="00CD6F30" w:rsidRPr="00FD6A3E">
        <w:rPr>
          <w:rFonts w:asciiTheme="minorHAnsi" w:hAnsiTheme="minorHAnsi" w:cstheme="minorHAnsi"/>
          <w:sz w:val="18"/>
          <w:szCs w:val="18"/>
        </w:rPr>
        <w:t xml:space="preserve">(including a reasonable amount for profit and overheads) </w:t>
      </w:r>
      <w:r w:rsidR="0058009C" w:rsidRPr="00FD6A3E">
        <w:rPr>
          <w:rFonts w:asciiTheme="minorHAnsi" w:hAnsiTheme="minorHAnsi" w:cstheme="minorHAnsi"/>
          <w:sz w:val="18"/>
          <w:szCs w:val="18"/>
        </w:rPr>
        <w:t>will</w:t>
      </w:r>
      <w:r w:rsidR="00A915CD" w:rsidRPr="00FD6A3E">
        <w:rPr>
          <w:rFonts w:asciiTheme="minorHAnsi" w:hAnsiTheme="minorHAnsi" w:cstheme="minorHAnsi"/>
          <w:sz w:val="18"/>
          <w:szCs w:val="18"/>
        </w:rPr>
        <w:t xml:space="preserve"> be </w:t>
      </w:r>
      <w:r w:rsidRPr="00FD6A3E">
        <w:rPr>
          <w:rFonts w:asciiTheme="minorHAnsi" w:hAnsiTheme="minorHAnsi" w:cstheme="minorHAnsi"/>
          <w:sz w:val="18"/>
          <w:szCs w:val="18"/>
        </w:rPr>
        <w:t>added to or deducted from the Co</w:t>
      </w:r>
      <w:r w:rsidR="00CD6F30" w:rsidRPr="00FD6A3E">
        <w:rPr>
          <w:rFonts w:asciiTheme="minorHAnsi" w:hAnsiTheme="minorHAnsi" w:cstheme="minorHAnsi"/>
          <w:sz w:val="18"/>
          <w:szCs w:val="18"/>
        </w:rPr>
        <w:t>ntract Sum</w:t>
      </w:r>
      <w:r w:rsidRPr="00FD6A3E">
        <w:rPr>
          <w:rFonts w:asciiTheme="minorHAnsi" w:hAnsiTheme="minorHAnsi" w:cstheme="minorHAnsi"/>
          <w:sz w:val="18"/>
          <w:szCs w:val="18"/>
        </w:rPr>
        <w:t>.</w:t>
      </w:r>
      <w:bookmarkEnd w:id="164"/>
    </w:p>
    <w:p w14:paraId="402E7817" w14:textId="2B94B0C6" w:rsidR="009B10E0" w:rsidRPr="00FD6A3E" w:rsidRDefault="0058009C" w:rsidP="006829E6">
      <w:pPr>
        <w:pStyle w:val="DeedS11"/>
        <w:keepNext w:val="0"/>
        <w:numPr>
          <w:ilvl w:val="1"/>
          <w:numId w:val="40"/>
        </w:numPr>
        <w:spacing w:before="40" w:after="40"/>
        <w:ind w:left="426" w:hanging="578"/>
        <w:jc w:val="both"/>
        <w:rPr>
          <w:rFonts w:asciiTheme="minorHAnsi" w:hAnsiTheme="minorHAnsi" w:cstheme="minorHAnsi"/>
          <w:b w:val="0"/>
          <w:sz w:val="18"/>
          <w:szCs w:val="18"/>
        </w:rPr>
      </w:pPr>
      <w:bookmarkStart w:id="165" w:name="_Ref524616209"/>
      <w:r w:rsidRPr="00FD6A3E">
        <w:rPr>
          <w:rFonts w:asciiTheme="minorHAnsi" w:hAnsiTheme="minorHAnsi" w:cstheme="minorHAnsi"/>
          <w:b w:val="0"/>
          <w:color w:val="000000"/>
          <w:sz w:val="18"/>
          <w:szCs w:val="18"/>
        </w:rPr>
        <w:t xml:space="preserve">If an EOT has been granted </w:t>
      </w:r>
      <w:r w:rsidR="002A6344" w:rsidRPr="00FD6A3E">
        <w:rPr>
          <w:rFonts w:asciiTheme="minorHAnsi" w:hAnsiTheme="minorHAnsi" w:cstheme="minorHAnsi"/>
          <w:b w:val="0"/>
          <w:color w:val="000000"/>
          <w:sz w:val="18"/>
          <w:szCs w:val="18"/>
        </w:rPr>
        <w:t>for a</w:t>
      </w:r>
      <w:r w:rsidRPr="00FD6A3E">
        <w:rPr>
          <w:rFonts w:asciiTheme="minorHAnsi" w:hAnsiTheme="minorHAnsi" w:cstheme="minorHAnsi"/>
          <w:b w:val="0"/>
          <w:color w:val="000000"/>
          <w:sz w:val="18"/>
          <w:szCs w:val="18"/>
        </w:rPr>
        <w:t xml:space="preserve"> </w:t>
      </w:r>
      <w:r w:rsidR="002A6344" w:rsidRPr="00FD6A3E">
        <w:rPr>
          <w:rFonts w:asciiTheme="minorHAnsi" w:hAnsiTheme="minorHAnsi" w:cstheme="minorHAnsi"/>
          <w:b w:val="0"/>
          <w:color w:val="000000"/>
          <w:sz w:val="18"/>
          <w:szCs w:val="18"/>
        </w:rPr>
        <w:t>directed</w:t>
      </w:r>
      <w:r w:rsidRPr="00FD6A3E">
        <w:rPr>
          <w:rFonts w:asciiTheme="minorHAnsi" w:hAnsiTheme="minorHAnsi" w:cstheme="minorHAnsi"/>
          <w:b w:val="0"/>
          <w:color w:val="000000"/>
          <w:sz w:val="18"/>
          <w:szCs w:val="18"/>
        </w:rPr>
        <w:t xml:space="preserve"> variation, </w:t>
      </w:r>
      <w:r w:rsidRPr="00FD6A3E">
        <w:rPr>
          <w:rFonts w:asciiTheme="minorHAnsi" w:hAnsiTheme="minorHAnsi" w:cstheme="minorHAnsi"/>
          <w:b w:val="0"/>
          <w:sz w:val="18"/>
          <w:szCs w:val="18"/>
        </w:rPr>
        <w:t xml:space="preserve">the amount under </w:t>
      </w:r>
      <w:r w:rsidR="009B10E0" w:rsidRPr="00FD6A3E">
        <w:rPr>
          <w:rFonts w:asciiTheme="minorHAnsi" w:hAnsiTheme="minorHAnsi" w:cstheme="minorHAnsi"/>
          <w:b w:val="0"/>
          <w:sz w:val="18"/>
          <w:szCs w:val="18"/>
        </w:rPr>
        <w:t>clause</w:t>
      </w:r>
      <w:r w:rsidRPr="00FD6A3E">
        <w:rPr>
          <w:rFonts w:asciiTheme="minorHAnsi" w:hAnsiTheme="minorHAnsi" w:cstheme="minorHAnsi"/>
          <w:b w:val="0"/>
          <w:sz w:val="18"/>
          <w:szCs w:val="18"/>
        </w:rPr>
        <w:t> </w:t>
      </w:r>
      <w:r w:rsidRPr="00FD6A3E">
        <w:rPr>
          <w:rFonts w:asciiTheme="minorHAnsi" w:hAnsiTheme="minorHAnsi" w:cstheme="minorHAnsi"/>
          <w:b w:val="0"/>
          <w:sz w:val="18"/>
          <w:szCs w:val="18"/>
        </w:rPr>
        <w:fldChar w:fldCharType="begin"/>
      </w:r>
      <w:r w:rsidRPr="00FD6A3E">
        <w:rPr>
          <w:rFonts w:asciiTheme="minorHAnsi" w:hAnsiTheme="minorHAnsi" w:cstheme="minorHAnsi"/>
          <w:b w:val="0"/>
          <w:sz w:val="18"/>
          <w:szCs w:val="18"/>
        </w:rPr>
        <w:instrText xml:space="preserve"> REF _Ref524613158 \r \h </w:instrText>
      </w:r>
      <w:r w:rsidR="00CE30B4" w:rsidRPr="00FD6A3E">
        <w:rPr>
          <w:rFonts w:asciiTheme="minorHAnsi" w:hAnsiTheme="minorHAnsi" w:cstheme="minorHAnsi"/>
          <w:b w:val="0"/>
          <w:sz w:val="18"/>
          <w:szCs w:val="18"/>
        </w:rPr>
        <w:instrText xml:space="preserve"> \* MERGEFORMAT </w:instrText>
      </w:r>
      <w:r w:rsidRPr="00FD6A3E">
        <w:rPr>
          <w:rFonts w:asciiTheme="minorHAnsi" w:hAnsiTheme="minorHAnsi" w:cstheme="minorHAnsi"/>
          <w:b w:val="0"/>
          <w:sz w:val="18"/>
          <w:szCs w:val="18"/>
        </w:rPr>
      </w:r>
      <w:r w:rsidRPr="00FD6A3E">
        <w:rPr>
          <w:rFonts w:asciiTheme="minorHAnsi" w:hAnsiTheme="minorHAnsi" w:cstheme="minorHAnsi"/>
          <w:b w:val="0"/>
          <w:sz w:val="18"/>
          <w:szCs w:val="18"/>
        </w:rPr>
        <w:fldChar w:fldCharType="separate"/>
      </w:r>
      <w:r w:rsidR="007C7BA7" w:rsidRPr="00FD6A3E">
        <w:rPr>
          <w:rFonts w:asciiTheme="minorHAnsi" w:hAnsiTheme="minorHAnsi" w:cstheme="minorHAnsi"/>
          <w:b w:val="0"/>
          <w:sz w:val="18"/>
          <w:szCs w:val="18"/>
        </w:rPr>
        <w:t>17.2</w:t>
      </w:r>
      <w:r w:rsidRPr="00FD6A3E">
        <w:rPr>
          <w:rFonts w:asciiTheme="minorHAnsi" w:hAnsiTheme="minorHAnsi" w:cstheme="minorHAnsi"/>
          <w:b w:val="0"/>
          <w:sz w:val="18"/>
          <w:szCs w:val="18"/>
        </w:rPr>
        <w:fldChar w:fldCharType="end"/>
      </w:r>
      <w:r w:rsidRPr="00FD6A3E">
        <w:rPr>
          <w:rFonts w:asciiTheme="minorHAnsi" w:hAnsiTheme="minorHAnsi" w:cstheme="minorHAnsi"/>
          <w:b w:val="0"/>
          <w:sz w:val="18"/>
          <w:szCs w:val="18"/>
        </w:rPr>
        <w:t xml:space="preserve"> is </w:t>
      </w:r>
      <w:r w:rsidR="009B10E0" w:rsidRPr="00FD6A3E">
        <w:rPr>
          <w:rFonts w:asciiTheme="minorHAnsi" w:hAnsiTheme="minorHAnsi" w:cstheme="minorHAnsi"/>
          <w:b w:val="0"/>
          <w:sz w:val="18"/>
          <w:szCs w:val="18"/>
        </w:rPr>
        <w:t xml:space="preserve">deemed to cover all extra costs incurred by the Contractor and no further claim for extra costs </w:t>
      </w:r>
      <w:r w:rsidR="00CE30B4" w:rsidRPr="00FD6A3E">
        <w:rPr>
          <w:rFonts w:asciiTheme="minorHAnsi" w:hAnsiTheme="minorHAnsi" w:cstheme="minorHAnsi"/>
          <w:b w:val="0"/>
          <w:sz w:val="18"/>
          <w:szCs w:val="18"/>
        </w:rPr>
        <w:t>will</w:t>
      </w:r>
      <w:r w:rsidR="009B10E0" w:rsidRPr="00FD6A3E">
        <w:rPr>
          <w:rFonts w:asciiTheme="minorHAnsi" w:hAnsiTheme="minorHAnsi" w:cstheme="minorHAnsi"/>
          <w:b w:val="0"/>
          <w:sz w:val="18"/>
          <w:szCs w:val="18"/>
        </w:rPr>
        <w:t xml:space="preserve"> be accepted by the Principal (including costs under clause</w:t>
      </w:r>
      <w:r w:rsidR="00CE30B4" w:rsidRPr="00FD6A3E">
        <w:rPr>
          <w:rFonts w:asciiTheme="minorHAnsi" w:hAnsiTheme="minorHAnsi" w:cstheme="minorHAnsi"/>
          <w:b w:val="0"/>
          <w:sz w:val="18"/>
          <w:szCs w:val="18"/>
        </w:rPr>
        <w:t> </w:t>
      </w:r>
      <w:r w:rsidR="00CE30B4" w:rsidRPr="00FD6A3E">
        <w:rPr>
          <w:rFonts w:asciiTheme="minorHAnsi" w:hAnsiTheme="minorHAnsi" w:cstheme="minorHAnsi"/>
          <w:b w:val="0"/>
          <w:sz w:val="18"/>
          <w:szCs w:val="18"/>
        </w:rPr>
        <w:fldChar w:fldCharType="begin"/>
      </w:r>
      <w:r w:rsidR="00CE30B4" w:rsidRPr="00FD6A3E">
        <w:rPr>
          <w:rFonts w:asciiTheme="minorHAnsi" w:hAnsiTheme="minorHAnsi" w:cstheme="minorHAnsi"/>
          <w:b w:val="0"/>
          <w:sz w:val="18"/>
          <w:szCs w:val="18"/>
        </w:rPr>
        <w:instrText xml:space="preserve"> REF _Ref524613313 \r \h </w:instrText>
      </w:r>
      <w:r w:rsidR="00613A4C" w:rsidRPr="00FD6A3E">
        <w:rPr>
          <w:rFonts w:asciiTheme="minorHAnsi" w:hAnsiTheme="minorHAnsi" w:cstheme="minorHAnsi"/>
          <w:b w:val="0"/>
          <w:sz w:val="18"/>
          <w:szCs w:val="18"/>
        </w:rPr>
        <w:instrText xml:space="preserve"> \* MERGEFORMAT </w:instrText>
      </w:r>
      <w:r w:rsidR="00CE30B4" w:rsidRPr="00FD6A3E">
        <w:rPr>
          <w:rFonts w:asciiTheme="minorHAnsi" w:hAnsiTheme="minorHAnsi" w:cstheme="minorHAnsi"/>
          <w:b w:val="0"/>
          <w:sz w:val="18"/>
          <w:szCs w:val="18"/>
        </w:rPr>
      </w:r>
      <w:r w:rsidR="00CE30B4" w:rsidRPr="00FD6A3E">
        <w:rPr>
          <w:rFonts w:asciiTheme="minorHAnsi" w:hAnsiTheme="minorHAnsi" w:cstheme="minorHAnsi"/>
          <w:b w:val="0"/>
          <w:sz w:val="18"/>
          <w:szCs w:val="18"/>
        </w:rPr>
        <w:fldChar w:fldCharType="separate"/>
      </w:r>
      <w:r w:rsidR="007C7BA7" w:rsidRPr="00FD6A3E">
        <w:rPr>
          <w:rFonts w:asciiTheme="minorHAnsi" w:hAnsiTheme="minorHAnsi" w:cstheme="minorHAnsi"/>
          <w:b w:val="0"/>
          <w:sz w:val="18"/>
          <w:szCs w:val="18"/>
        </w:rPr>
        <w:t>13.6</w:t>
      </w:r>
      <w:r w:rsidR="00CE30B4" w:rsidRPr="00FD6A3E">
        <w:rPr>
          <w:rFonts w:asciiTheme="minorHAnsi" w:hAnsiTheme="minorHAnsi" w:cstheme="minorHAnsi"/>
          <w:b w:val="0"/>
          <w:sz w:val="18"/>
          <w:szCs w:val="18"/>
        </w:rPr>
        <w:fldChar w:fldCharType="end"/>
      </w:r>
      <w:r w:rsidR="009B10E0" w:rsidRPr="00FD6A3E">
        <w:rPr>
          <w:rFonts w:asciiTheme="minorHAnsi" w:hAnsiTheme="minorHAnsi" w:cstheme="minorHAnsi"/>
          <w:b w:val="0"/>
          <w:sz w:val="18"/>
          <w:szCs w:val="18"/>
        </w:rPr>
        <w:t>).</w:t>
      </w:r>
      <w:bookmarkEnd w:id="165"/>
    </w:p>
    <w:p w14:paraId="139CE1DD" w14:textId="148BE20D" w:rsidR="00521411" w:rsidRPr="00FD6A3E" w:rsidRDefault="007D0EB8" w:rsidP="006829E6">
      <w:pPr>
        <w:pStyle w:val="DeedS11"/>
        <w:numPr>
          <w:ilvl w:val="0"/>
          <w:numId w:val="40"/>
        </w:numPr>
        <w:spacing w:before="40" w:after="40"/>
        <w:ind w:hanging="574"/>
        <w:jc w:val="both"/>
        <w:rPr>
          <w:rFonts w:asciiTheme="minorHAnsi" w:hAnsiTheme="minorHAnsi" w:cstheme="minorHAnsi"/>
          <w:sz w:val="18"/>
          <w:szCs w:val="18"/>
        </w:rPr>
      </w:pPr>
      <w:bookmarkStart w:id="166" w:name="_Ref488310881"/>
      <w:bookmarkStart w:id="167" w:name="_Toc518566821"/>
      <w:bookmarkStart w:id="168" w:name="_Toc524529480"/>
      <w:bookmarkEnd w:id="155"/>
      <w:r w:rsidRPr="00FD6A3E">
        <w:rPr>
          <w:rFonts w:asciiTheme="minorHAnsi" w:hAnsiTheme="minorHAnsi" w:cstheme="minorHAnsi"/>
          <w:sz w:val="18"/>
          <w:szCs w:val="18"/>
        </w:rPr>
        <w:t xml:space="preserve">PAYMENT CLAIMS AND </w:t>
      </w:r>
      <w:bookmarkEnd w:id="166"/>
      <w:bookmarkEnd w:id="167"/>
      <w:r w:rsidRPr="00FD6A3E">
        <w:rPr>
          <w:rFonts w:asciiTheme="minorHAnsi" w:hAnsiTheme="minorHAnsi" w:cstheme="minorHAnsi"/>
          <w:sz w:val="18"/>
          <w:szCs w:val="18"/>
        </w:rPr>
        <w:t>CERTIFICATES</w:t>
      </w:r>
      <w:bookmarkEnd w:id="168"/>
    </w:p>
    <w:p w14:paraId="0C827C58" w14:textId="17DB5639" w:rsidR="005E49A7" w:rsidRPr="00FD6A3E" w:rsidRDefault="004C1B9B" w:rsidP="006829E6">
      <w:pPr>
        <w:pStyle w:val="DeedS11"/>
        <w:keepNext w:val="0"/>
        <w:numPr>
          <w:ilvl w:val="1"/>
          <w:numId w:val="40"/>
        </w:numPr>
        <w:spacing w:before="40" w:after="40"/>
        <w:ind w:left="426" w:hanging="578"/>
        <w:jc w:val="both"/>
        <w:rPr>
          <w:rFonts w:asciiTheme="minorHAnsi" w:hAnsiTheme="minorHAnsi" w:cstheme="minorHAnsi"/>
          <w:b w:val="0"/>
          <w:sz w:val="18"/>
          <w:szCs w:val="18"/>
        </w:rPr>
      </w:pPr>
      <w:bookmarkStart w:id="169" w:name="_Ref480964916"/>
      <w:bookmarkStart w:id="170" w:name="_Ref505178807"/>
      <w:r w:rsidRPr="00FD6A3E">
        <w:rPr>
          <w:rFonts w:asciiTheme="minorHAnsi" w:hAnsiTheme="minorHAnsi" w:cstheme="minorHAnsi"/>
          <w:b w:val="0"/>
          <w:sz w:val="18"/>
          <w:szCs w:val="18"/>
        </w:rPr>
        <w:t>The Contractor may submit payment claims at the interval</w:t>
      </w:r>
      <w:r w:rsidR="004030EA" w:rsidRPr="00FD6A3E">
        <w:rPr>
          <w:rFonts w:asciiTheme="minorHAnsi" w:hAnsiTheme="minorHAnsi" w:cstheme="minorHAnsi"/>
          <w:b w:val="0"/>
          <w:sz w:val="18"/>
          <w:szCs w:val="18"/>
        </w:rPr>
        <w:t>s</w:t>
      </w:r>
      <w:r w:rsidR="00B428CF" w:rsidRPr="00FD6A3E">
        <w:rPr>
          <w:rFonts w:asciiTheme="minorHAnsi" w:hAnsiTheme="minorHAnsi" w:cstheme="minorHAnsi"/>
          <w:b w:val="0"/>
          <w:sz w:val="18"/>
          <w:szCs w:val="18"/>
        </w:rPr>
        <w:t xml:space="preserve"> </w:t>
      </w:r>
      <w:r w:rsidR="00843F59" w:rsidRPr="00FD6A3E">
        <w:rPr>
          <w:rFonts w:asciiTheme="minorHAnsi" w:hAnsiTheme="minorHAnsi" w:cstheme="minorHAnsi"/>
          <w:b w:val="0"/>
          <w:sz w:val="18"/>
          <w:szCs w:val="18"/>
        </w:rPr>
        <w:t>in</w:t>
      </w:r>
      <w:r w:rsidR="009B10E0" w:rsidRPr="00FD6A3E">
        <w:rPr>
          <w:rFonts w:asciiTheme="minorHAnsi" w:hAnsiTheme="minorHAnsi" w:cstheme="minorHAnsi"/>
          <w:b w:val="0"/>
          <w:sz w:val="18"/>
          <w:szCs w:val="18"/>
        </w:rPr>
        <w:t xml:space="preserve"> </w:t>
      </w:r>
      <w:r w:rsidR="00671D75" w:rsidRPr="00FD6A3E">
        <w:rPr>
          <w:rFonts w:asciiTheme="minorHAnsi" w:hAnsiTheme="minorHAnsi" w:cstheme="minorHAnsi"/>
          <w:b w:val="0"/>
          <w:sz w:val="18"/>
          <w:szCs w:val="18"/>
        </w:rPr>
        <w:t>Item </w:t>
      </w:r>
      <w:r w:rsidR="00DC3851" w:rsidRPr="00FD6A3E">
        <w:rPr>
          <w:rFonts w:asciiTheme="minorHAnsi" w:hAnsiTheme="minorHAnsi" w:cstheme="minorHAnsi"/>
          <w:b w:val="0"/>
          <w:sz w:val="18"/>
          <w:szCs w:val="18"/>
        </w:rPr>
        <w:t>12</w:t>
      </w:r>
      <w:r w:rsidR="00671D75" w:rsidRPr="00FD6A3E">
        <w:rPr>
          <w:rFonts w:asciiTheme="minorHAnsi" w:hAnsiTheme="minorHAnsi" w:cstheme="minorHAnsi"/>
          <w:b w:val="0"/>
          <w:sz w:val="18"/>
          <w:szCs w:val="18"/>
        </w:rPr>
        <w:t xml:space="preserve"> </w:t>
      </w:r>
      <w:bookmarkEnd w:id="169"/>
      <w:bookmarkEnd w:id="170"/>
      <w:r w:rsidR="00096524" w:rsidRPr="00FD6A3E">
        <w:rPr>
          <w:rFonts w:asciiTheme="minorHAnsi" w:hAnsiTheme="minorHAnsi" w:cstheme="minorHAnsi"/>
          <w:b w:val="0"/>
          <w:sz w:val="18"/>
          <w:szCs w:val="18"/>
        </w:rPr>
        <w:t xml:space="preserve">detailing </w:t>
      </w:r>
      <w:r w:rsidR="00B428CF" w:rsidRPr="00FD6A3E">
        <w:rPr>
          <w:rFonts w:asciiTheme="minorHAnsi" w:hAnsiTheme="minorHAnsi" w:cstheme="minorHAnsi"/>
          <w:b w:val="0"/>
          <w:sz w:val="18"/>
          <w:szCs w:val="18"/>
        </w:rPr>
        <w:t>t</w:t>
      </w:r>
      <w:r w:rsidR="005E49A7" w:rsidRPr="00FD6A3E">
        <w:rPr>
          <w:rFonts w:asciiTheme="minorHAnsi" w:hAnsiTheme="minorHAnsi" w:cstheme="minorHAnsi"/>
          <w:b w:val="0"/>
          <w:sz w:val="18"/>
          <w:szCs w:val="18"/>
        </w:rPr>
        <w:t>he value of work</w:t>
      </w:r>
      <w:r w:rsidR="007551CD" w:rsidRPr="00FD6A3E">
        <w:rPr>
          <w:rFonts w:asciiTheme="minorHAnsi" w:hAnsiTheme="minorHAnsi" w:cstheme="minorHAnsi"/>
          <w:b w:val="0"/>
          <w:sz w:val="18"/>
          <w:szCs w:val="18"/>
        </w:rPr>
        <w:t xml:space="preserve"> carried out for which payment is claimed an</w:t>
      </w:r>
      <w:r w:rsidR="005C54D3" w:rsidRPr="00FD6A3E">
        <w:rPr>
          <w:rFonts w:asciiTheme="minorHAnsi" w:hAnsiTheme="minorHAnsi" w:cstheme="minorHAnsi"/>
          <w:b w:val="0"/>
          <w:sz w:val="18"/>
          <w:szCs w:val="18"/>
        </w:rPr>
        <w:t>d</w:t>
      </w:r>
      <w:r w:rsidR="007551CD" w:rsidRPr="00FD6A3E">
        <w:rPr>
          <w:rFonts w:asciiTheme="minorHAnsi" w:hAnsiTheme="minorHAnsi" w:cstheme="minorHAnsi"/>
          <w:b w:val="0"/>
          <w:sz w:val="18"/>
          <w:szCs w:val="18"/>
        </w:rPr>
        <w:t xml:space="preserve"> </w:t>
      </w:r>
      <w:r w:rsidR="005C54D3" w:rsidRPr="00FD6A3E">
        <w:rPr>
          <w:rFonts w:asciiTheme="minorHAnsi" w:hAnsiTheme="minorHAnsi" w:cstheme="minorHAnsi"/>
          <w:b w:val="0"/>
          <w:sz w:val="18"/>
          <w:szCs w:val="18"/>
        </w:rPr>
        <w:t xml:space="preserve">any other amounts </w:t>
      </w:r>
      <w:r w:rsidR="002A6344" w:rsidRPr="00FD6A3E">
        <w:rPr>
          <w:rFonts w:asciiTheme="minorHAnsi" w:hAnsiTheme="minorHAnsi" w:cstheme="minorHAnsi"/>
          <w:b w:val="0"/>
          <w:sz w:val="18"/>
          <w:szCs w:val="18"/>
        </w:rPr>
        <w:t>claimed</w:t>
      </w:r>
      <w:r w:rsidR="00096524" w:rsidRPr="00FD6A3E">
        <w:rPr>
          <w:rFonts w:asciiTheme="minorHAnsi" w:hAnsiTheme="minorHAnsi" w:cstheme="minorHAnsi"/>
          <w:b w:val="0"/>
          <w:sz w:val="18"/>
          <w:szCs w:val="18"/>
        </w:rPr>
        <w:t>, excluding any plant, equipment and materials not incorporated into the Works.</w:t>
      </w:r>
    </w:p>
    <w:p w14:paraId="726BBCC9" w14:textId="3914160D" w:rsidR="00F64541" w:rsidRPr="00FD6A3E" w:rsidRDefault="0056397F" w:rsidP="006829E6">
      <w:pPr>
        <w:pStyle w:val="DeedS11"/>
        <w:keepNext w:val="0"/>
        <w:numPr>
          <w:ilvl w:val="1"/>
          <w:numId w:val="40"/>
        </w:numPr>
        <w:spacing w:before="40" w:after="40"/>
        <w:ind w:left="426" w:hanging="578"/>
        <w:jc w:val="both"/>
        <w:rPr>
          <w:rFonts w:asciiTheme="minorHAnsi" w:hAnsiTheme="minorHAnsi" w:cstheme="minorHAnsi"/>
          <w:b w:val="0"/>
          <w:sz w:val="18"/>
          <w:szCs w:val="18"/>
        </w:rPr>
      </w:pPr>
      <w:bookmarkStart w:id="171" w:name="_Ref480972638"/>
      <w:bookmarkStart w:id="172" w:name="_Ref482196732"/>
      <w:r w:rsidRPr="00FD6A3E">
        <w:rPr>
          <w:rFonts w:asciiTheme="minorHAnsi" w:hAnsiTheme="minorHAnsi" w:cstheme="minorHAnsi"/>
          <w:b w:val="0"/>
          <w:sz w:val="18"/>
          <w:szCs w:val="18"/>
        </w:rPr>
        <w:t>Within 14</w:t>
      </w:r>
      <w:r w:rsidR="00F524D0" w:rsidRPr="00FD6A3E">
        <w:rPr>
          <w:rFonts w:asciiTheme="minorHAnsi" w:hAnsiTheme="minorHAnsi" w:cstheme="minorHAnsi"/>
          <w:b w:val="0"/>
          <w:sz w:val="18"/>
          <w:szCs w:val="18"/>
        </w:rPr>
        <w:t> </w:t>
      </w:r>
      <w:r w:rsidR="00B93384" w:rsidRPr="00FD6A3E">
        <w:rPr>
          <w:rFonts w:asciiTheme="minorHAnsi" w:hAnsiTheme="minorHAnsi" w:cstheme="minorHAnsi"/>
          <w:b w:val="0"/>
          <w:sz w:val="18"/>
          <w:szCs w:val="18"/>
        </w:rPr>
        <w:t>d</w:t>
      </w:r>
      <w:r w:rsidR="00A61740" w:rsidRPr="00FD6A3E">
        <w:rPr>
          <w:rFonts w:asciiTheme="minorHAnsi" w:hAnsiTheme="minorHAnsi" w:cstheme="minorHAnsi"/>
          <w:b w:val="0"/>
          <w:sz w:val="18"/>
          <w:szCs w:val="18"/>
        </w:rPr>
        <w:t xml:space="preserve">ays </w:t>
      </w:r>
      <w:r w:rsidR="00096524" w:rsidRPr="00FD6A3E">
        <w:rPr>
          <w:rFonts w:asciiTheme="minorHAnsi" w:hAnsiTheme="minorHAnsi" w:cstheme="minorHAnsi"/>
          <w:b w:val="0"/>
          <w:sz w:val="18"/>
          <w:szCs w:val="18"/>
        </w:rPr>
        <w:t>after</w:t>
      </w:r>
      <w:r w:rsidR="003D7F82" w:rsidRPr="00FD6A3E">
        <w:rPr>
          <w:rFonts w:asciiTheme="minorHAnsi" w:hAnsiTheme="minorHAnsi" w:cstheme="minorHAnsi"/>
          <w:b w:val="0"/>
          <w:sz w:val="18"/>
          <w:szCs w:val="18"/>
        </w:rPr>
        <w:t xml:space="preserve"> receipt of </w:t>
      </w:r>
      <w:r w:rsidR="002A6344" w:rsidRPr="00FD6A3E">
        <w:rPr>
          <w:rFonts w:asciiTheme="minorHAnsi" w:hAnsiTheme="minorHAnsi" w:cstheme="minorHAnsi"/>
          <w:b w:val="0"/>
          <w:sz w:val="18"/>
          <w:szCs w:val="18"/>
        </w:rPr>
        <w:t>a</w:t>
      </w:r>
      <w:r w:rsidR="003D7F82" w:rsidRPr="00FD6A3E">
        <w:rPr>
          <w:rFonts w:asciiTheme="minorHAnsi" w:hAnsiTheme="minorHAnsi" w:cstheme="minorHAnsi"/>
          <w:b w:val="0"/>
          <w:sz w:val="18"/>
          <w:szCs w:val="18"/>
        </w:rPr>
        <w:t xml:space="preserve"> payment c</w:t>
      </w:r>
      <w:r w:rsidR="003A15D6" w:rsidRPr="00FD6A3E">
        <w:rPr>
          <w:rFonts w:asciiTheme="minorHAnsi" w:hAnsiTheme="minorHAnsi" w:cstheme="minorHAnsi"/>
          <w:b w:val="0"/>
          <w:sz w:val="18"/>
          <w:szCs w:val="18"/>
        </w:rPr>
        <w:t>laim</w:t>
      </w:r>
      <w:r w:rsidR="00096524" w:rsidRPr="00FD6A3E">
        <w:rPr>
          <w:rFonts w:asciiTheme="minorHAnsi" w:hAnsiTheme="minorHAnsi" w:cstheme="minorHAnsi"/>
          <w:b w:val="0"/>
          <w:sz w:val="18"/>
          <w:szCs w:val="18"/>
        </w:rPr>
        <w:t xml:space="preserve">, </w:t>
      </w:r>
      <w:r w:rsidR="00A61740" w:rsidRPr="00FD6A3E">
        <w:rPr>
          <w:rFonts w:asciiTheme="minorHAnsi" w:hAnsiTheme="minorHAnsi" w:cstheme="minorHAnsi"/>
          <w:b w:val="0"/>
          <w:sz w:val="18"/>
          <w:szCs w:val="18"/>
        </w:rPr>
        <w:t xml:space="preserve">the Principal </w:t>
      </w:r>
      <w:r w:rsidR="00096524" w:rsidRPr="00FD6A3E">
        <w:rPr>
          <w:rFonts w:asciiTheme="minorHAnsi" w:hAnsiTheme="minorHAnsi" w:cstheme="minorHAnsi"/>
          <w:b w:val="0"/>
          <w:sz w:val="18"/>
          <w:szCs w:val="18"/>
        </w:rPr>
        <w:t>will</w:t>
      </w:r>
      <w:r w:rsidR="00F64541" w:rsidRPr="00FD6A3E">
        <w:rPr>
          <w:rFonts w:asciiTheme="minorHAnsi" w:hAnsiTheme="minorHAnsi" w:cstheme="minorHAnsi"/>
          <w:b w:val="0"/>
          <w:sz w:val="18"/>
          <w:szCs w:val="18"/>
        </w:rPr>
        <w:t xml:space="preserve"> </w:t>
      </w:r>
      <w:r w:rsidR="00A61740" w:rsidRPr="00FD6A3E">
        <w:rPr>
          <w:rFonts w:asciiTheme="minorHAnsi" w:hAnsiTheme="minorHAnsi" w:cstheme="minorHAnsi"/>
          <w:b w:val="0"/>
          <w:sz w:val="18"/>
          <w:szCs w:val="18"/>
        </w:rPr>
        <w:t xml:space="preserve">issue </w:t>
      </w:r>
      <w:r w:rsidR="00096524" w:rsidRPr="00FD6A3E">
        <w:rPr>
          <w:rFonts w:asciiTheme="minorHAnsi" w:hAnsiTheme="minorHAnsi" w:cstheme="minorHAnsi"/>
          <w:b w:val="0"/>
          <w:sz w:val="18"/>
          <w:szCs w:val="18"/>
        </w:rPr>
        <w:t xml:space="preserve">a </w:t>
      </w:r>
      <w:r w:rsidR="003D7F82" w:rsidRPr="00FD6A3E">
        <w:rPr>
          <w:rFonts w:asciiTheme="minorHAnsi" w:hAnsiTheme="minorHAnsi" w:cstheme="minorHAnsi"/>
          <w:b w:val="0"/>
          <w:sz w:val="18"/>
          <w:szCs w:val="18"/>
        </w:rPr>
        <w:t>payment certificate</w:t>
      </w:r>
      <w:r w:rsidR="00096524" w:rsidRPr="00FD6A3E">
        <w:rPr>
          <w:rFonts w:asciiTheme="minorHAnsi" w:hAnsiTheme="minorHAnsi" w:cstheme="minorHAnsi"/>
          <w:b w:val="0"/>
          <w:sz w:val="18"/>
          <w:szCs w:val="18"/>
        </w:rPr>
        <w:t xml:space="preserve"> </w:t>
      </w:r>
      <w:r w:rsidR="003B4ED5" w:rsidRPr="00FD6A3E">
        <w:rPr>
          <w:rFonts w:asciiTheme="minorHAnsi" w:hAnsiTheme="minorHAnsi" w:cstheme="minorHAnsi"/>
          <w:b w:val="0"/>
          <w:sz w:val="18"/>
          <w:szCs w:val="18"/>
        </w:rPr>
        <w:t xml:space="preserve">to the </w:t>
      </w:r>
      <w:r w:rsidR="00A61740" w:rsidRPr="00FD6A3E">
        <w:rPr>
          <w:rFonts w:asciiTheme="minorHAnsi" w:hAnsiTheme="minorHAnsi" w:cstheme="minorHAnsi"/>
          <w:b w:val="0"/>
          <w:sz w:val="18"/>
          <w:szCs w:val="18"/>
        </w:rPr>
        <w:t>Contractor</w:t>
      </w:r>
      <w:bookmarkEnd w:id="171"/>
      <w:r w:rsidR="00CF0A54" w:rsidRPr="00FD6A3E">
        <w:rPr>
          <w:rFonts w:asciiTheme="minorHAnsi" w:hAnsiTheme="minorHAnsi" w:cstheme="minorHAnsi"/>
          <w:b w:val="0"/>
          <w:sz w:val="18"/>
          <w:szCs w:val="18"/>
        </w:rPr>
        <w:t xml:space="preserve"> </w:t>
      </w:r>
      <w:bookmarkEnd w:id="172"/>
      <w:r w:rsidR="00096524" w:rsidRPr="00FD6A3E">
        <w:rPr>
          <w:rFonts w:asciiTheme="minorHAnsi" w:hAnsiTheme="minorHAnsi" w:cstheme="minorHAnsi"/>
          <w:b w:val="0"/>
          <w:sz w:val="18"/>
          <w:szCs w:val="18"/>
        </w:rPr>
        <w:t xml:space="preserve">certifying the amount </w:t>
      </w:r>
      <w:r w:rsidR="003D7F82" w:rsidRPr="00FD6A3E">
        <w:rPr>
          <w:rFonts w:asciiTheme="minorHAnsi" w:hAnsiTheme="minorHAnsi" w:cstheme="minorHAnsi"/>
          <w:b w:val="0"/>
          <w:sz w:val="18"/>
          <w:szCs w:val="18"/>
        </w:rPr>
        <w:t xml:space="preserve">which the Principal </w:t>
      </w:r>
      <w:r w:rsidR="003072A3" w:rsidRPr="00FD6A3E">
        <w:rPr>
          <w:rFonts w:asciiTheme="minorHAnsi" w:hAnsiTheme="minorHAnsi" w:cstheme="minorHAnsi"/>
          <w:b w:val="0"/>
          <w:sz w:val="18"/>
          <w:szCs w:val="18"/>
        </w:rPr>
        <w:t xml:space="preserve">considers due to the Contractor, </w:t>
      </w:r>
      <w:r w:rsidR="00096524" w:rsidRPr="00FD6A3E">
        <w:rPr>
          <w:rFonts w:asciiTheme="minorHAnsi" w:hAnsiTheme="minorHAnsi" w:cstheme="minorHAnsi"/>
          <w:b w:val="0"/>
          <w:sz w:val="18"/>
          <w:szCs w:val="18"/>
        </w:rPr>
        <w:t>detailing retention money and, where</w:t>
      </w:r>
      <w:r w:rsidR="003A15D6" w:rsidRPr="00FD6A3E">
        <w:rPr>
          <w:rFonts w:asciiTheme="minorHAnsi" w:hAnsiTheme="minorHAnsi" w:cstheme="minorHAnsi"/>
          <w:b w:val="0"/>
          <w:sz w:val="18"/>
          <w:szCs w:val="18"/>
        </w:rPr>
        <w:t xml:space="preserve"> </w:t>
      </w:r>
      <w:r w:rsidR="003B4ED5" w:rsidRPr="00FD6A3E">
        <w:rPr>
          <w:rFonts w:asciiTheme="minorHAnsi" w:hAnsiTheme="minorHAnsi" w:cstheme="minorHAnsi"/>
          <w:b w:val="0"/>
          <w:sz w:val="18"/>
          <w:szCs w:val="18"/>
        </w:rPr>
        <w:t xml:space="preserve">the </w:t>
      </w:r>
      <w:r w:rsidR="00096524" w:rsidRPr="00FD6A3E">
        <w:rPr>
          <w:rFonts w:asciiTheme="minorHAnsi" w:hAnsiTheme="minorHAnsi" w:cstheme="minorHAnsi"/>
          <w:b w:val="0"/>
          <w:sz w:val="18"/>
          <w:szCs w:val="18"/>
        </w:rPr>
        <w:t xml:space="preserve">amount certified is different to </w:t>
      </w:r>
      <w:r w:rsidR="002A6344" w:rsidRPr="00FD6A3E">
        <w:rPr>
          <w:rFonts w:asciiTheme="minorHAnsi" w:hAnsiTheme="minorHAnsi" w:cstheme="minorHAnsi"/>
          <w:b w:val="0"/>
          <w:sz w:val="18"/>
          <w:szCs w:val="18"/>
        </w:rPr>
        <w:t>that</w:t>
      </w:r>
      <w:r w:rsidR="00096524" w:rsidRPr="00FD6A3E">
        <w:rPr>
          <w:rFonts w:asciiTheme="minorHAnsi" w:hAnsiTheme="minorHAnsi" w:cstheme="minorHAnsi"/>
          <w:b w:val="0"/>
          <w:sz w:val="18"/>
          <w:szCs w:val="18"/>
        </w:rPr>
        <w:t xml:space="preserve"> claimed, providing</w:t>
      </w:r>
      <w:r w:rsidR="00D44693" w:rsidRPr="00FD6A3E">
        <w:rPr>
          <w:rFonts w:asciiTheme="minorHAnsi" w:hAnsiTheme="minorHAnsi" w:cstheme="minorHAnsi"/>
          <w:b w:val="0"/>
          <w:sz w:val="18"/>
          <w:szCs w:val="18"/>
        </w:rPr>
        <w:t xml:space="preserve"> reasons for </w:t>
      </w:r>
      <w:r w:rsidR="00096524" w:rsidRPr="00FD6A3E">
        <w:rPr>
          <w:rFonts w:asciiTheme="minorHAnsi" w:hAnsiTheme="minorHAnsi" w:cstheme="minorHAnsi"/>
          <w:b w:val="0"/>
          <w:sz w:val="18"/>
          <w:szCs w:val="18"/>
        </w:rPr>
        <w:t>the</w:t>
      </w:r>
      <w:r w:rsidR="00D44693" w:rsidRPr="00FD6A3E">
        <w:rPr>
          <w:rFonts w:asciiTheme="minorHAnsi" w:hAnsiTheme="minorHAnsi" w:cstheme="minorHAnsi"/>
          <w:b w:val="0"/>
          <w:sz w:val="18"/>
          <w:szCs w:val="18"/>
        </w:rPr>
        <w:t xml:space="preserve"> difference</w:t>
      </w:r>
      <w:r w:rsidR="003B4ED5" w:rsidRPr="00FD6A3E">
        <w:rPr>
          <w:rFonts w:asciiTheme="minorHAnsi" w:hAnsiTheme="minorHAnsi" w:cstheme="minorHAnsi"/>
          <w:b w:val="0"/>
          <w:sz w:val="18"/>
          <w:szCs w:val="18"/>
        </w:rPr>
        <w:t>.</w:t>
      </w:r>
      <w:r w:rsidR="00096524" w:rsidRPr="00FD6A3E">
        <w:rPr>
          <w:rFonts w:asciiTheme="minorHAnsi" w:hAnsiTheme="minorHAnsi" w:cstheme="minorHAnsi"/>
          <w:b w:val="0"/>
          <w:sz w:val="18"/>
          <w:szCs w:val="18"/>
        </w:rPr>
        <w:t xml:space="preserve"> </w:t>
      </w:r>
      <w:r w:rsidR="007D0EB8" w:rsidRPr="00FD6A3E">
        <w:rPr>
          <w:rFonts w:asciiTheme="minorHAnsi" w:hAnsiTheme="minorHAnsi" w:cstheme="minorHAnsi"/>
          <w:b w:val="0"/>
          <w:sz w:val="18"/>
          <w:szCs w:val="18"/>
        </w:rPr>
        <w:t xml:space="preserve">On </w:t>
      </w:r>
      <w:bookmarkStart w:id="173" w:name="_Ref482199282"/>
      <w:r w:rsidR="00F64541" w:rsidRPr="00FD6A3E">
        <w:rPr>
          <w:rFonts w:asciiTheme="minorHAnsi" w:hAnsiTheme="minorHAnsi" w:cstheme="minorHAnsi"/>
          <w:b w:val="0"/>
          <w:sz w:val="18"/>
          <w:szCs w:val="18"/>
        </w:rPr>
        <w:t xml:space="preserve">receipt of the </w:t>
      </w:r>
      <w:r w:rsidR="003D7F82" w:rsidRPr="00FD6A3E">
        <w:rPr>
          <w:rFonts w:asciiTheme="minorHAnsi" w:hAnsiTheme="minorHAnsi" w:cstheme="minorHAnsi"/>
          <w:b w:val="0"/>
          <w:sz w:val="18"/>
          <w:szCs w:val="18"/>
        </w:rPr>
        <w:t>p</w:t>
      </w:r>
      <w:r w:rsidR="00F64541" w:rsidRPr="00FD6A3E">
        <w:rPr>
          <w:rFonts w:asciiTheme="minorHAnsi" w:hAnsiTheme="minorHAnsi" w:cstheme="minorHAnsi"/>
          <w:b w:val="0"/>
          <w:sz w:val="18"/>
          <w:szCs w:val="18"/>
        </w:rPr>
        <w:t xml:space="preserve">ayment </w:t>
      </w:r>
      <w:r w:rsidR="003D7F82" w:rsidRPr="00FD6A3E">
        <w:rPr>
          <w:rFonts w:asciiTheme="minorHAnsi" w:hAnsiTheme="minorHAnsi" w:cstheme="minorHAnsi"/>
          <w:b w:val="0"/>
          <w:sz w:val="18"/>
          <w:szCs w:val="18"/>
        </w:rPr>
        <w:t>c</w:t>
      </w:r>
      <w:r w:rsidR="00F64541" w:rsidRPr="00FD6A3E">
        <w:rPr>
          <w:rFonts w:asciiTheme="minorHAnsi" w:hAnsiTheme="minorHAnsi" w:cstheme="minorHAnsi"/>
          <w:b w:val="0"/>
          <w:sz w:val="18"/>
          <w:szCs w:val="18"/>
        </w:rPr>
        <w:t xml:space="preserve">ertificate, the Contractor </w:t>
      </w:r>
      <w:r w:rsidR="00090B72" w:rsidRPr="00FD6A3E">
        <w:rPr>
          <w:rFonts w:asciiTheme="minorHAnsi" w:hAnsiTheme="minorHAnsi" w:cstheme="minorHAnsi"/>
          <w:b w:val="0"/>
          <w:sz w:val="18"/>
          <w:szCs w:val="18"/>
        </w:rPr>
        <w:t>will</w:t>
      </w:r>
      <w:r w:rsidR="00F64541" w:rsidRPr="00FD6A3E">
        <w:rPr>
          <w:rFonts w:asciiTheme="minorHAnsi" w:hAnsiTheme="minorHAnsi" w:cstheme="minorHAnsi"/>
          <w:b w:val="0"/>
          <w:sz w:val="18"/>
          <w:szCs w:val="18"/>
        </w:rPr>
        <w:t xml:space="preserve"> issue a </w:t>
      </w:r>
      <w:r w:rsidR="00E91D62" w:rsidRPr="00FD6A3E">
        <w:rPr>
          <w:rFonts w:asciiTheme="minorHAnsi" w:hAnsiTheme="minorHAnsi" w:cstheme="minorHAnsi"/>
          <w:b w:val="0"/>
          <w:sz w:val="18"/>
          <w:szCs w:val="18"/>
        </w:rPr>
        <w:t>T</w:t>
      </w:r>
      <w:r w:rsidR="00F64541" w:rsidRPr="00FD6A3E">
        <w:rPr>
          <w:rFonts w:asciiTheme="minorHAnsi" w:hAnsiTheme="minorHAnsi" w:cstheme="minorHAnsi"/>
          <w:b w:val="0"/>
          <w:sz w:val="18"/>
          <w:szCs w:val="18"/>
        </w:rPr>
        <w:t xml:space="preserve">ax </w:t>
      </w:r>
      <w:r w:rsidR="00E91D62" w:rsidRPr="00FD6A3E">
        <w:rPr>
          <w:rFonts w:asciiTheme="minorHAnsi" w:hAnsiTheme="minorHAnsi" w:cstheme="minorHAnsi"/>
          <w:b w:val="0"/>
          <w:sz w:val="18"/>
          <w:szCs w:val="18"/>
        </w:rPr>
        <w:t>I</w:t>
      </w:r>
      <w:r w:rsidR="00F64541" w:rsidRPr="00FD6A3E">
        <w:rPr>
          <w:rFonts w:asciiTheme="minorHAnsi" w:hAnsiTheme="minorHAnsi" w:cstheme="minorHAnsi"/>
          <w:b w:val="0"/>
          <w:sz w:val="18"/>
          <w:szCs w:val="18"/>
        </w:rPr>
        <w:t xml:space="preserve">nvoice to the Principal for the amount certified for payment </w:t>
      </w:r>
      <w:r w:rsidR="003A15D6" w:rsidRPr="00FD6A3E">
        <w:rPr>
          <w:rFonts w:asciiTheme="minorHAnsi" w:hAnsiTheme="minorHAnsi" w:cstheme="minorHAnsi"/>
          <w:b w:val="0"/>
          <w:sz w:val="18"/>
          <w:szCs w:val="18"/>
        </w:rPr>
        <w:t>in</w:t>
      </w:r>
      <w:r w:rsidR="00F64541" w:rsidRPr="00FD6A3E">
        <w:rPr>
          <w:rFonts w:asciiTheme="minorHAnsi" w:hAnsiTheme="minorHAnsi" w:cstheme="minorHAnsi"/>
          <w:b w:val="0"/>
          <w:sz w:val="18"/>
          <w:szCs w:val="18"/>
        </w:rPr>
        <w:t xml:space="preserve"> the </w:t>
      </w:r>
      <w:bookmarkEnd w:id="173"/>
      <w:r w:rsidR="003D7F82" w:rsidRPr="00FD6A3E">
        <w:rPr>
          <w:rFonts w:asciiTheme="minorHAnsi" w:hAnsiTheme="minorHAnsi" w:cstheme="minorHAnsi"/>
          <w:b w:val="0"/>
          <w:sz w:val="18"/>
          <w:szCs w:val="18"/>
        </w:rPr>
        <w:t>certificate</w:t>
      </w:r>
      <w:r w:rsidR="00096524" w:rsidRPr="00FD6A3E">
        <w:rPr>
          <w:rFonts w:asciiTheme="minorHAnsi" w:hAnsiTheme="minorHAnsi" w:cstheme="minorHAnsi"/>
          <w:b w:val="0"/>
          <w:sz w:val="18"/>
          <w:szCs w:val="18"/>
        </w:rPr>
        <w:t>.</w:t>
      </w:r>
      <w:r w:rsidR="003D7F82" w:rsidRPr="00FD6A3E">
        <w:rPr>
          <w:rFonts w:asciiTheme="minorHAnsi" w:hAnsiTheme="minorHAnsi" w:cstheme="minorHAnsi"/>
          <w:b w:val="0"/>
          <w:sz w:val="18"/>
          <w:szCs w:val="18"/>
        </w:rPr>
        <w:t xml:space="preserve"> </w:t>
      </w:r>
    </w:p>
    <w:p w14:paraId="663A9109" w14:textId="60EC328C" w:rsidR="000E3F29" w:rsidRPr="00FD6A3E" w:rsidRDefault="00096524" w:rsidP="006829E6">
      <w:pPr>
        <w:pStyle w:val="DeedS11"/>
        <w:keepNext w:val="0"/>
        <w:numPr>
          <w:ilvl w:val="1"/>
          <w:numId w:val="40"/>
        </w:numPr>
        <w:spacing w:before="40" w:after="40"/>
        <w:ind w:left="426" w:hanging="568"/>
        <w:jc w:val="both"/>
        <w:rPr>
          <w:rFonts w:asciiTheme="minorHAnsi" w:hAnsiTheme="minorHAnsi" w:cstheme="minorHAnsi"/>
          <w:b w:val="0"/>
          <w:sz w:val="18"/>
          <w:szCs w:val="18"/>
        </w:rPr>
      </w:pPr>
      <w:r w:rsidRPr="00FD6A3E">
        <w:rPr>
          <w:rFonts w:asciiTheme="minorHAnsi" w:hAnsiTheme="minorHAnsi" w:cstheme="minorHAnsi"/>
          <w:b w:val="0"/>
          <w:sz w:val="18"/>
          <w:szCs w:val="18"/>
        </w:rPr>
        <w:t>Subject to</w:t>
      </w:r>
      <w:r w:rsidR="00305124" w:rsidRPr="00FD6A3E">
        <w:rPr>
          <w:rFonts w:asciiTheme="minorHAnsi" w:hAnsiTheme="minorHAnsi" w:cstheme="minorHAnsi"/>
          <w:b w:val="0"/>
          <w:sz w:val="18"/>
          <w:szCs w:val="18"/>
        </w:rPr>
        <w:t xml:space="preserve"> clause </w:t>
      </w:r>
      <w:r w:rsidR="00305124" w:rsidRPr="00FD6A3E">
        <w:rPr>
          <w:rFonts w:asciiTheme="minorHAnsi" w:hAnsiTheme="minorHAnsi" w:cstheme="minorHAnsi"/>
          <w:b w:val="0"/>
          <w:sz w:val="18"/>
          <w:szCs w:val="18"/>
        </w:rPr>
        <w:fldChar w:fldCharType="begin"/>
      </w:r>
      <w:r w:rsidR="00305124" w:rsidRPr="00FD6A3E">
        <w:rPr>
          <w:rFonts w:asciiTheme="minorHAnsi" w:hAnsiTheme="minorHAnsi" w:cstheme="minorHAnsi"/>
          <w:b w:val="0"/>
          <w:sz w:val="18"/>
          <w:szCs w:val="18"/>
        </w:rPr>
        <w:instrText xml:space="preserve"> REF _Ref524601215 \r \h </w:instrText>
      </w:r>
      <w:r w:rsidR="007D0EB8" w:rsidRPr="00FD6A3E">
        <w:rPr>
          <w:rFonts w:asciiTheme="minorHAnsi" w:hAnsiTheme="minorHAnsi" w:cstheme="minorHAnsi"/>
          <w:b w:val="0"/>
          <w:sz w:val="18"/>
          <w:szCs w:val="18"/>
        </w:rPr>
        <w:instrText xml:space="preserve"> \* MERGEFORMAT </w:instrText>
      </w:r>
      <w:r w:rsidR="00305124" w:rsidRPr="00FD6A3E">
        <w:rPr>
          <w:rFonts w:asciiTheme="minorHAnsi" w:hAnsiTheme="minorHAnsi" w:cstheme="minorHAnsi"/>
          <w:b w:val="0"/>
          <w:sz w:val="18"/>
          <w:szCs w:val="18"/>
        </w:rPr>
      </w:r>
      <w:r w:rsidR="00305124" w:rsidRPr="00FD6A3E">
        <w:rPr>
          <w:rFonts w:asciiTheme="minorHAnsi" w:hAnsiTheme="minorHAnsi" w:cstheme="minorHAnsi"/>
          <w:b w:val="0"/>
          <w:sz w:val="18"/>
          <w:szCs w:val="18"/>
        </w:rPr>
        <w:fldChar w:fldCharType="separate"/>
      </w:r>
      <w:r w:rsidR="007C7BA7" w:rsidRPr="00FD6A3E">
        <w:rPr>
          <w:rFonts w:asciiTheme="minorHAnsi" w:hAnsiTheme="minorHAnsi" w:cstheme="minorHAnsi"/>
          <w:b w:val="0"/>
          <w:sz w:val="18"/>
          <w:szCs w:val="18"/>
        </w:rPr>
        <w:t>18.4</w:t>
      </w:r>
      <w:r w:rsidR="00305124" w:rsidRPr="00FD6A3E">
        <w:rPr>
          <w:rFonts w:asciiTheme="minorHAnsi" w:hAnsiTheme="minorHAnsi" w:cstheme="minorHAnsi"/>
          <w:b w:val="0"/>
          <w:sz w:val="18"/>
          <w:szCs w:val="18"/>
        </w:rPr>
        <w:fldChar w:fldCharType="end"/>
      </w:r>
      <w:r w:rsidR="003072A3" w:rsidRPr="00FD6A3E">
        <w:rPr>
          <w:rFonts w:asciiTheme="minorHAnsi" w:hAnsiTheme="minorHAnsi" w:cstheme="minorHAnsi"/>
          <w:b w:val="0"/>
          <w:sz w:val="18"/>
          <w:szCs w:val="18"/>
        </w:rPr>
        <w:t xml:space="preserve"> and </w:t>
      </w:r>
      <w:r w:rsidRPr="00FD6A3E">
        <w:rPr>
          <w:rFonts w:asciiTheme="minorHAnsi" w:hAnsiTheme="minorHAnsi" w:cstheme="minorHAnsi"/>
          <w:b w:val="0"/>
          <w:sz w:val="18"/>
          <w:szCs w:val="18"/>
        </w:rPr>
        <w:t xml:space="preserve">the Contractor </w:t>
      </w:r>
      <w:r w:rsidR="007D0EB8" w:rsidRPr="00FD6A3E">
        <w:rPr>
          <w:rFonts w:asciiTheme="minorHAnsi" w:hAnsiTheme="minorHAnsi" w:cstheme="minorHAnsi"/>
          <w:b w:val="0"/>
          <w:sz w:val="18"/>
          <w:szCs w:val="18"/>
        </w:rPr>
        <w:t xml:space="preserve">providing </w:t>
      </w:r>
      <w:r w:rsidR="003072A3" w:rsidRPr="00FD6A3E">
        <w:rPr>
          <w:rFonts w:asciiTheme="minorHAnsi" w:hAnsiTheme="minorHAnsi" w:cstheme="minorHAnsi"/>
          <w:b w:val="0"/>
          <w:sz w:val="18"/>
          <w:szCs w:val="18"/>
        </w:rPr>
        <w:t xml:space="preserve">all </w:t>
      </w:r>
      <w:r w:rsidR="00305124" w:rsidRPr="00FD6A3E">
        <w:rPr>
          <w:rFonts w:asciiTheme="minorHAnsi" w:hAnsiTheme="minorHAnsi" w:cstheme="minorHAnsi"/>
          <w:b w:val="0"/>
          <w:sz w:val="18"/>
          <w:szCs w:val="18"/>
        </w:rPr>
        <w:t xml:space="preserve">information reasonably </w:t>
      </w:r>
      <w:r w:rsidR="003072A3" w:rsidRPr="00FD6A3E">
        <w:rPr>
          <w:rFonts w:asciiTheme="minorHAnsi" w:hAnsiTheme="minorHAnsi" w:cstheme="minorHAnsi"/>
          <w:b w:val="0"/>
          <w:sz w:val="18"/>
          <w:szCs w:val="18"/>
        </w:rPr>
        <w:t>required</w:t>
      </w:r>
      <w:r w:rsidR="00305124" w:rsidRPr="00FD6A3E">
        <w:rPr>
          <w:rFonts w:asciiTheme="minorHAnsi" w:hAnsiTheme="minorHAnsi" w:cstheme="minorHAnsi"/>
          <w:b w:val="0"/>
          <w:sz w:val="18"/>
          <w:szCs w:val="18"/>
        </w:rPr>
        <w:t xml:space="preserve"> by the Principal, the Principal will pay the amount certified in the </w:t>
      </w:r>
      <w:r w:rsidR="002A6344" w:rsidRPr="00FD6A3E">
        <w:rPr>
          <w:rFonts w:asciiTheme="minorHAnsi" w:hAnsiTheme="minorHAnsi" w:cstheme="minorHAnsi"/>
          <w:b w:val="0"/>
          <w:sz w:val="18"/>
          <w:szCs w:val="18"/>
        </w:rPr>
        <w:t>payment c</w:t>
      </w:r>
      <w:r w:rsidR="00305124" w:rsidRPr="00FD6A3E">
        <w:rPr>
          <w:rFonts w:asciiTheme="minorHAnsi" w:hAnsiTheme="minorHAnsi" w:cstheme="minorHAnsi"/>
          <w:b w:val="0"/>
          <w:sz w:val="18"/>
          <w:szCs w:val="18"/>
        </w:rPr>
        <w:t xml:space="preserve">ertificate within </w:t>
      </w:r>
      <w:r w:rsidR="00A10637" w:rsidRPr="00FD6A3E">
        <w:rPr>
          <w:rFonts w:asciiTheme="minorHAnsi" w:hAnsiTheme="minorHAnsi" w:cstheme="minorHAnsi"/>
          <w:b w:val="0"/>
          <w:sz w:val="18"/>
          <w:szCs w:val="18"/>
        </w:rPr>
        <w:t>14</w:t>
      </w:r>
      <w:r w:rsidR="00CA1A37" w:rsidRPr="00FD6A3E">
        <w:rPr>
          <w:rFonts w:asciiTheme="minorHAnsi" w:hAnsiTheme="minorHAnsi" w:cstheme="minorHAnsi"/>
          <w:b w:val="0"/>
          <w:sz w:val="18"/>
          <w:szCs w:val="18"/>
        </w:rPr>
        <w:t> </w:t>
      </w:r>
      <w:r w:rsidR="00A10637" w:rsidRPr="00FD6A3E">
        <w:rPr>
          <w:rFonts w:asciiTheme="minorHAnsi" w:hAnsiTheme="minorHAnsi" w:cstheme="minorHAnsi"/>
          <w:b w:val="0"/>
          <w:sz w:val="18"/>
          <w:szCs w:val="18"/>
        </w:rPr>
        <w:t>days of</w:t>
      </w:r>
      <w:r w:rsidR="006A237E" w:rsidRPr="00FD6A3E">
        <w:rPr>
          <w:rFonts w:asciiTheme="minorHAnsi" w:hAnsiTheme="minorHAnsi" w:cstheme="minorHAnsi"/>
          <w:b w:val="0"/>
          <w:sz w:val="18"/>
          <w:szCs w:val="18"/>
        </w:rPr>
        <w:t xml:space="preserve"> the later of the </w:t>
      </w:r>
      <w:r w:rsidR="000E3F29" w:rsidRPr="00FD6A3E">
        <w:rPr>
          <w:rFonts w:asciiTheme="minorHAnsi" w:hAnsiTheme="minorHAnsi" w:cstheme="minorHAnsi"/>
          <w:b w:val="0"/>
          <w:sz w:val="18"/>
          <w:szCs w:val="18"/>
        </w:rPr>
        <w:t xml:space="preserve">issue of </w:t>
      </w:r>
      <w:r w:rsidR="00305124" w:rsidRPr="00FD6A3E">
        <w:rPr>
          <w:rFonts w:asciiTheme="minorHAnsi" w:hAnsiTheme="minorHAnsi" w:cstheme="minorHAnsi"/>
          <w:b w:val="0"/>
          <w:sz w:val="18"/>
          <w:szCs w:val="18"/>
        </w:rPr>
        <w:t xml:space="preserve">the </w:t>
      </w:r>
      <w:r w:rsidR="003D7F82" w:rsidRPr="00FD6A3E">
        <w:rPr>
          <w:rFonts w:asciiTheme="minorHAnsi" w:hAnsiTheme="minorHAnsi" w:cstheme="minorHAnsi"/>
          <w:b w:val="0"/>
          <w:sz w:val="18"/>
          <w:szCs w:val="18"/>
        </w:rPr>
        <w:t xml:space="preserve">payment certificate </w:t>
      </w:r>
      <w:r w:rsidR="00305124" w:rsidRPr="00FD6A3E">
        <w:rPr>
          <w:rFonts w:asciiTheme="minorHAnsi" w:hAnsiTheme="minorHAnsi" w:cstheme="minorHAnsi"/>
          <w:b w:val="0"/>
          <w:sz w:val="18"/>
          <w:szCs w:val="18"/>
        </w:rPr>
        <w:t>and</w:t>
      </w:r>
      <w:r w:rsidR="006A237E" w:rsidRPr="00FD6A3E">
        <w:rPr>
          <w:rFonts w:asciiTheme="minorHAnsi" w:hAnsiTheme="minorHAnsi" w:cstheme="minorHAnsi"/>
          <w:b w:val="0"/>
          <w:sz w:val="18"/>
          <w:szCs w:val="18"/>
        </w:rPr>
        <w:t xml:space="preserve"> </w:t>
      </w:r>
      <w:r w:rsidR="000E3F29" w:rsidRPr="00FD6A3E">
        <w:rPr>
          <w:rFonts w:asciiTheme="minorHAnsi" w:hAnsiTheme="minorHAnsi" w:cstheme="minorHAnsi"/>
          <w:b w:val="0"/>
          <w:sz w:val="18"/>
          <w:szCs w:val="18"/>
        </w:rPr>
        <w:t>receipt of the Contractor’s Tax Invoice</w:t>
      </w:r>
      <w:r w:rsidR="00F31613" w:rsidRPr="00FD6A3E">
        <w:rPr>
          <w:rFonts w:asciiTheme="minorHAnsi" w:hAnsiTheme="minorHAnsi" w:cstheme="minorHAnsi"/>
          <w:b w:val="0"/>
          <w:sz w:val="18"/>
          <w:szCs w:val="18"/>
        </w:rPr>
        <w:t xml:space="preserve">. </w:t>
      </w:r>
    </w:p>
    <w:p w14:paraId="6FDAEB92" w14:textId="7E5195A0" w:rsidR="00A61740" w:rsidRPr="00FD6A3E" w:rsidRDefault="008B5E19" w:rsidP="006829E6">
      <w:pPr>
        <w:pStyle w:val="DeedS11"/>
        <w:keepNext w:val="0"/>
        <w:numPr>
          <w:ilvl w:val="1"/>
          <w:numId w:val="40"/>
        </w:numPr>
        <w:spacing w:before="40" w:after="40"/>
        <w:ind w:left="426" w:hanging="568"/>
        <w:jc w:val="both"/>
        <w:rPr>
          <w:rFonts w:asciiTheme="minorHAnsi" w:hAnsiTheme="minorHAnsi" w:cstheme="minorHAnsi"/>
          <w:b w:val="0"/>
          <w:sz w:val="18"/>
          <w:szCs w:val="18"/>
        </w:rPr>
      </w:pPr>
      <w:bookmarkStart w:id="174" w:name="_Ref524601215"/>
      <w:r w:rsidRPr="00FD6A3E">
        <w:rPr>
          <w:rFonts w:asciiTheme="minorHAnsi" w:hAnsiTheme="minorHAnsi" w:cstheme="minorHAnsi"/>
          <w:b w:val="0"/>
          <w:sz w:val="18"/>
          <w:szCs w:val="18"/>
        </w:rPr>
        <w:t xml:space="preserve">The </w:t>
      </w:r>
      <w:r w:rsidR="009844A4" w:rsidRPr="00FD6A3E">
        <w:rPr>
          <w:rFonts w:asciiTheme="minorHAnsi" w:hAnsiTheme="minorHAnsi" w:cstheme="minorHAnsi"/>
          <w:b w:val="0"/>
          <w:sz w:val="18"/>
          <w:szCs w:val="18"/>
        </w:rPr>
        <w:t>Principal</w:t>
      </w:r>
      <w:r w:rsidRPr="00FD6A3E">
        <w:rPr>
          <w:rFonts w:asciiTheme="minorHAnsi" w:hAnsiTheme="minorHAnsi" w:cstheme="minorHAnsi"/>
          <w:b w:val="0"/>
          <w:sz w:val="18"/>
          <w:szCs w:val="18"/>
        </w:rPr>
        <w:t xml:space="preserve"> may set off </w:t>
      </w:r>
      <w:r w:rsidR="00D41B33" w:rsidRPr="00FD6A3E">
        <w:rPr>
          <w:rFonts w:asciiTheme="minorHAnsi" w:hAnsiTheme="minorHAnsi" w:cstheme="minorHAnsi"/>
          <w:b w:val="0"/>
          <w:sz w:val="18"/>
          <w:szCs w:val="18"/>
        </w:rPr>
        <w:t xml:space="preserve">or deduct </w:t>
      </w:r>
      <w:r w:rsidR="003B4ED5" w:rsidRPr="00FD6A3E">
        <w:rPr>
          <w:rFonts w:asciiTheme="minorHAnsi" w:hAnsiTheme="minorHAnsi" w:cstheme="minorHAnsi"/>
          <w:b w:val="0"/>
          <w:sz w:val="18"/>
          <w:szCs w:val="18"/>
        </w:rPr>
        <w:t xml:space="preserve">from </w:t>
      </w:r>
      <w:r w:rsidR="00305124" w:rsidRPr="00FD6A3E">
        <w:rPr>
          <w:rFonts w:asciiTheme="minorHAnsi" w:hAnsiTheme="minorHAnsi" w:cstheme="minorHAnsi"/>
          <w:b w:val="0"/>
          <w:sz w:val="18"/>
          <w:szCs w:val="18"/>
        </w:rPr>
        <w:t>any</w:t>
      </w:r>
      <w:r w:rsidR="003B4ED5" w:rsidRPr="00FD6A3E">
        <w:rPr>
          <w:rFonts w:asciiTheme="minorHAnsi" w:hAnsiTheme="minorHAnsi" w:cstheme="minorHAnsi"/>
          <w:b w:val="0"/>
          <w:sz w:val="18"/>
          <w:szCs w:val="18"/>
        </w:rPr>
        <w:t xml:space="preserve"> </w:t>
      </w:r>
      <w:r w:rsidR="003D7F82" w:rsidRPr="00FD6A3E">
        <w:rPr>
          <w:rFonts w:asciiTheme="minorHAnsi" w:hAnsiTheme="minorHAnsi" w:cstheme="minorHAnsi"/>
          <w:b w:val="0"/>
          <w:sz w:val="18"/>
          <w:szCs w:val="18"/>
        </w:rPr>
        <w:t xml:space="preserve">payment certificate </w:t>
      </w:r>
      <w:r w:rsidR="00305124" w:rsidRPr="00FD6A3E">
        <w:rPr>
          <w:rFonts w:asciiTheme="minorHAnsi" w:hAnsiTheme="minorHAnsi" w:cstheme="minorHAnsi"/>
          <w:b w:val="0"/>
          <w:sz w:val="18"/>
          <w:szCs w:val="18"/>
        </w:rPr>
        <w:t xml:space="preserve">amount </w:t>
      </w:r>
      <w:r w:rsidR="00D41B33" w:rsidRPr="00FD6A3E">
        <w:rPr>
          <w:rFonts w:asciiTheme="minorHAnsi" w:hAnsiTheme="minorHAnsi" w:cstheme="minorHAnsi"/>
          <w:b w:val="0"/>
          <w:sz w:val="18"/>
          <w:szCs w:val="18"/>
        </w:rPr>
        <w:t xml:space="preserve">any </w:t>
      </w:r>
      <w:r w:rsidR="003F3DA3" w:rsidRPr="00FD6A3E">
        <w:rPr>
          <w:rFonts w:asciiTheme="minorHAnsi" w:hAnsiTheme="minorHAnsi" w:cstheme="minorHAnsi"/>
          <w:b w:val="0"/>
          <w:sz w:val="18"/>
          <w:szCs w:val="18"/>
        </w:rPr>
        <w:t>amount</w:t>
      </w:r>
      <w:r w:rsidR="00C10615" w:rsidRPr="00FD6A3E">
        <w:rPr>
          <w:rFonts w:asciiTheme="minorHAnsi" w:hAnsiTheme="minorHAnsi" w:cstheme="minorHAnsi"/>
          <w:b w:val="0"/>
          <w:sz w:val="18"/>
          <w:szCs w:val="18"/>
        </w:rPr>
        <w:t xml:space="preserve"> that</w:t>
      </w:r>
      <w:r w:rsidR="003F3DA3" w:rsidRPr="00FD6A3E">
        <w:rPr>
          <w:rFonts w:asciiTheme="minorHAnsi" w:hAnsiTheme="minorHAnsi" w:cstheme="minorHAnsi"/>
          <w:b w:val="0"/>
          <w:sz w:val="18"/>
          <w:szCs w:val="18"/>
        </w:rPr>
        <w:t xml:space="preserve"> is due</w:t>
      </w:r>
      <w:r w:rsidR="003B4ED5" w:rsidRPr="00FD6A3E">
        <w:rPr>
          <w:rFonts w:asciiTheme="minorHAnsi" w:hAnsiTheme="minorHAnsi" w:cstheme="minorHAnsi"/>
          <w:b w:val="0"/>
          <w:sz w:val="18"/>
          <w:szCs w:val="18"/>
        </w:rPr>
        <w:t xml:space="preserve"> and p</w:t>
      </w:r>
      <w:r w:rsidR="008907DF" w:rsidRPr="00FD6A3E">
        <w:rPr>
          <w:rFonts w:asciiTheme="minorHAnsi" w:hAnsiTheme="minorHAnsi" w:cstheme="minorHAnsi"/>
          <w:b w:val="0"/>
          <w:sz w:val="18"/>
          <w:szCs w:val="18"/>
        </w:rPr>
        <w:t>a</w:t>
      </w:r>
      <w:r w:rsidR="003B4ED5" w:rsidRPr="00FD6A3E">
        <w:rPr>
          <w:rFonts w:asciiTheme="minorHAnsi" w:hAnsiTheme="minorHAnsi" w:cstheme="minorHAnsi"/>
          <w:b w:val="0"/>
          <w:sz w:val="18"/>
          <w:szCs w:val="18"/>
        </w:rPr>
        <w:t>yable</w:t>
      </w:r>
      <w:r w:rsidR="003F3DA3" w:rsidRPr="00FD6A3E">
        <w:rPr>
          <w:rFonts w:asciiTheme="minorHAnsi" w:hAnsiTheme="minorHAnsi" w:cstheme="minorHAnsi"/>
          <w:b w:val="0"/>
          <w:sz w:val="18"/>
          <w:szCs w:val="18"/>
        </w:rPr>
        <w:t xml:space="preserve"> to it by the Contractor </w:t>
      </w:r>
      <w:r w:rsidR="00D41B33" w:rsidRPr="00FD6A3E">
        <w:rPr>
          <w:rFonts w:asciiTheme="minorHAnsi" w:hAnsiTheme="minorHAnsi" w:cstheme="minorHAnsi"/>
          <w:b w:val="0"/>
          <w:sz w:val="18"/>
          <w:szCs w:val="18"/>
        </w:rPr>
        <w:t>arising out of or in connection wit</w:t>
      </w:r>
      <w:r w:rsidR="00AE33D1" w:rsidRPr="00FD6A3E">
        <w:rPr>
          <w:rFonts w:asciiTheme="minorHAnsi" w:hAnsiTheme="minorHAnsi" w:cstheme="minorHAnsi"/>
          <w:b w:val="0"/>
          <w:sz w:val="18"/>
          <w:szCs w:val="18"/>
        </w:rPr>
        <w:t>h</w:t>
      </w:r>
      <w:r w:rsidR="00F31613" w:rsidRPr="00FD6A3E">
        <w:rPr>
          <w:rFonts w:asciiTheme="minorHAnsi" w:hAnsiTheme="minorHAnsi" w:cstheme="minorHAnsi"/>
          <w:b w:val="0"/>
          <w:sz w:val="18"/>
          <w:szCs w:val="18"/>
        </w:rPr>
        <w:t xml:space="preserve"> </w:t>
      </w:r>
      <w:r w:rsidR="0036040E" w:rsidRPr="00FD6A3E">
        <w:rPr>
          <w:rFonts w:asciiTheme="minorHAnsi" w:hAnsiTheme="minorHAnsi" w:cstheme="minorHAnsi"/>
          <w:b w:val="0"/>
          <w:sz w:val="18"/>
          <w:szCs w:val="18"/>
        </w:rPr>
        <w:t>this</w:t>
      </w:r>
      <w:r w:rsidR="00F31613" w:rsidRPr="00FD6A3E">
        <w:rPr>
          <w:rFonts w:asciiTheme="minorHAnsi" w:hAnsiTheme="minorHAnsi" w:cstheme="minorHAnsi"/>
          <w:b w:val="0"/>
          <w:sz w:val="18"/>
          <w:szCs w:val="18"/>
        </w:rPr>
        <w:t xml:space="preserve"> </w:t>
      </w:r>
      <w:r w:rsidR="00D41B33" w:rsidRPr="00FD6A3E">
        <w:rPr>
          <w:rFonts w:asciiTheme="minorHAnsi" w:hAnsiTheme="minorHAnsi" w:cstheme="minorHAnsi"/>
          <w:b w:val="0"/>
          <w:sz w:val="18"/>
          <w:szCs w:val="18"/>
        </w:rPr>
        <w:t>Contract.</w:t>
      </w:r>
      <w:bookmarkEnd w:id="174"/>
      <w:r w:rsidR="00D41B33" w:rsidRPr="00FD6A3E">
        <w:rPr>
          <w:rFonts w:asciiTheme="minorHAnsi" w:hAnsiTheme="minorHAnsi" w:cstheme="minorHAnsi"/>
          <w:b w:val="0"/>
          <w:sz w:val="18"/>
          <w:szCs w:val="18"/>
        </w:rPr>
        <w:t xml:space="preserve">  </w:t>
      </w:r>
    </w:p>
    <w:p w14:paraId="1AD0E210" w14:textId="0D206E8A" w:rsidR="00B554C1" w:rsidRPr="00FD6A3E" w:rsidRDefault="00F524D0" w:rsidP="006829E6">
      <w:pPr>
        <w:pStyle w:val="DeedS11"/>
        <w:keepNext w:val="0"/>
        <w:numPr>
          <w:ilvl w:val="1"/>
          <w:numId w:val="40"/>
        </w:numPr>
        <w:spacing w:before="40" w:after="40"/>
        <w:ind w:left="426" w:hanging="568"/>
        <w:jc w:val="both"/>
        <w:rPr>
          <w:rFonts w:asciiTheme="minorHAnsi" w:hAnsiTheme="minorHAnsi" w:cstheme="minorHAnsi"/>
          <w:b w:val="0"/>
          <w:sz w:val="18"/>
          <w:szCs w:val="18"/>
        </w:rPr>
      </w:pPr>
      <w:bookmarkStart w:id="175" w:name="_Toc482191038"/>
      <w:bookmarkStart w:id="176" w:name="_Ref480818970"/>
      <w:bookmarkEnd w:id="175"/>
      <w:r w:rsidRPr="00FD6A3E">
        <w:rPr>
          <w:rFonts w:asciiTheme="minorHAnsi" w:hAnsiTheme="minorHAnsi" w:cstheme="minorHAnsi"/>
          <w:b w:val="0"/>
          <w:sz w:val="18"/>
          <w:szCs w:val="18"/>
        </w:rPr>
        <w:t>Within 28 </w:t>
      </w:r>
      <w:r w:rsidR="00F63AE9" w:rsidRPr="00FD6A3E">
        <w:rPr>
          <w:rFonts w:asciiTheme="minorHAnsi" w:hAnsiTheme="minorHAnsi" w:cstheme="minorHAnsi"/>
          <w:b w:val="0"/>
          <w:sz w:val="18"/>
          <w:szCs w:val="18"/>
        </w:rPr>
        <w:t xml:space="preserve">days of the </w:t>
      </w:r>
      <w:r w:rsidR="006F30E7" w:rsidRPr="00FD6A3E">
        <w:rPr>
          <w:rFonts w:asciiTheme="minorHAnsi" w:hAnsiTheme="minorHAnsi" w:cstheme="minorHAnsi"/>
          <w:b w:val="0"/>
          <w:sz w:val="18"/>
          <w:szCs w:val="18"/>
        </w:rPr>
        <w:t xml:space="preserve">later of </w:t>
      </w:r>
      <w:r w:rsidR="00F63AE9" w:rsidRPr="00FD6A3E">
        <w:rPr>
          <w:rFonts w:asciiTheme="minorHAnsi" w:hAnsiTheme="minorHAnsi" w:cstheme="minorHAnsi"/>
          <w:b w:val="0"/>
          <w:sz w:val="18"/>
          <w:szCs w:val="18"/>
        </w:rPr>
        <w:t>expiration of the Defects Liability Period</w:t>
      </w:r>
      <w:r w:rsidR="00BE1B05" w:rsidRPr="00FD6A3E">
        <w:rPr>
          <w:rFonts w:asciiTheme="minorHAnsi" w:hAnsiTheme="minorHAnsi" w:cstheme="minorHAnsi"/>
          <w:b w:val="0"/>
          <w:sz w:val="18"/>
          <w:szCs w:val="18"/>
        </w:rPr>
        <w:t xml:space="preserve"> </w:t>
      </w:r>
      <w:r w:rsidR="00940529" w:rsidRPr="00FD6A3E">
        <w:rPr>
          <w:rFonts w:asciiTheme="minorHAnsi" w:hAnsiTheme="minorHAnsi" w:cstheme="minorHAnsi"/>
          <w:b w:val="0"/>
          <w:sz w:val="18"/>
          <w:szCs w:val="18"/>
        </w:rPr>
        <w:t>and</w:t>
      </w:r>
      <w:r w:rsidR="00BE1B05" w:rsidRPr="00FD6A3E">
        <w:rPr>
          <w:rFonts w:asciiTheme="minorHAnsi" w:hAnsiTheme="minorHAnsi" w:cstheme="minorHAnsi"/>
          <w:b w:val="0"/>
          <w:sz w:val="18"/>
          <w:szCs w:val="18"/>
        </w:rPr>
        <w:t xml:space="preserve"> completion of </w:t>
      </w:r>
      <w:r w:rsidR="002A6344" w:rsidRPr="00FD6A3E">
        <w:rPr>
          <w:rFonts w:asciiTheme="minorHAnsi" w:hAnsiTheme="minorHAnsi" w:cstheme="minorHAnsi"/>
          <w:b w:val="0"/>
          <w:sz w:val="18"/>
          <w:szCs w:val="18"/>
        </w:rPr>
        <w:t xml:space="preserve">any </w:t>
      </w:r>
      <w:r w:rsidR="00BE1B05" w:rsidRPr="00FD6A3E">
        <w:rPr>
          <w:rFonts w:asciiTheme="minorHAnsi" w:hAnsiTheme="minorHAnsi" w:cstheme="minorHAnsi"/>
          <w:b w:val="0"/>
          <w:sz w:val="18"/>
          <w:szCs w:val="18"/>
        </w:rPr>
        <w:t>defects notified under clause</w:t>
      </w:r>
      <w:r w:rsidR="00C10615" w:rsidRPr="00FD6A3E">
        <w:rPr>
          <w:rFonts w:asciiTheme="minorHAnsi" w:hAnsiTheme="minorHAnsi" w:cstheme="minorHAnsi"/>
          <w:b w:val="0"/>
          <w:sz w:val="18"/>
          <w:szCs w:val="18"/>
        </w:rPr>
        <w:t> </w:t>
      </w:r>
      <w:r w:rsidR="00FB1D9D" w:rsidRPr="00FD6A3E">
        <w:rPr>
          <w:rFonts w:asciiTheme="minorHAnsi" w:hAnsiTheme="minorHAnsi" w:cstheme="minorHAnsi"/>
          <w:b w:val="0"/>
          <w:sz w:val="18"/>
          <w:szCs w:val="18"/>
        </w:rPr>
        <w:fldChar w:fldCharType="begin"/>
      </w:r>
      <w:r w:rsidR="00FB1D9D" w:rsidRPr="00FD6A3E">
        <w:rPr>
          <w:rFonts w:asciiTheme="minorHAnsi" w:hAnsiTheme="minorHAnsi" w:cstheme="minorHAnsi"/>
          <w:b w:val="0"/>
          <w:sz w:val="18"/>
          <w:szCs w:val="18"/>
        </w:rPr>
        <w:instrText xml:space="preserve"> REF _Ref488310973 \w \h </w:instrText>
      </w:r>
      <w:r w:rsidR="00F46050" w:rsidRPr="00FD6A3E">
        <w:rPr>
          <w:rFonts w:asciiTheme="minorHAnsi" w:hAnsiTheme="minorHAnsi" w:cstheme="minorHAnsi"/>
          <w:b w:val="0"/>
          <w:sz w:val="18"/>
          <w:szCs w:val="18"/>
        </w:rPr>
        <w:instrText xml:space="preserve"> \* MERGEFORMAT </w:instrText>
      </w:r>
      <w:r w:rsidR="00FB1D9D" w:rsidRPr="00FD6A3E">
        <w:rPr>
          <w:rFonts w:asciiTheme="minorHAnsi" w:hAnsiTheme="minorHAnsi" w:cstheme="minorHAnsi"/>
          <w:b w:val="0"/>
          <w:sz w:val="18"/>
          <w:szCs w:val="18"/>
        </w:rPr>
      </w:r>
      <w:r w:rsidR="00FB1D9D" w:rsidRPr="00FD6A3E">
        <w:rPr>
          <w:rFonts w:asciiTheme="minorHAnsi" w:hAnsiTheme="minorHAnsi" w:cstheme="minorHAnsi"/>
          <w:b w:val="0"/>
          <w:sz w:val="18"/>
          <w:szCs w:val="18"/>
        </w:rPr>
        <w:fldChar w:fldCharType="separate"/>
      </w:r>
      <w:r w:rsidR="007C7BA7" w:rsidRPr="00FD6A3E">
        <w:rPr>
          <w:rFonts w:asciiTheme="minorHAnsi" w:hAnsiTheme="minorHAnsi" w:cstheme="minorHAnsi"/>
          <w:b w:val="0"/>
          <w:sz w:val="18"/>
          <w:szCs w:val="18"/>
        </w:rPr>
        <w:t>16</w:t>
      </w:r>
      <w:r w:rsidR="00FB1D9D" w:rsidRPr="00FD6A3E">
        <w:rPr>
          <w:rFonts w:asciiTheme="minorHAnsi" w:hAnsiTheme="minorHAnsi" w:cstheme="minorHAnsi"/>
          <w:b w:val="0"/>
          <w:sz w:val="18"/>
          <w:szCs w:val="18"/>
        </w:rPr>
        <w:fldChar w:fldCharType="end"/>
      </w:r>
      <w:r w:rsidR="00F63AE9" w:rsidRPr="00FD6A3E">
        <w:rPr>
          <w:rFonts w:asciiTheme="minorHAnsi" w:hAnsiTheme="minorHAnsi" w:cstheme="minorHAnsi"/>
          <w:b w:val="0"/>
          <w:sz w:val="18"/>
          <w:szCs w:val="18"/>
        </w:rPr>
        <w:t xml:space="preserve">, the Contractor </w:t>
      </w:r>
      <w:r w:rsidR="00305124" w:rsidRPr="00FD6A3E">
        <w:rPr>
          <w:rFonts w:asciiTheme="minorHAnsi" w:hAnsiTheme="minorHAnsi" w:cstheme="minorHAnsi"/>
          <w:b w:val="0"/>
          <w:sz w:val="18"/>
          <w:szCs w:val="18"/>
        </w:rPr>
        <w:t>will</w:t>
      </w:r>
      <w:r w:rsidR="00F63AE9" w:rsidRPr="00FD6A3E">
        <w:rPr>
          <w:rFonts w:asciiTheme="minorHAnsi" w:hAnsiTheme="minorHAnsi" w:cstheme="minorHAnsi"/>
          <w:b w:val="0"/>
          <w:sz w:val="18"/>
          <w:szCs w:val="18"/>
        </w:rPr>
        <w:t xml:space="preserve"> provide the Principal with a</w:t>
      </w:r>
      <w:r w:rsidR="00305124" w:rsidRPr="00FD6A3E">
        <w:rPr>
          <w:rFonts w:asciiTheme="minorHAnsi" w:hAnsiTheme="minorHAnsi" w:cstheme="minorHAnsi"/>
          <w:b w:val="0"/>
          <w:sz w:val="18"/>
          <w:szCs w:val="18"/>
        </w:rPr>
        <w:t xml:space="preserve"> payment claim</w:t>
      </w:r>
      <w:r w:rsidR="00F95AD8" w:rsidRPr="00FD6A3E">
        <w:rPr>
          <w:rFonts w:asciiTheme="minorHAnsi" w:hAnsiTheme="minorHAnsi" w:cstheme="minorHAnsi"/>
          <w:b w:val="0"/>
          <w:sz w:val="18"/>
          <w:szCs w:val="18"/>
        </w:rPr>
        <w:t>-</w:t>
      </w:r>
      <w:r w:rsidR="00F63AE9" w:rsidRPr="00FD6A3E">
        <w:rPr>
          <w:rFonts w:asciiTheme="minorHAnsi" w:hAnsiTheme="minorHAnsi" w:cstheme="minorHAnsi"/>
          <w:b w:val="0"/>
          <w:sz w:val="18"/>
          <w:szCs w:val="18"/>
        </w:rPr>
        <w:t xml:space="preserve"> </w:t>
      </w:r>
      <w:bookmarkEnd w:id="176"/>
      <w:r w:rsidR="00885915" w:rsidRPr="00FD6A3E">
        <w:rPr>
          <w:rFonts w:asciiTheme="minorHAnsi" w:hAnsiTheme="minorHAnsi" w:cstheme="minorHAnsi"/>
          <w:b w:val="0"/>
          <w:sz w:val="18"/>
          <w:szCs w:val="18"/>
        </w:rPr>
        <w:t xml:space="preserve">headed “final payment claim” </w:t>
      </w:r>
      <w:r w:rsidR="00305124" w:rsidRPr="00FD6A3E">
        <w:rPr>
          <w:rFonts w:asciiTheme="minorHAnsi" w:hAnsiTheme="minorHAnsi" w:cstheme="minorHAnsi"/>
          <w:b w:val="0"/>
          <w:sz w:val="18"/>
          <w:szCs w:val="18"/>
        </w:rPr>
        <w:t>which must</w:t>
      </w:r>
      <w:r w:rsidR="00885915" w:rsidRPr="00FD6A3E">
        <w:rPr>
          <w:rFonts w:asciiTheme="minorHAnsi" w:hAnsiTheme="minorHAnsi" w:cstheme="minorHAnsi"/>
          <w:b w:val="0"/>
          <w:sz w:val="18"/>
          <w:szCs w:val="18"/>
        </w:rPr>
        <w:t xml:space="preserve"> </w:t>
      </w:r>
      <w:r w:rsidR="006A237E" w:rsidRPr="00FD6A3E">
        <w:rPr>
          <w:rFonts w:asciiTheme="minorHAnsi" w:hAnsiTheme="minorHAnsi" w:cstheme="minorHAnsi"/>
          <w:b w:val="0"/>
          <w:sz w:val="18"/>
          <w:szCs w:val="18"/>
        </w:rPr>
        <w:t xml:space="preserve">include all claims the Contractor makes against the Principal for payment in connection with </w:t>
      </w:r>
      <w:r w:rsidR="0036040E" w:rsidRPr="00FD6A3E">
        <w:rPr>
          <w:rFonts w:asciiTheme="minorHAnsi" w:hAnsiTheme="minorHAnsi" w:cstheme="minorHAnsi"/>
          <w:b w:val="0"/>
          <w:sz w:val="18"/>
          <w:szCs w:val="18"/>
        </w:rPr>
        <w:t>this</w:t>
      </w:r>
      <w:r w:rsidR="006A237E" w:rsidRPr="00FD6A3E">
        <w:rPr>
          <w:rFonts w:asciiTheme="minorHAnsi" w:hAnsiTheme="minorHAnsi" w:cstheme="minorHAnsi"/>
          <w:b w:val="0"/>
          <w:sz w:val="18"/>
          <w:szCs w:val="18"/>
        </w:rPr>
        <w:t xml:space="preserve"> Contract.</w:t>
      </w:r>
      <w:r w:rsidR="00305124" w:rsidRPr="00FD6A3E">
        <w:rPr>
          <w:rFonts w:asciiTheme="minorHAnsi" w:hAnsiTheme="minorHAnsi" w:cstheme="minorHAnsi"/>
          <w:b w:val="0"/>
          <w:sz w:val="18"/>
          <w:szCs w:val="18"/>
        </w:rPr>
        <w:t xml:space="preserve"> If </w:t>
      </w:r>
      <w:bookmarkStart w:id="177" w:name="_Ref524446515"/>
      <w:r w:rsidR="00F63AE9" w:rsidRPr="00FD6A3E">
        <w:rPr>
          <w:rFonts w:asciiTheme="minorHAnsi" w:hAnsiTheme="minorHAnsi" w:cstheme="minorHAnsi"/>
          <w:b w:val="0"/>
          <w:sz w:val="18"/>
          <w:szCs w:val="18"/>
        </w:rPr>
        <w:t xml:space="preserve">the Contractor does not </w:t>
      </w:r>
      <w:r w:rsidR="006F30E7" w:rsidRPr="00FD6A3E">
        <w:rPr>
          <w:rFonts w:asciiTheme="minorHAnsi" w:hAnsiTheme="minorHAnsi" w:cstheme="minorHAnsi"/>
          <w:b w:val="0"/>
          <w:sz w:val="18"/>
          <w:szCs w:val="18"/>
        </w:rPr>
        <w:t xml:space="preserve">make a </w:t>
      </w:r>
      <w:r w:rsidR="00885915" w:rsidRPr="00FD6A3E">
        <w:rPr>
          <w:rFonts w:asciiTheme="minorHAnsi" w:hAnsiTheme="minorHAnsi" w:cstheme="minorHAnsi"/>
          <w:b w:val="0"/>
          <w:sz w:val="18"/>
          <w:szCs w:val="18"/>
        </w:rPr>
        <w:t>final payment c</w:t>
      </w:r>
      <w:r w:rsidR="00305124" w:rsidRPr="00FD6A3E">
        <w:rPr>
          <w:rFonts w:asciiTheme="minorHAnsi" w:hAnsiTheme="minorHAnsi" w:cstheme="minorHAnsi"/>
          <w:b w:val="0"/>
          <w:sz w:val="18"/>
          <w:szCs w:val="18"/>
        </w:rPr>
        <w:t>laim within such time</w:t>
      </w:r>
      <w:r w:rsidR="00414D03" w:rsidRPr="00FD6A3E">
        <w:rPr>
          <w:rFonts w:asciiTheme="minorHAnsi" w:hAnsiTheme="minorHAnsi" w:cstheme="minorHAnsi"/>
          <w:b w:val="0"/>
          <w:sz w:val="18"/>
          <w:szCs w:val="18"/>
        </w:rPr>
        <w:t>,</w:t>
      </w:r>
      <w:r w:rsidR="00F63AE9" w:rsidRPr="00FD6A3E">
        <w:rPr>
          <w:rFonts w:asciiTheme="minorHAnsi" w:hAnsiTheme="minorHAnsi" w:cstheme="minorHAnsi"/>
          <w:b w:val="0"/>
          <w:sz w:val="18"/>
          <w:szCs w:val="18"/>
        </w:rPr>
        <w:t xml:space="preserve"> the Contractor is deemed to have irrevocably waived any </w:t>
      </w:r>
      <w:r w:rsidR="00650C44" w:rsidRPr="00FD6A3E">
        <w:rPr>
          <w:rFonts w:asciiTheme="minorHAnsi" w:hAnsiTheme="minorHAnsi" w:cstheme="minorHAnsi"/>
          <w:b w:val="0"/>
          <w:sz w:val="18"/>
          <w:szCs w:val="18"/>
        </w:rPr>
        <w:t xml:space="preserve">entitlement to </w:t>
      </w:r>
      <w:r w:rsidRPr="00FD6A3E">
        <w:rPr>
          <w:rFonts w:asciiTheme="minorHAnsi" w:hAnsiTheme="minorHAnsi" w:cstheme="minorHAnsi"/>
          <w:b w:val="0"/>
          <w:sz w:val="18"/>
          <w:szCs w:val="18"/>
        </w:rPr>
        <w:t xml:space="preserve">bring </w:t>
      </w:r>
      <w:r w:rsidR="006F30E7" w:rsidRPr="00FD6A3E">
        <w:rPr>
          <w:rFonts w:asciiTheme="minorHAnsi" w:hAnsiTheme="minorHAnsi" w:cstheme="minorHAnsi"/>
          <w:b w:val="0"/>
          <w:sz w:val="18"/>
          <w:szCs w:val="18"/>
        </w:rPr>
        <w:t xml:space="preserve">further </w:t>
      </w:r>
      <w:r w:rsidR="00F63AE9" w:rsidRPr="00FD6A3E">
        <w:rPr>
          <w:rFonts w:asciiTheme="minorHAnsi" w:hAnsiTheme="minorHAnsi" w:cstheme="minorHAnsi"/>
          <w:b w:val="0"/>
          <w:sz w:val="18"/>
          <w:szCs w:val="18"/>
        </w:rPr>
        <w:t>claim</w:t>
      </w:r>
      <w:r w:rsidR="006F30E7" w:rsidRPr="00FD6A3E">
        <w:rPr>
          <w:rFonts w:asciiTheme="minorHAnsi" w:hAnsiTheme="minorHAnsi" w:cstheme="minorHAnsi"/>
          <w:b w:val="0"/>
          <w:sz w:val="18"/>
          <w:szCs w:val="18"/>
        </w:rPr>
        <w:t>s</w:t>
      </w:r>
      <w:r w:rsidR="00650C44" w:rsidRPr="00FD6A3E">
        <w:rPr>
          <w:rFonts w:asciiTheme="minorHAnsi" w:hAnsiTheme="minorHAnsi" w:cstheme="minorHAnsi"/>
          <w:b w:val="0"/>
          <w:sz w:val="18"/>
          <w:szCs w:val="18"/>
        </w:rPr>
        <w:t xml:space="preserve"> </w:t>
      </w:r>
      <w:r w:rsidR="00305124" w:rsidRPr="00FD6A3E">
        <w:rPr>
          <w:rFonts w:asciiTheme="minorHAnsi" w:hAnsiTheme="minorHAnsi" w:cstheme="minorHAnsi"/>
          <w:b w:val="0"/>
          <w:sz w:val="18"/>
          <w:szCs w:val="18"/>
        </w:rPr>
        <w:t xml:space="preserve">(other than </w:t>
      </w:r>
      <w:r w:rsidR="00BE1B05" w:rsidRPr="00FD6A3E">
        <w:rPr>
          <w:rFonts w:asciiTheme="minorHAnsi" w:hAnsiTheme="minorHAnsi" w:cstheme="minorHAnsi"/>
          <w:b w:val="0"/>
          <w:sz w:val="18"/>
          <w:szCs w:val="18"/>
        </w:rPr>
        <w:t xml:space="preserve">claims </w:t>
      </w:r>
      <w:r w:rsidR="00F75DBA" w:rsidRPr="00FD6A3E">
        <w:rPr>
          <w:rFonts w:asciiTheme="minorHAnsi" w:hAnsiTheme="minorHAnsi" w:cstheme="minorHAnsi"/>
          <w:b w:val="0"/>
          <w:sz w:val="18"/>
          <w:szCs w:val="18"/>
        </w:rPr>
        <w:t xml:space="preserve">the subject of a clause </w:t>
      </w:r>
      <w:r w:rsidR="00F75DBA" w:rsidRPr="00FD6A3E">
        <w:rPr>
          <w:rFonts w:asciiTheme="minorHAnsi" w:hAnsiTheme="minorHAnsi" w:cstheme="minorHAnsi"/>
          <w:b w:val="0"/>
          <w:sz w:val="18"/>
          <w:szCs w:val="18"/>
        </w:rPr>
        <w:fldChar w:fldCharType="begin"/>
      </w:r>
      <w:r w:rsidR="00F75DBA" w:rsidRPr="00FD6A3E">
        <w:rPr>
          <w:rFonts w:asciiTheme="minorHAnsi" w:hAnsiTheme="minorHAnsi" w:cstheme="minorHAnsi"/>
          <w:b w:val="0"/>
          <w:sz w:val="18"/>
          <w:szCs w:val="18"/>
        </w:rPr>
        <w:instrText xml:space="preserve"> REF _Ref524430354 \w \h </w:instrText>
      </w:r>
      <w:r w:rsidR="00693B10" w:rsidRPr="00FD6A3E">
        <w:rPr>
          <w:rFonts w:asciiTheme="minorHAnsi" w:hAnsiTheme="minorHAnsi" w:cstheme="minorHAnsi"/>
          <w:b w:val="0"/>
          <w:sz w:val="18"/>
          <w:szCs w:val="18"/>
        </w:rPr>
        <w:instrText xml:space="preserve"> \* MERGEFORMAT </w:instrText>
      </w:r>
      <w:r w:rsidR="00F75DBA" w:rsidRPr="00FD6A3E">
        <w:rPr>
          <w:rFonts w:asciiTheme="minorHAnsi" w:hAnsiTheme="minorHAnsi" w:cstheme="minorHAnsi"/>
          <w:b w:val="0"/>
          <w:sz w:val="18"/>
          <w:szCs w:val="18"/>
        </w:rPr>
      </w:r>
      <w:r w:rsidR="00F75DBA" w:rsidRPr="00FD6A3E">
        <w:rPr>
          <w:rFonts w:asciiTheme="minorHAnsi" w:hAnsiTheme="minorHAnsi" w:cstheme="minorHAnsi"/>
          <w:b w:val="0"/>
          <w:sz w:val="18"/>
          <w:szCs w:val="18"/>
        </w:rPr>
        <w:fldChar w:fldCharType="separate"/>
      </w:r>
      <w:r w:rsidR="007C7BA7" w:rsidRPr="00FD6A3E">
        <w:rPr>
          <w:rFonts w:asciiTheme="minorHAnsi" w:hAnsiTheme="minorHAnsi" w:cstheme="minorHAnsi"/>
          <w:b w:val="0"/>
          <w:sz w:val="18"/>
          <w:szCs w:val="18"/>
        </w:rPr>
        <w:t>21</w:t>
      </w:r>
      <w:r w:rsidR="00F75DBA" w:rsidRPr="00FD6A3E">
        <w:rPr>
          <w:rFonts w:asciiTheme="minorHAnsi" w:hAnsiTheme="minorHAnsi" w:cstheme="minorHAnsi"/>
          <w:b w:val="0"/>
          <w:sz w:val="18"/>
          <w:szCs w:val="18"/>
        </w:rPr>
        <w:fldChar w:fldCharType="end"/>
      </w:r>
      <w:r w:rsidR="00F75DBA" w:rsidRPr="00FD6A3E">
        <w:rPr>
          <w:rFonts w:asciiTheme="minorHAnsi" w:hAnsiTheme="minorHAnsi" w:cstheme="minorHAnsi"/>
          <w:b w:val="0"/>
          <w:sz w:val="18"/>
          <w:szCs w:val="18"/>
        </w:rPr>
        <w:t xml:space="preserve"> notice </w:t>
      </w:r>
      <w:r w:rsidR="00650C44" w:rsidRPr="00FD6A3E">
        <w:rPr>
          <w:rFonts w:asciiTheme="minorHAnsi" w:hAnsiTheme="minorHAnsi" w:cstheme="minorHAnsi"/>
          <w:b w:val="0"/>
          <w:sz w:val="18"/>
          <w:szCs w:val="18"/>
        </w:rPr>
        <w:t>issued p</w:t>
      </w:r>
      <w:r w:rsidR="002A6344" w:rsidRPr="00FD6A3E">
        <w:rPr>
          <w:rFonts w:asciiTheme="minorHAnsi" w:hAnsiTheme="minorHAnsi" w:cstheme="minorHAnsi"/>
          <w:b w:val="0"/>
          <w:sz w:val="18"/>
          <w:szCs w:val="18"/>
        </w:rPr>
        <w:t>rior to expiry of the 28 day period for submission of the claim</w:t>
      </w:r>
      <w:r w:rsidR="00305124" w:rsidRPr="00FD6A3E">
        <w:rPr>
          <w:rFonts w:asciiTheme="minorHAnsi" w:hAnsiTheme="minorHAnsi" w:cstheme="minorHAnsi"/>
          <w:b w:val="0"/>
          <w:sz w:val="18"/>
          <w:szCs w:val="18"/>
        </w:rPr>
        <w:t>)</w:t>
      </w:r>
      <w:r w:rsidR="00650C44" w:rsidRPr="00FD6A3E">
        <w:rPr>
          <w:rFonts w:asciiTheme="minorHAnsi" w:hAnsiTheme="minorHAnsi" w:cstheme="minorHAnsi"/>
          <w:b w:val="0"/>
          <w:sz w:val="18"/>
          <w:szCs w:val="18"/>
        </w:rPr>
        <w:t>.</w:t>
      </w:r>
      <w:bookmarkEnd w:id="177"/>
    </w:p>
    <w:p w14:paraId="5A7D317D" w14:textId="4073714C" w:rsidR="00F63AE9" w:rsidRPr="00FD6A3E" w:rsidRDefault="00F524D0" w:rsidP="006829E6">
      <w:pPr>
        <w:pStyle w:val="DeedS11"/>
        <w:keepNext w:val="0"/>
        <w:numPr>
          <w:ilvl w:val="1"/>
          <w:numId w:val="40"/>
        </w:numPr>
        <w:spacing w:before="40" w:after="40"/>
        <w:ind w:left="426" w:hanging="568"/>
        <w:jc w:val="both"/>
        <w:rPr>
          <w:rFonts w:asciiTheme="minorHAnsi" w:hAnsiTheme="minorHAnsi" w:cstheme="minorHAnsi"/>
          <w:b w:val="0"/>
          <w:sz w:val="18"/>
          <w:szCs w:val="18"/>
        </w:rPr>
      </w:pPr>
      <w:bookmarkStart w:id="178" w:name="_Ref480818749"/>
      <w:r w:rsidRPr="00FD6A3E">
        <w:rPr>
          <w:rFonts w:asciiTheme="minorHAnsi" w:hAnsiTheme="minorHAnsi" w:cstheme="minorHAnsi"/>
          <w:b w:val="0"/>
          <w:sz w:val="18"/>
          <w:szCs w:val="18"/>
        </w:rPr>
        <w:t>Within 14 </w:t>
      </w:r>
      <w:r w:rsidR="00F63AE9" w:rsidRPr="00FD6A3E">
        <w:rPr>
          <w:rFonts w:asciiTheme="minorHAnsi" w:hAnsiTheme="minorHAnsi" w:cstheme="minorHAnsi"/>
          <w:b w:val="0"/>
          <w:sz w:val="18"/>
          <w:szCs w:val="18"/>
        </w:rPr>
        <w:t xml:space="preserve">days of receipt of </w:t>
      </w:r>
      <w:r w:rsidR="006F30E7" w:rsidRPr="00FD6A3E">
        <w:rPr>
          <w:rFonts w:asciiTheme="minorHAnsi" w:hAnsiTheme="minorHAnsi" w:cstheme="minorHAnsi"/>
          <w:b w:val="0"/>
          <w:sz w:val="18"/>
          <w:szCs w:val="18"/>
        </w:rPr>
        <w:t xml:space="preserve">a </w:t>
      </w:r>
      <w:r w:rsidR="00885915" w:rsidRPr="00FD6A3E">
        <w:rPr>
          <w:rFonts w:asciiTheme="minorHAnsi" w:hAnsiTheme="minorHAnsi" w:cstheme="minorHAnsi"/>
          <w:b w:val="0"/>
          <w:sz w:val="18"/>
          <w:szCs w:val="18"/>
        </w:rPr>
        <w:t>f</w:t>
      </w:r>
      <w:r w:rsidR="00F63AE9" w:rsidRPr="00FD6A3E">
        <w:rPr>
          <w:rFonts w:asciiTheme="minorHAnsi" w:hAnsiTheme="minorHAnsi" w:cstheme="minorHAnsi"/>
          <w:b w:val="0"/>
          <w:sz w:val="18"/>
          <w:szCs w:val="18"/>
        </w:rPr>
        <w:t xml:space="preserve">inal </w:t>
      </w:r>
      <w:r w:rsidR="00885915" w:rsidRPr="00FD6A3E">
        <w:rPr>
          <w:rFonts w:asciiTheme="minorHAnsi" w:hAnsiTheme="minorHAnsi" w:cstheme="minorHAnsi"/>
          <w:b w:val="0"/>
          <w:sz w:val="18"/>
          <w:szCs w:val="18"/>
        </w:rPr>
        <w:t>p</w:t>
      </w:r>
      <w:r w:rsidR="00F63AE9" w:rsidRPr="00FD6A3E">
        <w:rPr>
          <w:rFonts w:asciiTheme="minorHAnsi" w:hAnsiTheme="minorHAnsi" w:cstheme="minorHAnsi"/>
          <w:b w:val="0"/>
          <w:sz w:val="18"/>
          <w:szCs w:val="18"/>
        </w:rPr>
        <w:t xml:space="preserve">ayment </w:t>
      </w:r>
      <w:r w:rsidR="00885915" w:rsidRPr="00FD6A3E">
        <w:rPr>
          <w:rFonts w:asciiTheme="minorHAnsi" w:hAnsiTheme="minorHAnsi" w:cstheme="minorHAnsi"/>
          <w:b w:val="0"/>
          <w:sz w:val="18"/>
          <w:szCs w:val="18"/>
        </w:rPr>
        <w:t>c</w:t>
      </w:r>
      <w:r w:rsidR="00F63AE9" w:rsidRPr="00FD6A3E">
        <w:rPr>
          <w:rFonts w:asciiTheme="minorHAnsi" w:hAnsiTheme="minorHAnsi" w:cstheme="minorHAnsi"/>
          <w:b w:val="0"/>
          <w:sz w:val="18"/>
          <w:szCs w:val="18"/>
        </w:rPr>
        <w:t xml:space="preserve">laim, the Principal </w:t>
      </w:r>
      <w:r w:rsidR="00183791" w:rsidRPr="00FD6A3E">
        <w:rPr>
          <w:rFonts w:asciiTheme="minorHAnsi" w:hAnsiTheme="minorHAnsi" w:cstheme="minorHAnsi"/>
          <w:b w:val="0"/>
          <w:sz w:val="18"/>
          <w:szCs w:val="18"/>
        </w:rPr>
        <w:t>will</w:t>
      </w:r>
      <w:r w:rsidR="00F63AE9" w:rsidRPr="00FD6A3E">
        <w:rPr>
          <w:rFonts w:asciiTheme="minorHAnsi" w:hAnsiTheme="minorHAnsi" w:cstheme="minorHAnsi"/>
          <w:b w:val="0"/>
          <w:sz w:val="18"/>
          <w:szCs w:val="18"/>
        </w:rPr>
        <w:t xml:space="preserve"> issue a </w:t>
      </w:r>
      <w:r w:rsidR="00305124" w:rsidRPr="00FD6A3E">
        <w:rPr>
          <w:rFonts w:asciiTheme="minorHAnsi" w:hAnsiTheme="minorHAnsi" w:cstheme="minorHAnsi"/>
          <w:b w:val="0"/>
          <w:sz w:val="18"/>
          <w:szCs w:val="18"/>
        </w:rPr>
        <w:t xml:space="preserve">final </w:t>
      </w:r>
      <w:r w:rsidR="00F63AE9" w:rsidRPr="00FD6A3E">
        <w:rPr>
          <w:rFonts w:asciiTheme="minorHAnsi" w:hAnsiTheme="minorHAnsi" w:cstheme="minorHAnsi"/>
          <w:b w:val="0"/>
          <w:sz w:val="18"/>
          <w:szCs w:val="18"/>
        </w:rPr>
        <w:t xml:space="preserve">certificate </w:t>
      </w:r>
      <w:r w:rsidR="00B554C1" w:rsidRPr="00FD6A3E">
        <w:rPr>
          <w:rFonts w:asciiTheme="minorHAnsi" w:hAnsiTheme="minorHAnsi" w:cstheme="minorHAnsi"/>
          <w:b w:val="0"/>
          <w:sz w:val="18"/>
          <w:szCs w:val="18"/>
        </w:rPr>
        <w:t>certifying</w:t>
      </w:r>
      <w:r w:rsidR="00F63AE9" w:rsidRPr="00FD6A3E">
        <w:rPr>
          <w:rFonts w:asciiTheme="minorHAnsi" w:hAnsiTheme="minorHAnsi" w:cstheme="minorHAnsi"/>
          <w:b w:val="0"/>
          <w:sz w:val="18"/>
          <w:szCs w:val="18"/>
        </w:rPr>
        <w:t xml:space="preserve"> the amount which, in the Principal’s </w:t>
      </w:r>
      <w:r w:rsidR="00B554C1" w:rsidRPr="00FD6A3E">
        <w:rPr>
          <w:rFonts w:asciiTheme="minorHAnsi" w:hAnsiTheme="minorHAnsi" w:cstheme="minorHAnsi"/>
          <w:b w:val="0"/>
          <w:sz w:val="18"/>
          <w:szCs w:val="18"/>
        </w:rPr>
        <w:t>reasonable opinion</w:t>
      </w:r>
      <w:r w:rsidR="00940529" w:rsidRPr="00FD6A3E">
        <w:rPr>
          <w:rFonts w:asciiTheme="minorHAnsi" w:hAnsiTheme="minorHAnsi" w:cstheme="minorHAnsi"/>
          <w:b w:val="0"/>
          <w:sz w:val="18"/>
          <w:szCs w:val="18"/>
        </w:rPr>
        <w:t>,</w:t>
      </w:r>
      <w:r w:rsidR="00F63AE9" w:rsidRPr="00FD6A3E">
        <w:rPr>
          <w:rFonts w:asciiTheme="minorHAnsi" w:hAnsiTheme="minorHAnsi" w:cstheme="minorHAnsi"/>
          <w:b w:val="0"/>
          <w:sz w:val="18"/>
          <w:szCs w:val="18"/>
        </w:rPr>
        <w:t xml:space="preserve"> is finally due from the Principal to the </w:t>
      </w:r>
      <w:r w:rsidR="00C10615" w:rsidRPr="00FD6A3E">
        <w:rPr>
          <w:rFonts w:asciiTheme="minorHAnsi" w:hAnsiTheme="minorHAnsi" w:cstheme="minorHAnsi"/>
          <w:b w:val="0"/>
          <w:sz w:val="18"/>
          <w:szCs w:val="18"/>
        </w:rPr>
        <w:t>C</w:t>
      </w:r>
      <w:r w:rsidR="00F63AE9" w:rsidRPr="00FD6A3E">
        <w:rPr>
          <w:rFonts w:asciiTheme="minorHAnsi" w:hAnsiTheme="minorHAnsi" w:cstheme="minorHAnsi"/>
          <w:b w:val="0"/>
          <w:sz w:val="18"/>
          <w:szCs w:val="18"/>
        </w:rPr>
        <w:t>ontract</w:t>
      </w:r>
      <w:r w:rsidR="006F05C3" w:rsidRPr="00FD6A3E">
        <w:rPr>
          <w:rFonts w:asciiTheme="minorHAnsi" w:hAnsiTheme="minorHAnsi" w:cstheme="minorHAnsi"/>
          <w:b w:val="0"/>
          <w:sz w:val="18"/>
          <w:szCs w:val="18"/>
        </w:rPr>
        <w:t>or</w:t>
      </w:r>
      <w:r w:rsidR="00F63AE9" w:rsidRPr="00FD6A3E">
        <w:rPr>
          <w:rFonts w:asciiTheme="minorHAnsi" w:hAnsiTheme="minorHAnsi" w:cstheme="minorHAnsi"/>
          <w:b w:val="0"/>
          <w:sz w:val="18"/>
          <w:szCs w:val="18"/>
        </w:rPr>
        <w:t xml:space="preserve">, or </w:t>
      </w:r>
      <w:r w:rsidR="00F63AE9" w:rsidRPr="00FD6A3E">
        <w:rPr>
          <w:rFonts w:asciiTheme="minorHAnsi" w:hAnsiTheme="minorHAnsi" w:cstheme="minorHAnsi"/>
          <w:b w:val="0"/>
          <w:sz w:val="18"/>
          <w:szCs w:val="18"/>
        </w:rPr>
        <w:lastRenderedPageBreak/>
        <w:t>the Contractor to the Principal arising out of th</w:t>
      </w:r>
      <w:r w:rsidR="00AF25EC" w:rsidRPr="00FD6A3E">
        <w:rPr>
          <w:rFonts w:asciiTheme="minorHAnsi" w:hAnsiTheme="minorHAnsi" w:cstheme="minorHAnsi"/>
          <w:b w:val="0"/>
          <w:sz w:val="18"/>
          <w:szCs w:val="18"/>
        </w:rPr>
        <w:t>is</w:t>
      </w:r>
      <w:r w:rsidR="00F63AE9" w:rsidRPr="00FD6A3E">
        <w:rPr>
          <w:rFonts w:asciiTheme="minorHAnsi" w:hAnsiTheme="minorHAnsi" w:cstheme="minorHAnsi"/>
          <w:b w:val="0"/>
          <w:sz w:val="18"/>
          <w:szCs w:val="18"/>
        </w:rPr>
        <w:t xml:space="preserve"> Contract</w:t>
      </w:r>
      <w:r w:rsidR="00B554C1" w:rsidRPr="00FD6A3E">
        <w:rPr>
          <w:rFonts w:asciiTheme="minorHAnsi" w:hAnsiTheme="minorHAnsi" w:cstheme="minorHAnsi"/>
          <w:b w:val="0"/>
          <w:sz w:val="18"/>
          <w:szCs w:val="18"/>
        </w:rPr>
        <w:t>.</w:t>
      </w:r>
      <w:bookmarkEnd w:id="178"/>
      <w:r w:rsidR="00F63AE9" w:rsidRPr="00FD6A3E">
        <w:rPr>
          <w:rFonts w:asciiTheme="minorHAnsi" w:hAnsiTheme="minorHAnsi" w:cstheme="minorHAnsi"/>
          <w:b w:val="0"/>
          <w:sz w:val="18"/>
          <w:szCs w:val="18"/>
        </w:rPr>
        <w:t xml:space="preserve"> </w:t>
      </w:r>
      <w:r w:rsidR="00183791" w:rsidRPr="00FD6A3E">
        <w:rPr>
          <w:rFonts w:asciiTheme="minorHAnsi" w:hAnsiTheme="minorHAnsi" w:cstheme="minorHAnsi"/>
          <w:b w:val="0"/>
          <w:sz w:val="18"/>
          <w:szCs w:val="18"/>
        </w:rPr>
        <w:t>A party must</w:t>
      </w:r>
      <w:r w:rsidR="00650C44" w:rsidRPr="00FD6A3E">
        <w:rPr>
          <w:rFonts w:asciiTheme="minorHAnsi" w:hAnsiTheme="minorHAnsi" w:cstheme="minorHAnsi"/>
          <w:b w:val="0"/>
          <w:sz w:val="18"/>
          <w:szCs w:val="18"/>
        </w:rPr>
        <w:t xml:space="preserve"> pay </w:t>
      </w:r>
      <w:r w:rsidR="00183791" w:rsidRPr="00FD6A3E">
        <w:rPr>
          <w:rFonts w:asciiTheme="minorHAnsi" w:hAnsiTheme="minorHAnsi" w:cstheme="minorHAnsi"/>
          <w:b w:val="0"/>
          <w:sz w:val="18"/>
          <w:szCs w:val="18"/>
        </w:rPr>
        <w:t xml:space="preserve">the </w:t>
      </w:r>
      <w:r w:rsidR="00650C44" w:rsidRPr="00FD6A3E">
        <w:rPr>
          <w:rFonts w:asciiTheme="minorHAnsi" w:hAnsiTheme="minorHAnsi" w:cstheme="minorHAnsi"/>
          <w:b w:val="0"/>
          <w:sz w:val="18"/>
          <w:szCs w:val="18"/>
        </w:rPr>
        <w:t xml:space="preserve">amount certified in </w:t>
      </w:r>
      <w:r w:rsidR="00305124" w:rsidRPr="00FD6A3E">
        <w:rPr>
          <w:rFonts w:asciiTheme="minorHAnsi" w:hAnsiTheme="minorHAnsi" w:cstheme="minorHAnsi"/>
          <w:b w:val="0"/>
          <w:sz w:val="18"/>
          <w:szCs w:val="18"/>
        </w:rPr>
        <w:t>the final certificate</w:t>
      </w:r>
      <w:r w:rsidRPr="00FD6A3E">
        <w:rPr>
          <w:rFonts w:asciiTheme="minorHAnsi" w:hAnsiTheme="minorHAnsi" w:cstheme="minorHAnsi"/>
          <w:b w:val="0"/>
          <w:sz w:val="18"/>
          <w:szCs w:val="18"/>
        </w:rPr>
        <w:t xml:space="preserve"> </w:t>
      </w:r>
      <w:r w:rsidR="00183791" w:rsidRPr="00FD6A3E">
        <w:rPr>
          <w:rFonts w:asciiTheme="minorHAnsi" w:hAnsiTheme="minorHAnsi" w:cstheme="minorHAnsi"/>
          <w:b w:val="0"/>
          <w:sz w:val="18"/>
          <w:szCs w:val="18"/>
        </w:rPr>
        <w:t xml:space="preserve">as payable by that party </w:t>
      </w:r>
      <w:r w:rsidRPr="00FD6A3E">
        <w:rPr>
          <w:rFonts w:asciiTheme="minorHAnsi" w:hAnsiTheme="minorHAnsi" w:cstheme="minorHAnsi"/>
          <w:b w:val="0"/>
          <w:sz w:val="18"/>
          <w:szCs w:val="18"/>
        </w:rPr>
        <w:t>within 14 </w:t>
      </w:r>
      <w:r w:rsidR="00305124" w:rsidRPr="00FD6A3E">
        <w:rPr>
          <w:rFonts w:asciiTheme="minorHAnsi" w:hAnsiTheme="minorHAnsi" w:cstheme="minorHAnsi"/>
          <w:b w:val="0"/>
          <w:sz w:val="18"/>
          <w:szCs w:val="18"/>
        </w:rPr>
        <w:t>days of issue of the final certificate</w:t>
      </w:r>
      <w:r w:rsidR="00183791" w:rsidRPr="00FD6A3E">
        <w:rPr>
          <w:rFonts w:asciiTheme="minorHAnsi" w:hAnsiTheme="minorHAnsi" w:cstheme="minorHAnsi"/>
          <w:b w:val="0"/>
          <w:sz w:val="18"/>
          <w:szCs w:val="18"/>
        </w:rPr>
        <w:t xml:space="preserve">, subject to receiving </w:t>
      </w:r>
      <w:r w:rsidR="006F30E7" w:rsidRPr="00FD6A3E">
        <w:rPr>
          <w:rFonts w:asciiTheme="minorHAnsi" w:hAnsiTheme="minorHAnsi" w:cstheme="minorHAnsi"/>
          <w:b w:val="0"/>
          <w:sz w:val="18"/>
          <w:szCs w:val="18"/>
        </w:rPr>
        <w:t>a Tax Invoice</w:t>
      </w:r>
      <w:r w:rsidR="00940529" w:rsidRPr="00FD6A3E">
        <w:rPr>
          <w:rFonts w:asciiTheme="minorHAnsi" w:hAnsiTheme="minorHAnsi" w:cstheme="minorHAnsi"/>
          <w:b w:val="0"/>
          <w:sz w:val="18"/>
          <w:szCs w:val="18"/>
        </w:rPr>
        <w:t xml:space="preserve"> for that amount</w:t>
      </w:r>
      <w:r w:rsidR="00650C44" w:rsidRPr="00FD6A3E">
        <w:rPr>
          <w:rFonts w:asciiTheme="minorHAnsi" w:hAnsiTheme="minorHAnsi" w:cstheme="minorHAnsi"/>
          <w:b w:val="0"/>
          <w:sz w:val="18"/>
          <w:szCs w:val="18"/>
        </w:rPr>
        <w:t>.</w:t>
      </w:r>
    </w:p>
    <w:p w14:paraId="56EB51B5" w14:textId="49B8CB29" w:rsidR="006A237E" w:rsidRPr="00FD6A3E" w:rsidRDefault="00E60658" w:rsidP="006829E6">
      <w:pPr>
        <w:pStyle w:val="DeedS11"/>
        <w:keepNext w:val="0"/>
        <w:numPr>
          <w:ilvl w:val="1"/>
          <w:numId w:val="40"/>
        </w:numPr>
        <w:spacing w:before="40" w:after="40"/>
        <w:ind w:left="426" w:hanging="568"/>
        <w:jc w:val="both"/>
        <w:rPr>
          <w:rFonts w:asciiTheme="minorHAnsi" w:hAnsiTheme="minorHAnsi" w:cstheme="minorHAnsi"/>
          <w:b w:val="0"/>
          <w:sz w:val="18"/>
          <w:szCs w:val="18"/>
        </w:rPr>
      </w:pPr>
      <w:bookmarkStart w:id="179" w:name="_Toc482191041"/>
      <w:bookmarkStart w:id="180" w:name="_Ref479694366"/>
      <w:bookmarkStart w:id="181" w:name="_Ref479690972"/>
      <w:bookmarkEnd w:id="179"/>
      <w:r w:rsidRPr="00FD6A3E">
        <w:rPr>
          <w:rFonts w:asciiTheme="minorHAnsi" w:hAnsiTheme="minorHAnsi" w:cstheme="minorHAnsi"/>
          <w:b w:val="0"/>
          <w:sz w:val="18"/>
          <w:szCs w:val="18"/>
        </w:rPr>
        <w:t>If</w:t>
      </w:r>
      <w:r w:rsidR="006A237E" w:rsidRPr="00FD6A3E">
        <w:rPr>
          <w:rFonts w:asciiTheme="minorHAnsi" w:hAnsiTheme="minorHAnsi" w:cstheme="minorHAnsi"/>
          <w:b w:val="0"/>
          <w:sz w:val="18"/>
          <w:szCs w:val="18"/>
        </w:rPr>
        <w:t xml:space="preserve"> the Principal fails to issue a </w:t>
      </w:r>
      <w:r w:rsidR="003D7F82" w:rsidRPr="00FD6A3E">
        <w:rPr>
          <w:rFonts w:asciiTheme="minorHAnsi" w:hAnsiTheme="minorHAnsi" w:cstheme="minorHAnsi"/>
          <w:b w:val="0"/>
          <w:sz w:val="18"/>
          <w:szCs w:val="18"/>
        </w:rPr>
        <w:t xml:space="preserve">payment certificate </w:t>
      </w:r>
      <w:r w:rsidR="006A237E" w:rsidRPr="00FD6A3E">
        <w:rPr>
          <w:rFonts w:asciiTheme="minorHAnsi" w:hAnsiTheme="minorHAnsi" w:cstheme="minorHAnsi"/>
          <w:b w:val="0"/>
          <w:sz w:val="18"/>
          <w:szCs w:val="18"/>
        </w:rPr>
        <w:t xml:space="preserve">or </w:t>
      </w:r>
      <w:r w:rsidR="00305124" w:rsidRPr="00FD6A3E">
        <w:rPr>
          <w:rFonts w:asciiTheme="minorHAnsi" w:hAnsiTheme="minorHAnsi" w:cstheme="minorHAnsi"/>
          <w:b w:val="0"/>
          <w:sz w:val="18"/>
          <w:szCs w:val="18"/>
        </w:rPr>
        <w:t>final certificate</w:t>
      </w:r>
      <w:r w:rsidR="006A237E" w:rsidRPr="00FD6A3E">
        <w:rPr>
          <w:rFonts w:asciiTheme="minorHAnsi" w:hAnsiTheme="minorHAnsi" w:cstheme="minorHAnsi"/>
          <w:b w:val="0"/>
          <w:sz w:val="18"/>
          <w:szCs w:val="18"/>
        </w:rPr>
        <w:t xml:space="preserve"> within the prescribed period, the </w:t>
      </w:r>
      <w:r w:rsidR="00940529" w:rsidRPr="00FD6A3E">
        <w:rPr>
          <w:rFonts w:asciiTheme="minorHAnsi" w:hAnsiTheme="minorHAnsi" w:cstheme="minorHAnsi"/>
          <w:b w:val="0"/>
          <w:sz w:val="18"/>
          <w:szCs w:val="18"/>
        </w:rPr>
        <w:t>related payment claim</w:t>
      </w:r>
      <w:r w:rsidRPr="00FD6A3E">
        <w:rPr>
          <w:rFonts w:asciiTheme="minorHAnsi" w:hAnsiTheme="minorHAnsi" w:cstheme="minorHAnsi"/>
          <w:b w:val="0"/>
          <w:sz w:val="18"/>
          <w:szCs w:val="18"/>
        </w:rPr>
        <w:t xml:space="preserve"> is deemed rejected. </w:t>
      </w:r>
    </w:p>
    <w:p w14:paraId="309B869A" w14:textId="497246A3" w:rsidR="007762D4" w:rsidRPr="00FD6A3E" w:rsidRDefault="00940529" w:rsidP="006829E6">
      <w:pPr>
        <w:pStyle w:val="DeedS11"/>
        <w:keepNext w:val="0"/>
        <w:numPr>
          <w:ilvl w:val="1"/>
          <w:numId w:val="40"/>
        </w:numPr>
        <w:spacing w:before="40" w:after="40"/>
        <w:ind w:left="426" w:hanging="568"/>
        <w:jc w:val="both"/>
        <w:rPr>
          <w:rFonts w:asciiTheme="minorHAnsi" w:hAnsiTheme="minorHAnsi" w:cstheme="minorHAnsi"/>
          <w:b w:val="0"/>
          <w:sz w:val="18"/>
          <w:szCs w:val="18"/>
        </w:rPr>
      </w:pPr>
      <w:r w:rsidRPr="00FD6A3E">
        <w:rPr>
          <w:rFonts w:asciiTheme="minorHAnsi" w:hAnsiTheme="minorHAnsi" w:cstheme="minorHAnsi"/>
          <w:b w:val="0"/>
          <w:sz w:val="18"/>
          <w:szCs w:val="18"/>
        </w:rPr>
        <w:t>The payme</w:t>
      </w:r>
      <w:r w:rsidR="00305124" w:rsidRPr="00FD6A3E">
        <w:rPr>
          <w:rFonts w:asciiTheme="minorHAnsi" w:hAnsiTheme="minorHAnsi" w:cstheme="minorHAnsi"/>
          <w:b w:val="0"/>
          <w:sz w:val="18"/>
          <w:szCs w:val="18"/>
        </w:rPr>
        <w:t>nt of monies to the Contractor does</w:t>
      </w:r>
      <w:r w:rsidRPr="00FD6A3E">
        <w:rPr>
          <w:rFonts w:asciiTheme="minorHAnsi" w:hAnsiTheme="minorHAnsi" w:cstheme="minorHAnsi"/>
          <w:b w:val="0"/>
          <w:sz w:val="18"/>
          <w:szCs w:val="18"/>
        </w:rPr>
        <w:t xml:space="preserve"> not evidence the value of work, admission of liability or evidence that the work has been executed satisfactorily</w:t>
      </w:r>
      <w:r w:rsidR="006F75D9">
        <w:rPr>
          <w:rFonts w:asciiTheme="minorHAnsi" w:hAnsiTheme="minorHAnsi" w:cstheme="minorHAnsi"/>
          <w:b w:val="0"/>
          <w:sz w:val="18"/>
          <w:szCs w:val="18"/>
        </w:rPr>
        <w:t>,</w:t>
      </w:r>
      <w:r w:rsidRPr="00FD6A3E">
        <w:rPr>
          <w:rFonts w:asciiTheme="minorHAnsi" w:hAnsiTheme="minorHAnsi" w:cstheme="minorHAnsi"/>
          <w:b w:val="0"/>
          <w:sz w:val="18"/>
          <w:szCs w:val="18"/>
        </w:rPr>
        <w:t xml:space="preserve"> but </w:t>
      </w:r>
      <w:r w:rsidR="00305124" w:rsidRPr="00FD6A3E">
        <w:rPr>
          <w:rFonts w:asciiTheme="minorHAnsi" w:hAnsiTheme="minorHAnsi" w:cstheme="minorHAnsi"/>
          <w:b w:val="0"/>
          <w:sz w:val="18"/>
          <w:szCs w:val="18"/>
        </w:rPr>
        <w:t>is</w:t>
      </w:r>
      <w:r w:rsidRPr="00FD6A3E">
        <w:rPr>
          <w:rFonts w:asciiTheme="minorHAnsi" w:hAnsiTheme="minorHAnsi" w:cstheme="minorHAnsi"/>
          <w:b w:val="0"/>
          <w:sz w:val="18"/>
          <w:szCs w:val="18"/>
        </w:rPr>
        <w:t xml:space="preserve"> payment on a</w:t>
      </w:r>
      <w:r w:rsidR="003072A3" w:rsidRPr="00FD6A3E">
        <w:rPr>
          <w:rFonts w:asciiTheme="minorHAnsi" w:hAnsiTheme="minorHAnsi" w:cstheme="minorHAnsi"/>
          <w:b w:val="0"/>
          <w:sz w:val="18"/>
          <w:szCs w:val="18"/>
        </w:rPr>
        <w:t xml:space="preserve">ccount only. The </w:t>
      </w:r>
      <w:r w:rsidR="007762D4" w:rsidRPr="00FD6A3E">
        <w:rPr>
          <w:rFonts w:asciiTheme="minorHAnsi" w:hAnsiTheme="minorHAnsi" w:cstheme="minorHAnsi"/>
          <w:b w:val="0"/>
          <w:sz w:val="18"/>
          <w:szCs w:val="18"/>
        </w:rPr>
        <w:t>issue of any certificate</w:t>
      </w:r>
      <w:r w:rsidR="00650C44" w:rsidRPr="00FD6A3E">
        <w:rPr>
          <w:rFonts w:asciiTheme="minorHAnsi" w:hAnsiTheme="minorHAnsi" w:cstheme="minorHAnsi"/>
          <w:b w:val="0"/>
          <w:sz w:val="18"/>
          <w:szCs w:val="18"/>
        </w:rPr>
        <w:t xml:space="preserve"> by the Principal</w:t>
      </w:r>
      <w:r w:rsidR="007762D4" w:rsidRPr="00FD6A3E">
        <w:rPr>
          <w:rFonts w:asciiTheme="minorHAnsi" w:hAnsiTheme="minorHAnsi" w:cstheme="minorHAnsi"/>
          <w:b w:val="0"/>
          <w:sz w:val="18"/>
          <w:szCs w:val="18"/>
        </w:rPr>
        <w:t xml:space="preserve"> </w:t>
      </w:r>
      <w:r w:rsidR="00305124" w:rsidRPr="00FD6A3E">
        <w:rPr>
          <w:rFonts w:asciiTheme="minorHAnsi" w:hAnsiTheme="minorHAnsi" w:cstheme="minorHAnsi"/>
          <w:b w:val="0"/>
          <w:sz w:val="18"/>
          <w:szCs w:val="18"/>
        </w:rPr>
        <w:t>does</w:t>
      </w:r>
      <w:r w:rsidR="007762D4" w:rsidRPr="00FD6A3E">
        <w:rPr>
          <w:rFonts w:asciiTheme="minorHAnsi" w:hAnsiTheme="minorHAnsi" w:cstheme="minorHAnsi"/>
          <w:b w:val="0"/>
          <w:sz w:val="18"/>
          <w:szCs w:val="18"/>
        </w:rPr>
        <w:t xml:space="preserve"> not constitute approval of any Works or other matter and </w:t>
      </w:r>
      <w:r w:rsidR="00305124" w:rsidRPr="00FD6A3E">
        <w:rPr>
          <w:rFonts w:asciiTheme="minorHAnsi" w:hAnsiTheme="minorHAnsi" w:cstheme="minorHAnsi"/>
          <w:b w:val="0"/>
          <w:sz w:val="18"/>
          <w:szCs w:val="18"/>
        </w:rPr>
        <w:t>does</w:t>
      </w:r>
      <w:r w:rsidR="007762D4" w:rsidRPr="00FD6A3E">
        <w:rPr>
          <w:rFonts w:asciiTheme="minorHAnsi" w:hAnsiTheme="minorHAnsi" w:cstheme="minorHAnsi"/>
          <w:b w:val="0"/>
          <w:sz w:val="18"/>
          <w:szCs w:val="18"/>
        </w:rPr>
        <w:t xml:space="preserve"> not prejudice any claim by the Principal.</w:t>
      </w:r>
    </w:p>
    <w:p w14:paraId="5987872E" w14:textId="1D406C98" w:rsidR="003A7662" w:rsidRPr="00FD6A3E" w:rsidRDefault="007D0EB8" w:rsidP="006829E6">
      <w:pPr>
        <w:pStyle w:val="DeedS11"/>
        <w:numPr>
          <w:ilvl w:val="0"/>
          <w:numId w:val="40"/>
        </w:numPr>
        <w:spacing w:before="40" w:after="40"/>
        <w:ind w:hanging="574"/>
        <w:jc w:val="both"/>
        <w:rPr>
          <w:rFonts w:asciiTheme="minorHAnsi" w:hAnsiTheme="minorHAnsi" w:cstheme="minorHAnsi"/>
          <w:sz w:val="18"/>
          <w:szCs w:val="18"/>
        </w:rPr>
      </w:pPr>
      <w:bookmarkStart w:id="182" w:name="_Ref505103257"/>
      <w:bookmarkStart w:id="183" w:name="_Toc518566824"/>
      <w:bookmarkStart w:id="184" w:name="_Toc524529481"/>
      <w:r w:rsidRPr="00FD6A3E">
        <w:rPr>
          <w:rFonts w:asciiTheme="minorHAnsi" w:hAnsiTheme="minorHAnsi" w:cstheme="minorHAnsi"/>
          <w:sz w:val="18"/>
          <w:szCs w:val="18"/>
        </w:rPr>
        <w:t>WORKERS AND SUBCONTRACTORS</w:t>
      </w:r>
      <w:bookmarkEnd w:id="182"/>
      <w:bookmarkEnd w:id="183"/>
      <w:bookmarkEnd w:id="184"/>
    </w:p>
    <w:p w14:paraId="69EAD897" w14:textId="1605D714" w:rsidR="00CF0A54" w:rsidRPr="00FD6A3E" w:rsidRDefault="00CF0A54" w:rsidP="006829E6">
      <w:pPr>
        <w:pStyle w:val="DeedS11"/>
        <w:keepNext w:val="0"/>
        <w:numPr>
          <w:ilvl w:val="1"/>
          <w:numId w:val="40"/>
        </w:numPr>
        <w:spacing w:before="40" w:after="40"/>
        <w:ind w:left="426" w:hanging="568"/>
        <w:jc w:val="both"/>
        <w:rPr>
          <w:rFonts w:asciiTheme="minorHAnsi" w:hAnsiTheme="minorHAnsi" w:cstheme="minorHAnsi"/>
          <w:b w:val="0"/>
          <w:sz w:val="18"/>
          <w:szCs w:val="18"/>
        </w:rPr>
      </w:pPr>
      <w:bookmarkStart w:id="185" w:name="_Ref505175741"/>
      <w:r w:rsidRPr="00FD6A3E">
        <w:rPr>
          <w:rFonts w:asciiTheme="minorHAnsi" w:hAnsiTheme="minorHAnsi" w:cstheme="minorHAnsi"/>
          <w:b w:val="0"/>
          <w:sz w:val="18"/>
          <w:szCs w:val="18"/>
        </w:rPr>
        <w:t>The Contractor must, on request, provide a statutory declaration declaring that all workers, subcontractors and suppliers have been paid any amounts due and payable</w:t>
      </w:r>
      <w:r w:rsidR="003D7F82" w:rsidRPr="00FD6A3E">
        <w:rPr>
          <w:rFonts w:asciiTheme="minorHAnsi" w:hAnsiTheme="minorHAnsi" w:cstheme="minorHAnsi"/>
          <w:b w:val="0"/>
          <w:sz w:val="18"/>
          <w:szCs w:val="18"/>
        </w:rPr>
        <w:t xml:space="preserve"> to them as at the date of the payment c</w:t>
      </w:r>
      <w:r w:rsidRPr="00FD6A3E">
        <w:rPr>
          <w:rFonts w:asciiTheme="minorHAnsi" w:hAnsiTheme="minorHAnsi" w:cstheme="minorHAnsi"/>
          <w:b w:val="0"/>
          <w:sz w:val="18"/>
          <w:szCs w:val="18"/>
        </w:rPr>
        <w:t xml:space="preserve">laim (or </w:t>
      </w:r>
      <w:r w:rsidR="00885915" w:rsidRPr="00FD6A3E">
        <w:rPr>
          <w:rFonts w:asciiTheme="minorHAnsi" w:hAnsiTheme="minorHAnsi" w:cstheme="minorHAnsi"/>
          <w:b w:val="0"/>
          <w:sz w:val="18"/>
          <w:szCs w:val="18"/>
        </w:rPr>
        <w:t>f</w:t>
      </w:r>
      <w:r w:rsidRPr="00FD6A3E">
        <w:rPr>
          <w:rFonts w:asciiTheme="minorHAnsi" w:hAnsiTheme="minorHAnsi" w:cstheme="minorHAnsi"/>
          <w:b w:val="0"/>
          <w:sz w:val="18"/>
          <w:szCs w:val="18"/>
        </w:rPr>
        <w:t xml:space="preserve">inal </w:t>
      </w:r>
      <w:r w:rsidR="00885915" w:rsidRPr="00FD6A3E">
        <w:rPr>
          <w:rFonts w:asciiTheme="minorHAnsi" w:hAnsiTheme="minorHAnsi" w:cstheme="minorHAnsi"/>
          <w:b w:val="0"/>
          <w:sz w:val="18"/>
          <w:szCs w:val="18"/>
        </w:rPr>
        <w:t>p</w:t>
      </w:r>
      <w:r w:rsidRPr="00FD6A3E">
        <w:rPr>
          <w:rFonts w:asciiTheme="minorHAnsi" w:hAnsiTheme="minorHAnsi" w:cstheme="minorHAnsi"/>
          <w:b w:val="0"/>
          <w:sz w:val="18"/>
          <w:szCs w:val="18"/>
        </w:rPr>
        <w:t xml:space="preserve">ayment </w:t>
      </w:r>
      <w:r w:rsidR="00885915" w:rsidRPr="00FD6A3E">
        <w:rPr>
          <w:rFonts w:asciiTheme="minorHAnsi" w:hAnsiTheme="minorHAnsi" w:cstheme="minorHAnsi"/>
          <w:b w:val="0"/>
          <w:sz w:val="18"/>
          <w:szCs w:val="18"/>
        </w:rPr>
        <w:t>c</w:t>
      </w:r>
      <w:r w:rsidRPr="00FD6A3E">
        <w:rPr>
          <w:rFonts w:asciiTheme="minorHAnsi" w:hAnsiTheme="minorHAnsi" w:cstheme="minorHAnsi"/>
          <w:b w:val="0"/>
          <w:sz w:val="18"/>
          <w:szCs w:val="18"/>
        </w:rPr>
        <w:t>laim) and documentary evidence to support the declarations. The Principal is not obliged to pay any amount until the Contractor has complied with its obligations under this clause.</w:t>
      </w:r>
    </w:p>
    <w:p w14:paraId="02188A53" w14:textId="5EF5549C" w:rsidR="002A1DB7" w:rsidRPr="00FD6A3E" w:rsidRDefault="002A1DB7" w:rsidP="006829E6">
      <w:pPr>
        <w:pStyle w:val="DeedS11"/>
        <w:keepNext w:val="0"/>
        <w:numPr>
          <w:ilvl w:val="1"/>
          <w:numId w:val="40"/>
        </w:numPr>
        <w:spacing w:before="40" w:after="40"/>
        <w:ind w:left="426" w:hanging="568"/>
        <w:jc w:val="both"/>
        <w:rPr>
          <w:rFonts w:asciiTheme="minorHAnsi" w:hAnsiTheme="minorHAnsi" w:cstheme="minorHAnsi"/>
          <w:b w:val="0"/>
          <w:sz w:val="18"/>
          <w:szCs w:val="18"/>
        </w:rPr>
      </w:pPr>
      <w:bookmarkStart w:id="186" w:name="_Toc482191044"/>
      <w:bookmarkStart w:id="187" w:name="_Toc482191045"/>
      <w:bookmarkStart w:id="188" w:name="_Toc482191046"/>
      <w:bookmarkEnd w:id="180"/>
      <w:bookmarkEnd w:id="185"/>
      <w:bookmarkEnd w:id="186"/>
      <w:bookmarkEnd w:id="187"/>
      <w:bookmarkEnd w:id="188"/>
      <w:r w:rsidRPr="00FD6A3E">
        <w:rPr>
          <w:rFonts w:asciiTheme="minorHAnsi" w:hAnsiTheme="minorHAnsi" w:cstheme="minorHAnsi"/>
          <w:b w:val="0"/>
          <w:sz w:val="18"/>
          <w:szCs w:val="18"/>
        </w:rPr>
        <w:t>The Principal may, at its discretion, make a payment directly to a wo</w:t>
      </w:r>
      <w:r w:rsidR="00CF0A54" w:rsidRPr="00FD6A3E">
        <w:rPr>
          <w:rFonts w:asciiTheme="minorHAnsi" w:hAnsiTheme="minorHAnsi" w:cstheme="minorHAnsi"/>
          <w:b w:val="0"/>
          <w:sz w:val="18"/>
          <w:szCs w:val="18"/>
        </w:rPr>
        <w:t>rker, subcontractor</w:t>
      </w:r>
      <w:r w:rsidR="006C4348" w:rsidRPr="00FD6A3E">
        <w:rPr>
          <w:rFonts w:asciiTheme="minorHAnsi" w:hAnsiTheme="minorHAnsi" w:cstheme="minorHAnsi"/>
          <w:b w:val="0"/>
          <w:sz w:val="18"/>
          <w:szCs w:val="18"/>
        </w:rPr>
        <w:t xml:space="preserve"> or supplier and any such payment</w:t>
      </w:r>
      <w:r w:rsidR="00CF0A54" w:rsidRPr="00FD6A3E">
        <w:rPr>
          <w:rFonts w:asciiTheme="minorHAnsi" w:hAnsiTheme="minorHAnsi" w:cstheme="minorHAnsi"/>
          <w:b w:val="0"/>
          <w:sz w:val="18"/>
          <w:szCs w:val="18"/>
        </w:rPr>
        <w:t xml:space="preserve"> </w:t>
      </w:r>
      <w:r w:rsidR="006C4348" w:rsidRPr="00FD6A3E">
        <w:rPr>
          <w:rFonts w:asciiTheme="minorHAnsi" w:hAnsiTheme="minorHAnsi" w:cstheme="minorHAnsi"/>
          <w:b w:val="0"/>
          <w:sz w:val="18"/>
          <w:szCs w:val="18"/>
        </w:rPr>
        <w:t>will</w:t>
      </w:r>
      <w:r w:rsidR="00E00A7F" w:rsidRPr="00FD6A3E">
        <w:rPr>
          <w:rFonts w:asciiTheme="minorHAnsi" w:hAnsiTheme="minorHAnsi" w:cstheme="minorHAnsi"/>
          <w:b w:val="0"/>
          <w:sz w:val="18"/>
          <w:szCs w:val="18"/>
        </w:rPr>
        <w:t xml:space="preserve"> be deemed to be a payment</w:t>
      </w:r>
      <w:r w:rsidRPr="00FD6A3E">
        <w:rPr>
          <w:rFonts w:asciiTheme="minorHAnsi" w:hAnsiTheme="minorHAnsi" w:cstheme="minorHAnsi"/>
          <w:b w:val="0"/>
          <w:sz w:val="18"/>
          <w:szCs w:val="18"/>
        </w:rPr>
        <w:t xml:space="preserve"> to the Contractor in satisfaction of </w:t>
      </w:r>
      <w:r w:rsidR="00E00A7F" w:rsidRPr="00FD6A3E">
        <w:rPr>
          <w:rFonts w:asciiTheme="minorHAnsi" w:hAnsiTheme="minorHAnsi" w:cstheme="minorHAnsi"/>
          <w:b w:val="0"/>
          <w:sz w:val="18"/>
          <w:szCs w:val="18"/>
        </w:rPr>
        <w:t xml:space="preserve">the Principal’s payment </w:t>
      </w:r>
      <w:r w:rsidRPr="00FD6A3E">
        <w:rPr>
          <w:rFonts w:asciiTheme="minorHAnsi" w:hAnsiTheme="minorHAnsi" w:cstheme="minorHAnsi"/>
          <w:b w:val="0"/>
          <w:sz w:val="18"/>
          <w:szCs w:val="18"/>
        </w:rPr>
        <w:t xml:space="preserve">obligations </w:t>
      </w:r>
      <w:r w:rsidR="00AF25EC" w:rsidRPr="00FD6A3E">
        <w:rPr>
          <w:rFonts w:asciiTheme="minorHAnsi" w:hAnsiTheme="minorHAnsi" w:cstheme="minorHAnsi"/>
          <w:b w:val="0"/>
          <w:sz w:val="18"/>
          <w:szCs w:val="18"/>
        </w:rPr>
        <w:t>under this Contract</w:t>
      </w:r>
      <w:r w:rsidRPr="00FD6A3E">
        <w:rPr>
          <w:rFonts w:asciiTheme="minorHAnsi" w:hAnsiTheme="minorHAnsi" w:cstheme="minorHAnsi"/>
          <w:b w:val="0"/>
          <w:sz w:val="18"/>
          <w:szCs w:val="18"/>
        </w:rPr>
        <w:t>.</w:t>
      </w:r>
    </w:p>
    <w:p w14:paraId="027F32C0" w14:textId="6E653E21" w:rsidR="004377EE" w:rsidRPr="00FD6A3E" w:rsidRDefault="007D0EB8" w:rsidP="006829E6">
      <w:pPr>
        <w:pStyle w:val="DeedS11"/>
        <w:numPr>
          <w:ilvl w:val="0"/>
          <w:numId w:val="40"/>
        </w:numPr>
        <w:spacing w:before="40" w:after="40"/>
        <w:ind w:hanging="574"/>
        <w:jc w:val="both"/>
        <w:rPr>
          <w:rFonts w:asciiTheme="minorHAnsi" w:hAnsiTheme="minorHAnsi" w:cstheme="minorHAnsi"/>
          <w:sz w:val="18"/>
          <w:szCs w:val="18"/>
        </w:rPr>
      </w:pPr>
      <w:bookmarkStart w:id="189" w:name="_Toc524529482"/>
      <w:bookmarkStart w:id="190" w:name="_Toc518566825"/>
      <w:r w:rsidRPr="00FD6A3E">
        <w:rPr>
          <w:rFonts w:asciiTheme="minorHAnsi" w:hAnsiTheme="minorHAnsi" w:cstheme="minorHAnsi"/>
          <w:sz w:val="18"/>
          <w:szCs w:val="18"/>
        </w:rPr>
        <w:t>TERMINATION</w:t>
      </w:r>
      <w:bookmarkEnd w:id="181"/>
      <w:bookmarkEnd w:id="189"/>
      <w:r w:rsidRPr="00FD6A3E">
        <w:rPr>
          <w:rFonts w:asciiTheme="minorHAnsi" w:hAnsiTheme="minorHAnsi" w:cstheme="minorHAnsi"/>
          <w:sz w:val="18"/>
          <w:szCs w:val="18"/>
        </w:rPr>
        <w:t xml:space="preserve"> </w:t>
      </w:r>
      <w:bookmarkEnd w:id="190"/>
    </w:p>
    <w:p w14:paraId="6639D73A" w14:textId="77777777" w:rsidR="00335845" w:rsidRPr="00FD6A3E" w:rsidRDefault="00CF0A54" w:rsidP="0093024B">
      <w:pPr>
        <w:pStyle w:val="DeedS11"/>
        <w:keepNext w:val="0"/>
        <w:numPr>
          <w:ilvl w:val="1"/>
          <w:numId w:val="40"/>
        </w:numPr>
        <w:spacing w:before="40" w:after="40"/>
        <w:ind w:left="426" w:hanging="568"/>
        <w:jc w:val="both"/>
        <w:rPr>
          <w:rFonts w:asciiTheme="minorHAnsi" w:hAnsiTheme="minorHAnsi" w:cstheme="minorHAnsi"/>
          <w:b w:val="0"/>
          <w:sz w:val="18"/>
          <w:szCs w:val="18"/>
        </w:rPr>
      </w:pPr>
      <w:bookmarkStart w:id="191" w:name="_Ref482199478"/>
      <w:bookmarkStart w:id="192" w:name="_Ref524445957"/>
      <w:r w:rsidRPr="00FD6A3E">
        <w:rPr>
          <w:rFonts w:asciiTheme="minorHAnsi" w:hAnsiTheme="minorHAnsi" w:cstheme="minorHAnsi"/>
          <w:b w:val="0"/>
          <w:sz w:val="18"/>
          <w:szCs w:val="18"/>
        </w:rPr>
        <w:t>T</w:t>
      </w:r>
      <w:r w:rsidR="00DF3287" w:rsidRPr="00FD6A3E">
        <w:rPr>
          <w:rFonts w:asciiTheme="minorHAnsi" w:hAnsiTheme="minorHAnsi" w:cstheme="minorHAnsi"/>
          <w:b w:val="0"/>
          <w:sz w:val="18"/>
          <w:szCs w:val="18"/>
        </w:rPr>
        <w:t>he Principal may</w:t>
      </w:r>
      <w:r w:rsidRPr="00FD6A3E">
        <w:rPr>
          <w:rFonts w:asciiTheme="minorHAnsi" w:hAnsiTheme="minorHAnsi" w:cstheme="minorHAnsi"/>
          <w:b w:val="0"/>
          <w:sz w:val="18"/>
          <w:szCs w:val="18"/>
        </w:rPr>
        <w:t xml:space="preserve">, except to the extent that the right is stayed by the operation of the </w:t>
      </w:r>
      <w:r w:rsidRPr="0093024B">
        <w:rPr>
          <w:rFonts w:asciiTheme="minorHAnsi" w:hAnsiTheme="minorHAnsi" w:cstheme="minorHAnsi"/>
          <w:b w:val="0"/>
          <w:sz w:val="18"/>
          <w:szCs w:val="18"/>
        </w:rPr>
        <w:t>Corporations Act 2001</w:t>
      </w:r>
      <w:r w:rsidRPr="00FD6A3E">
        <w:rPr>
          <w:rFonts w:asciiTheme="minorHAnsi" w:hAnsiTheme="minorHAnsi" w:cstheme="minorHAnsi"/>
          <w:b w:val="0"/>
          <w:sz w:val="18"/>
          <w:szCs w:val="18"/>
        </w:rPr>
        <w:t xml:space="preserve"> (Cth)</w:t>
      </w:r>
      <w:r w:rsidR="003072A3" w:rsidRPr="00FD6A3E">
        <w:rPr>
          <w:rFonts w:asciiTheme="minorHAnsi" w:hAnsiTheme="minorHAnsi" w:cstheme="minorHAnsi"/>
          <w:b w:val="0"/>
          <w:sz w:val="18"/>
          <w:szCs w:val="18"/>
        </w:rPr>
        <w:t>, by notice</w:t>
      </w:r>
      <w:r w:rsidR="00711965" w:rsidRPr="00FD6A3E">
        <w:rPr>
          <w:rFonts w:asciiTheme="minorHAnsi" w:hAnsiTheme="minorHAnsi" w:cstheme="minorHAnsi"/>
          <w:b w:val="0"/>
          <w:sz w:val="18"/>
          <w:szCs w:val="18"/>
        </w:rPr>
        <w:t xml:space="preserve"> terminate</w:t>
      </w:r>
      <w:r w:rsidR="00DF3287" w:rsidRPr="00FD6A3E">
        <w:rPr>
          <w:rFonts w:asciiTheme="minorHAnsi" w:hAnsiTheme="minorHAnsi" w:cstheme="minorHAnsi"/>
          <w:b w:val="0"/>
          <w:sz w:val="18"/>
          <w:szCs w:val="18"/>
        </w:rPr>
        <w:t xml:space="preserve"> th</w:t>
      </w:r>
      <w:r w:rsidR="00AF25EC" w:rsidRPr="00FD6A3E">
        <w:rPr>
          <w:rFonts w:asciiTheme="minorHAnsi" w:hAnsiTheme="minorHAnsi" w:cstheme="minorHAnsi"/>
          <w:b w:val="0"/>
          <w:sz w:val="18"/>
          <w:szCs w:val="18"/>
        </w:rPr>
        <w:t>is</w:t>
      </w:r>
      <w:r w:rsidR="00DF3287" w:rsidRPr="00FD6A3E">
        <w:rPr>
          <w:rFonts w:asciiTheme="minorHAnsi" w:hAnsiTheme="minorHAnsi" w:cstheme="minorHAnsi"/>
          <w:b w:val="0"/>
          <w:sz w:val="18"/>
          <w:szCs w:val="18"/>
        </w:rPr>
        <w:t xml:space="preserve"> Contract if</w:t>
      </w:r>
      <w:bookmarkEnd w:id="191"/>
      <w:r w:rsidRPr="00FD6A3E">
        <w:rPr>
          <w:rFonts w:asciiTheme="minorHAnsi" w:hAnsiTheme="minorHAnsi" w:cstheme="minorHAnsi"/>
          <w:b w:val="0"/>
          <w:sz w:val="18"/>
          <w:szCs w:val="18"/>
        </w:rPr>
        <w:t xml:space="preserve"> </w:t>
      </w:r>
      <w:r w:rsidR="00C77A13" w:rsidRPr="00FD6A3E">
        <w:rPr>
          <w:rFonts w:asciiTheme="minorHAnsi" w:hAnsiTheme="minorHAnsi" w:cstheme="minorHAnsi"/>
          <w:b w:val="0"/>
          <w:sz w:val="18"/>
          <w:szCs w:val="18"/>
        </w:rPr>
        <w:t>the Contractor</w:t>
      </w:r>
      <w:r w:rsidRPr="00FD6A3E">
        <w:rPr>
          <w:rFonts w:asciiTheme="minorHAnsi" w:hAnsiTheme="minorHAnsi" w:cstheme="minorHAnsi"/>
          <w:b w:val="0"/>
          <w:sz w:val="18"/>
          <w:szCs w:val="18"/>
        </w:rPr>
        <w:t xml:space="preserve"> </w:t>
      </w:r>
      <w:r w:rsidR="00656D96" w:rsidRPr="00FD6A3E">
        <w:rPr>
          <w:rFonts w:asciiTheme="minorHAnsi" w:hAnsiTheme="minorHAnsi" w:cstheme="minorHAnsi"/>
          <w:b w:val="0"/>
          <w:sz w:val="18"/>
          <w:szCs w:val="18"/>
        </w:rPr>
        <w:t>suffers an Insolvency Event</w:t>
      </w:r>
      <w:r w:rsidRPr="00FD6A3E">
        <w:rPr>
          <w:rFonts w:asciiTheme="minorHAnsi" w:hAnsiTheme="minorHAnsi" w:cstheme="minorHAnsi"/>
          <w:b w:val="0"/>
          <w:sz w:val="18"/>
          <w:szCs w:val="18"/>
        </w:rPr>
        <w:t xml:space="preserve"> </w:t>
      </w:r>
      <w:r w:rsidR="0094000B" w:rsidRPr="00FD6A3E">
        <w:rPr>
          <w:rFonts w:asciiTheme="minorHAnsi" w:hAnsiTheme="minorHAnsi" w:cstheme="minorHAnsi"/>
          <w:b w:val="0"/>
          <w:sz w:val="18"/>
          <w:szCs w:val="18"/>
        </w:rPr>
        <w:t>or</w:t>
      </w:r>
      <w:bookmarkStart w:id="193" w:name="_Ref482199488"/>
      <w:r w:rsidRPr="00FD6A3E">
        <w:rPr>
          <w:rFonts w:asciiTheme="minorHAnsi" w:hAnsiTheme="minorHAnsi" w:cstheme="minorHAnsi"/>
          <w:b w:val="0"/>
          <w:sz w:val="18"/>
          <w:szCs w:val="18"/>
        </w:rPr>
        <w:t xml:space="preserve"> </w:t>
      </w:r>
      <w:r w:rsidR="00656D96" w:rsidRPr="00FD6A3E">
        <w:rPr>
          <w:rFonts w:asciiTheme="minorHAnsi" w:hAnsiTheme="minorHAnsi" w:cstheme="minorHAnsi"/>
          <w:b w:val="0"/>
          <w:sz w:val="18"/>
          <w:szCs w:val="18"/>
        </w:rPr>
        <w:t>commits a substantial breach of th</w:t>
      </w:r>
      <w:r w:rsidR="00AF25EC" w:rsidRPr="00FD6A3E">
        <w:rPr>
          <w:rFonts w:asciiTheme="minorHAnsi" w:hAnsiTheme="minorHAnsi" w:cstheme="minorHAnsi"/>
          <w:b w:val="0"/>
          <w:sz w:val="18"/>
          <w:szCs w:val="18"/>
        </w:rPr>
        <w:t>is</w:t>
      </w:r>
      <w:r w:rsidR="00656D96" w:rsidRPr="00FD6A3E">
        <w:rPr>
          <w:rFonts w:asciiTheme="minorHAnsi" w:hAnsiTheme="minorHAnsi" w:cstheme="minorHAnsi"/>
          <w:b w:val="0"/>
          <w:sz w:val="18"/>
          <w:szCs w:val="18"/>
        </w:rPr>
        <w:t xml:space="preserve"> Contract</w:t>
      </w:r>
      <w:bookmarkEnd w:id="193"/>
      <w:r w:rsidR="00AD3B6E" w:rsidRPr="00FD6A3E">
        <w:rPr>
          <w:rFonts w:asciiTheme="minorHAnsi" w:hAnsiTheme="minorHAnsi" w:cstheme="minorHAnsi"/>
          <w:b w:val="0"/>
          <w:sz w:val="18"/>
          <w:szCs w:val="18"/>
        </w:rPr>
        <w:t xml:space="preserve">, </w:t>
      </w:r>
      <w:bookmarkStart w:id="194" w:name="_Toc479693695"/>
      <w:r w:rsidR="00C10615" w:rsidRPr="00FD6A3E">
        <w:rPr>
          <w:rFonts w:asciiTheme="minorHAnsi" w:hAnsiTheme="minorHAnsi" w:cstheme="minorHAnsi"/>
          <w:b w:val="0"/>
          <w:sz w:val="18"/>
          <w:szCs w:val="18"/>
        </w:rPr>
        <w:t xml:space="preserve">and the Contractor fails to show reasonable cause why the Principal should not exercise </w:t>
      </w:r>
      <w:r w:rsidR="00E60658" w:rsidRPr="00FD6A3E">
        <w:rPr>
          <w:rFonts w:asciiTheme="minorHAnsi" w:hAnsiTheme="minorHAnsi" w:cstheme="minorHAnsi"/>
          <w:b w:val="0"/>
          <w:sz w:val="18"/>
          <w:szCs w:val="18"/>
        </w:rPr>
        <w:t>its</w:t>
      </w:r>
      <w:r w:rsidR="00C10615" w:rsidRPr="00FD6A3E">
        <w:rPr>
          <w:rFonts w:asciiTheme="minorHAnsi" w:hAnsiTheme="minorHAnsi" w:cstheme="minorHAnsi"/>
          <w:b w:val="0"/>
          <w:sz w:val="18"/>
          <w:szCs w:val="18"/>
        </w:rPr>
        <w:t xml:space="preserve"> right to terminate</w:t>
      </w:r>
      <w:r w:rsidR="00711965" w:rsidRPr="00FD6A3E">
        <w:rPr>
          <w:rFonts w:asciiTheme="minorHAnsi" w:hAnsiTheme="minorHAnsi" w:cstheme="minorHAnsi"/>
          <w:b w:val="0"/>
          <w:sz w:val="18"/>
          <w:szCs w:val="18"/>
        </w:rPr>
        <w:t xml:space="preserve"> within 7 days of the Principal’s </w:t>
      </w:r>
      <w:r w:rsidR="00C10615" w:rsidRPr="00FD6A3E">
        <w:rPr>
          <w:rFonts w:asciiTheme="minorHAnsi" w:hAnsiTheme="minorHAnsi" w:cstheme="minorHAnsi"/>
          <w:b w:val="0"/>
          <w:sz w:val="18"/>
          <w:szCs w:val="18"/>
        </w:rPr>
        <w:t>notice.</w:t>
      </w:r>
      <w:bookmarkEnd w:id="192"/>
      <w:r w:rsidR="00335845" w:rsidRPr="00FD6A3E">
        <w:rPr>
          <w:rFonts w:asciiTheme="minorHAnsi" w:hAnsiTheme="minorHAnsi" w:cstheme="minorHAnsi"/>
          <w:b w:val="0"/>
          <w:sz w:val="18"/>
          <w:szCs w:val="18"/>
        </w:rPr>
        <w:t xml:space="preserve"> A substantial breach includes, but is not limited to the Contractor </w:t>
      </w:r>
    </w:p>
    <w:p w14:paraId="71CEFA0C" w14:textId="32D310D7" w:rsidR="00335845" w:rsidRPr="00FD6A3E" w:rsidRDefault="00335845" w:rsidP="0093024B">
      <w:pPr>
        <w:pStyle w:val="DeedS11"/>
        <w:keepNext w:val="0"/>
        <w:numPr>
          <w:ilvl w:val="2"/>
          <w:numId w:val="40"/>
        </w:numPr>
        <w:tabs>
          <w:tab w:val="left" w:pos="851"/>
        </w:tabs>
        <w:spacing w:before="40" w:after="40"/>
        <w:ind w:left="851" w:hanging="425"/>
        <w:jc w:val="both"/>
        <w:rPr>
          <w:rFonts w:asciiTheme="minorHAnsi" w:hAnsiTheme="minorHAnsi" w:cstheme="minorHAnsi"/>
          <w:b w:val="0"/>
          <w:sz w:val="18"/>
          <w:szCs w:val="18"/>
        </w:rPr>
      </w:pPr>
      <w:r w:rsidRPr="00FD6A3E">
        <w:rPr>
          <w:rFonts w:asciiTheme="minorHAnsi" w:hAnsiTheme="minorHAnsi" w:cstheme="minorHAnsi"/>
          <w:b w:val="0"/>
          <w:sz w:val="18"/>
          <w:szCs w:val="18"/>
        </w:rPr>
        <w:t xml:space="preserve">becoming a debarred supplier (or having been a debarred supplier as the commencement of the Contract) as defined in section 32 of the </w:t>
      </w:r>
      <w:r w:rsidRPr="0093024B">
        <w:rPr>
          <w:rFonts w:asciiTheme="minorHAnsi" w:hAnsiTheme="minorHAnsi" w:cstheme="minorHAnsi"/>
          <w:b w:val="0"/>
          <w:sz w:val="18"/>
          <w:szCs w:val="18"/>
        </w:rPr>
        <w:t>Procurement Act 2020</w:t>
      </w:r>
      <w:r w:rsidRPr="00FD6A3E">
        <w:rPr>
          <w:rFonts w:asciiTheme="minorHAnsi" w:hAnsiTheme="minorHAnsi" w:cstheme="minorHAnsi"/>
          <w:b w:val="0"/>
          <w:sz w:val="18"/>
          <w:szCs w:val="18"/>
        </w:rPr>
        <w:t xml:space="preserve"> (WA);</w:t>
      </w:r>
    </w:p>
    <w:p w14:paraId="2C5B9DAA" w14:textId="48A8E855" w:rsidR="00335845" w:rsidRPr="00FD6A3E" w:rsidRDefault="00335845" w:rsidP="0093024B">
      <w:pPr>
        <w:pStyle w:val="DeedS11"/>
        <w:keepNext w:val="0"/>
        <w:numPr>
          <w:ilvl w:val="2"/>
          <w:numId w:val="40"/>
        </w:numPr>
        <w:tabs>
          <w:tab w:val="left" w:pos="851"/>
        </w:tabs>
        <w:spacing w:before="40" w:after="40"/>
        <w:ind w:left="851" w:hanging="425"/>
        <w:jc w:val="both"/>
        <w:rPr>
          <w:rFonts w:asciiTheme="minorHAnsi" w:hAnsiTheme="minorHAnsi" w:cstheme="minorHAnsi"/>
          <w:b w:val="0"/>
          <w:sz w:val="18"/>
          <w:szCs w:val="18"/>
        </w:rPr>
      </w:pPr>
      <w:r w:rsidRPr="00FD6A3E">
        <w:rPr>
          <w:rFonts w:asciiTheme="minorHAnsi" w:hAnsiTheme="minorHAnsi" w:cstheme="minorHAnsi"/>
          <w:b w:val="0"/>
          <w:sz w:val="18"/>
          <w:szCs w:val="18"/>
        </w:rPr>
        <w:t xml:space="preserve">subcontracting, or allowing a subcontractor to subcontract, with a debarred supplier as defined in section 32 of the </w:t>
      </w:r>
      <w:r w:rsidRPr="0093024B">
        <w:rPr>
          <w:rFonts w:asciiTheme="minorHAnsi" w:hAnsiTheme="minorHAnsi" w:cstheme="minorHAnsi"/>
          <w:b w:val="0"/>
          <w:sz w:val="18"/>
          <w:szCs w:val="18"/>
        </w:rPr>
        <w:t>Procurement Act 2020</w:t>
      </w:r>
      <w:r w:rsidRPr="00FD6A3E">
        <w:rPr>
          <w:rFonts w:asciiTheme="minorHAnsi" w:hAnsiTheme="minorHAnsi" w:cstheme="minorHAnsi"/>
          <w:b w:val="0"/>
          <w:sz w:val="18"/>
          <w:szCs w:val="18"/>
        </w:rPr>
        <w:t xml:space="preserve"> (WA); or</w:t>
      </w:r>
    </w:p>
    <w:p w14:paraId="2D17F8FE" w14:textId="293162CB" w:rsidR="00C10615" w:rsidRPr="00FD6A3E" w:rsidRDefault="00335845" w:rsidP="0093024B">
      <w:pPr>
        <w:pStyle w:val="DeedS11"/>
        <w:keepNext w:val="0"/>
        <w:numPr>
          <w:ilvl w:val="2"/>
          <w:numId w:val="40"/>
        </w:numPr>
        <w:tabs>
          <w:tab w:val="left" w:pos="851"/>
        </w:tabs>
        <w:spacing w:before="40" w:after="40"/>
        <w:ind w:left="851" w:hanging="425"/>
        <w:jc w:val="both"/>
        <w:rPr>
          <w:rFonts w:asciiTheme="minorHAnsi" w:hAnsiTheme="minorHAnsi" w:cstheme="minorHAnsi"/>
          <w:b w:val="0"/>
          <w:sz w:val="18"/>
          <w:szCs w:val="18"/>
        </w:rPr>
      </w:pPr>
      <w:r w:rsidRPr="00FD6A3E">
        <w:rPr>
          <w:rFonts w:asciiTheme="minorHAnsi" w:hAnsiTheme="minorHAnsi" w:cstheme="minorHAnsi"/>
          <w:b w:val="0"/>
          <w:sz w:val="18"/>
          <w:szCs w:val="18"/>
        </w:rPr>
        <w:t xml:space="preserve">failing to terminate a subcontract, or ensure that a subcontractor terminates a subcontract, with a party that has become a debarred supplier as defined in section 32 of the </w:t>
      </w:r>
      <w:r w:rsidRPr="0093024B">
        <w:rPr>
          <w:rFonts w:asciiTheme="minorHAnsi" w:hAnsiTheme="minorHAnsi" w:cstheme="minorHAnsi"/>
          <w:b w:val="0"/>
          <w:sz w:val="18"/>
          <w:szCs w:val="18"/>
        </w:rPr>
        <w:t>Procurement Act 2020</w:t>
      </w:r>
      <w:r w:rsidRPr="00FD6A3E">
        <w:rPr>
          <w:rFonts w:asciiTheme="minorHAnsi" w:hAnsiTheme="minorHAnsi" w:cstheme="minorHAnsi"/>
          <w:b w:val="0"/>
          <w:sz w:val="18"/>
          <w:szCs w:val="18"/>
        </w:rPr>
        <w:t xml:space="preserve"> (WA).</w:t>
      </w:r>
    </w:p>
    <w:p w14:paraId="370793A9" w14:textId="1AF23EFA" w:rsidR="003C6EAA" w:rsidRPr="00FD6A3E" w:rsidRDefault="0036040E" w:rsidP="006829E6">
      <w:pPr>
        <w:pStyle w:val="DeedS11"/>
        <w:keepNext w:val="0"/>
        <w:numPr>
          <w:ilvl w:val="1"/>
          <w:numId w:val="40"/>
        </w:numPr>
        <w:spacing w:before="40" w:after="40"/>
        <w:ind w:left="426" w:hanging="568"/>
        <w:jc w:val="both"/>
        <w:rPr>
          <w:rFonts w:asciiTheme="minorHAnsi" w:hAnsiTheme="minorHAnsi" w:cstheme="minorHAnsi"/>
          <w:b w:val="0"/>
          <w:sz w:val="18"/>
          <w:szCs w:val="18"/>
        </w:rPr>
      </w:pPr>
      <w:bookmarkStart w:id="195" w:name="_Ref524694180"/>
      <w:r w:rsidRPr="00FD6A3E">
        <w:rPr>
          <w:rFonts w:asciiTheme="minorHAnsi" w:hAnsiTheme="minorHAnsi" w:cstheme="minorHAnsi"/>
          <w:b w:val="0"/>
          <w:sz w:val="18"/>
          <w:szCs w:val="18"/>
        </w:rPr>
        <w:t>If the Principal fails to make a payment when due and payable by it under this Contract or fails to issue a PC Certificate without providing reasons, and fails to show reasonable cause within 7 days of receipt of a notice from the Contractor detailing the failure, the Contractor may by notice to the Principal suspend performance of its obligations under this Contract. If the Principal’s breach continues for over 28 days following such suspension, the Contractor may by notice to the Principal terminate this Contract.</w:t>
      </w:r>
      <w:bookmarkEnd w:id="195"/>
    </w:p>
    <w:p w14:paraId="157A7AEF" w14:textId="5EC88A3C" w:rsidR="009B6687" w:rsidRPr="00FD6A3E" w:rsidRDefault="0047545B" w:rsidP="006829E6">
      <w:pPr>
        <w:pStyle w:val="DeedS11"/>
        <w:keepNext w:val="0"/>
        <w:numPr>
          <w:ilvl w:val="1"/>
          <w:numId w:val="40"/>
        </w:numPr>
        <w:spacing w:before="40" w:after="40"/>
        <w:ind w:left="426" w:hanging="568"/>
        <w:jc w:val="both"/>
        <w:rPr>
          <w:rFonts w:asciiTheme="minorHAnsi" w:hAnsiTheme="minorHAnsi" w:cstheme="minorHAnsi"/>
          <w:b w:val="0"/>
          <w:sz w:val="18"/>
          <w:szCs w:val="18"/>
        </w:rPr>
      </w:pPr>
      <w:bookmarkStart w:id="196" w:name="_Toc482191050"/>
      <w:bookmarkStart w:id="197" w:name="_Toc482191051"/>
      <w:bookmarkStart w:id="198" w:name="_Ref480278875"/>
      <w:bookmarkStart w:id="199" w:name="_Ref482199651"/>
      <w:bookmarkStart w:id="200" w:name="_Ref524339379"/>
      <w:bookmarkStart w:id="201" w:name="_Ref524446465"/>
      <w:bookmarkEnd w:id="194"/>
      <w:bookmarkEnd w:id="196"/>
      <w:bookmarkEnd w:id="197"/>
      <w:r w:rsidRPr="00FD6A3E">
        <w:rPr>
          <w:rFonts w:asciiTheme="minorHAnsi" w:hAnsiTheme="minorHAnsi" w:cstheme="minorHAnsi"/>
          <w:b w:val="0"/>
          <w:sz w:val="18"/>
          <w:szCs w:val="18"/>
        </w:rPr>
        <w:t>The Principal may</w:t>
      </w:r>
      <w:r w:rsidR="00506E66" w:rsidRPr="00FD6A3E">
        <w:rPr>
          <w:rFonts w:asciiTheme="minorHAnsi" w:hAnsiTheme="minorHAnsi" w:cstheme="minorHAnsi"/>
          <w:b w:val="0"/>
          <w:sz w:val="18"/>
          <w:szCs w:val="18"/>
        </w:rPr>
        <w:t>, for its convenience and in its absolute discretion,</w:t>
      </w:r>
      <w:r w:rsidRPr="00FD6A3E">
        <w:rPr>
          <w:rFonts w:asciiTheme="minorHAnsi" w:hAnsiTheme="minorHAnsi" w:cstheme="minorHAnsi"/>
          <w:b w:val="0"/>
          <w:sz w:val="18"/>
          <w:szCs w:val="18"/>
        </w:rPr>
        <w:t xml:space="preserve"> terminate </w:t>
      </w:r>
      <w:r w:rsidR="00506E66" w:rsidRPr="00FD6A3E">
        <w:rPr>
          <w:rFonts w:asciiTheme="minorHAnsi" w:hAnsiTheme="minorHAnsi" w:cstheme="minorHAnsi"/>
          <w:b w:val="0"/>
          <w:sz w:val="18"/>
          <w:szCs w:val="18"/>
        </w:rPr>
        <w:t>th</w:t>
      </w:r>
      <w:r w:rsidR="00AF25EC" w:rsidRPr="00FD6A3E">
        <w:rPr>
          <w:rFonts w:asciiTheme="minorHAnsi" w:hAnsiTheme="minorHAnsi" w:cstheme="minorHAnsi"/>
          <w:b w:val="0"/>
          <w:sz w:val="18"/>
          <w:szCs w:val="18"/>
        </w:rPr>
        <w:t>is</w:t>
      </w:r>
      <w:r w:rsidR="00506E66" w:rsidRPr="00FD6A3E">
        <w:rPr>
          <w:rFonts w:asciiTheme="minorHAnsi" w:hAnsiTheme="minorHAnsi" w:cstheme="minorHAnsi"/>
          <w:b w:val="0"/>
          <w:sz w:val="18"/>
          <w:szCs w:val="18"/>
        </w:rPr>
        <w:t xml:space="preserve"> Contract in whole or in part</w:t>
      </w:r>
      <w:r w:rsidRPr="00FD6A3E">
        <w:rPr>
          <w:rFonts w:asciiTheme="minorHAnsi" w:hAnsiTheme="minorHAnsi" w:cstheme="minorHAnsi"/>
          <w:b w:val="0"/>
          <w:sz w:val="18"/>
          <w:szCs w:val="18"/>
        </w:rPr>
        <w:t xml:space="preserve"> with 10</w:t>
      </w:r>
      <w:r w:rsidR="00B630EA" w:rsidRPr="00FD6A3E">
        <w:rPr>
          <w:rFonts w:asciiTheme="minorHAnsi" w:hAnsiTheme="minorHAnsi" w:cstheme="minorHAnsi"/>
          <w:b w:val="0"/>
          <w:sz w:val="18"/>
          <w:szCs w:val="18"/>
        </w:rPr>
        <w:t> </w:t>
      </w:r>
      <w:r w:rsidR="0086018E" w:rsidRPr="00FD6A3E">
        <w:rPr>
          <w:rFonts w:asciiTheme="minorHAnsi" w:hAnsiTheme="minorHAnsi" w:cstheme="minorHAnsi"/>
          <w:b w:val="0"/>
          <w:sz w:val="18"/>
          <w:szCs w:val="18"/>
        </w:rPr>
        <w:t>days’ notice</w:t>
      </w:r>
      <w:r w:rsidR="00506E66" w:rsidRPr="00FD6A3E">
        <w:rPr>
          <w:rFonts w:asciiTheme="minorHAnsi" w:hAnsiTheme="minorHAnsi" w:cstheme="minorHAnsi"/>
          <w:b w:val="0"/>
          <w:sz w:val="18"/>
          <w:szCs w:val="18"/>
        </w:rPr>
        <w:t xml:space="preserve"> to the Contractor</w:t>
      </w:r>
      <w:bookmarkEnd w:id="198"/>
      <w:r w:rsidR="0086018E" w:rsidRPr="00FD6A3E">
        <w:rPr>
          <w:rFonts w:asciiTheme="minorHAnsi" w:hAnsiTheme="minorHAnsi" w:cstheme="minorHAnsi"/>
          <w:b w:val="0"/>
          <w:sz w:val="18"/>
          <w:szCs w:val="18"/>
        </w:rPr>
        <w:t xml:space="preserve"> </w:t>
      </w:r>
      <w:bookmarkEnd w:id="199"/>
      <w:r w:rsidR="0086018E" w:rsidRPr="00FD6A3E">
        <w:rPr>
          <w:rFonts w:asciiTheme="minorHAnsi" w:hAnsiTheme="minorHAnsi" w:cstheme="minorHAnsi"/>
          <w:b w:val="0"/>
          <w:sz w:val="18"/>
          <w:szCs w:val="18"/>
        </w:rPr>
        <w:t>and the Contractor</w:t>
      </w:r>
      <w:bookmarkEnd w:id="200"/>
      <w:r w:rsidR="00711965" w:rsidRPr="00FD6A3E">
        <w:rPr>
          <w:rFonts w:asciiTheme="minorHAnsi" w:hAnsiTheme="minorHAnsi" w:cstheme="minorHAnsi"/>
          <w:b w:val="0"/>
          <w:sz w:val="18"/>
          <w:szCs w:val="18"/>
        </w:rPr>
        <w:t xml:space="preserve"> will be entitled to:</w:t>
      </w:r>
      <w:bookmarkEnd w:id="201"/>
    </w:p>
    <w:p w14:paraId="225CC437" w14:textId="761F081D" w:rsidR="00E12D6C" w:rsidRPr="00FD6A3E" w:rsidRDefault="00B11A3B" w:rsidP="006829E6">
      <w:pPr>
        <w:pStyle w:val="DeedS11"/>
        <w:keepNext w:val="0"/>
        <w:numPr>
          <w:ilvl w:val="2"/>
          <w:numId w:val="40"/>
        </w:numPr>
        <w:tabs>
          <w:tab w:val="left" w:pos="851"/>
        </w:tabs>
        <w:spacing w:before="40" w:after="40"/>
        <w:ind w:left="851" w:hanging="425"/>
        <w:jc w:val="both"/>
        <w:rPr>
          <w:rFonts w:asciiTheme="minorHAnsi" w:hAnsiTheme="minorHAnsi" w:cstheme="minorHAnsi"/>
          <w:b w:val="0"/>
          <w:sz w:val="18"/>
          <w:szCs w:val="18"/>
        </w:rPr>
      </w:pPr>
      <w:bookmarkStart w:id="202" w:name="_Toc479693699"/>
      <w:bookmarkStart w:id="203" w:name="_Toc480269410"/>
      <w:bookmarkStart w:id="204" w:name="_Ref519847756"/>
      <w:bookmarkStart w:id="205" w:name="_Ref519847768"/>
      <w:r w:rsidRPr="00FD6A3E">
        <w:rPr>
          <w:rFonts w:asciiTheme="minorHAnsi" w:hAnsiTheme="minorHAnsi" w:cstheme="minorHAnsi"/>
          <w:b w:val="0"/>
          <w:sz w:val="18"/>
          <w:szCs w:val="18"/>
        </w:rPr>
        <w:t xml:space="preserve">payment </w:t>
      </w:r>
      <w:r w:rsidR="00E12D6C" w:rsidRPr="00FD6A3E">
        <w:rPr>
          <w:rFonts w:asciiTheme="minorHAnsi" w:hAnsiTheme="minorHAnsi" w:cstheme="minorHAnsi"/>
          <w:b w:val="0"/>
          <w:sz w:val="18"/>
          <w:szCs w:val="18"/>
        </w:rPr>
        <w:t>for work carried out prior to the date of termination;</w:t>
      </w:r>
      <w:bookmarkEnd w:id="202"/>
      <w:bookmarkEnd w:id="203"/>
      <w:bookmarkEnd w:id="204"/>
      <w:bookmarkEnd w:id="205"/>
    </w:p>
    <w:p w14:paraId="2D143943" w14:textId="56F797DD" w:rsidR="00E12D6C" w:rsidRPr="00FD6A3E" w:rsidRDefault="00E12D6C" w:rsidP="006829E6">
      <w:pPr>
        <w:pStyle w:val="DeedS11"/>
        <w:keepNext w:val="0"/>
        <w:numPr>
          <w:ilvl w:val="2"/>
          <w:numId w:val="40"/>
        </w:numPr>
        <w:tabs>
          <w:tab w:val="left" w:pos="851"/>
        </w:tabs>
        <w:spacing w:before="40" w:after="40"/>
        <w:ind w:left="851" w:hanging="425"/>
        <w:jc w:val="both"/>
        <w:rPr>
          <w:rFonts w:asciiTheme="minorHAnsi" w:hAnsiTheme="minorHAnsi" w:cstheme="minorHAnsi"/>
          <w:b w:val="0"/>
          <w:sz w:val="18"/>
          <w:szCs w:val="18"/>
        </w:rPr>
      </w:pPr>
      <w:bookmarkStart w:id="206" w:name="_Toc479693700"/>
      <w:bookmarkStart w:id="207" w:name="_Toc480269411"/>
      <w:r w:rsidRPr="00FD6A3E">
        <w:rPr>
          <w:rFonts w:asciiTheme="minorHAnsi" w:hAnsiTheme="minorHAnsi" w:cstheme="minorHAnsi"/>
          <w:b w:val="0"/>
          <w:sz w:val="18"/>
          <w:szCs w:val="18"/>
        </w:rPr>
        <w:t xml:space="preserve">the cost of goods or materials reasonably ordered </w:t>
      </w:r>
      <w:r w:rsidR="0036040E" w:rsidRPr="00FD6A3E">
        <w:rPr>
          <w:rFonts w:asciiTheme="minorHAnsi" w:hAnsiTheme="minorHAnsi" w:cstheme="minorHAnsi"/>
          <w:b w:val="0"/>
          <w:sz w:val="18"/>
          <w:szCs w:val="18"/>
        </w:rPr>
        <w:t>for the Works</w:t>
      </w:r>
      <w:r w:rsidRPr="00FD6A3E">
        <w:rPr>
          <w:rFonts w:asciiTheme="minorHAnsi" w:hAnsiTheme="minorHAnsi" w:cstheme="minorHAnsi"/>
          <w:b w:val="0"/>
          <w:sz w:val="18"/>
          <w:szCs w:val="18"/>
        </w:rPr>
        <w:t xml:space="preserve"> which the </w:t>
      </w:r>
      <w:r w:rsidR="005A3C2C" w:rsidRPr="00FD6A3E">
        <w:rPr>
          <w:rFonts w:asciiTheme="minorHAnsi" w:hAnsiTheme="minorHAnsi" w:cstheme="minorHAnsi"/>
          <w:b w:val="0"/>
          <w:sz w:val="18"/>
          <w:szCs w:val="18"/>
        </w:rPr>
        <w:t>Contractor</w:t>
      </w:r>
      <w:r w:rsidRPr="00FD6A3E">
        <w:rPr>
          <w:rFonts w:asciiTheme="minorHAnsi" w:hAnsiTheme="minorHAnsi" w:cstheme="minorHAnsi"/>
          <w:b w:val="0"/>
          <w:sz w:val="18"/>
          <w:szCs w:val="18"/>
        </w:rPr>
        <w:t xml:space="preserve"> is legally bound to pay</w:t>
      </w:r>
      <w:r w:rsidR="0036040E" w:rsidRPr="00FD6A3E">
        <w:rPr>
          <w:rFonts w:asciiTheme="minorHAnsi" w:hAnsiTheme="minorHAnsi" w:cstheme="minorHAnsi"/>
          <w:b w:val="0"/>
          <w:sz w:val="18"/>
          <w:szCs w:val="18"/>
        </w:rPr>
        <w:t xml:space="preserve"> for,</w:t>
      </w:r>
      <w:r w:rsidRPr="00FD6A3E">
        <w:rPr>
          <w:rFonts w:asciiTheme="minorHAnsi" w:hAnsiTheme="minorHAnsi" w:cstheme="minorHAnsi"/>
          <w:b w:val="0"/>
          <w:sz w:val="18"/>
          <w:szCs w:val="18"/>
        </w:rPr>
        <w:t xml:space="preserve"> provided that</w:t>
      </w:r>
      <w:bookmarkStart w:id="208" w:name="_Toc479693701"/>
      <w:bookmarkStart w:id="209" w:name="_Toc480269412"/>
      <w:bookmarkEnd w:id="206"/>
      <w:bookmarkEnd w:id="207"/>
      <w:r w:rsidR="0036040E" w:rsidRPr="00FD6A3E">
        <w:rPr>
          <w:rFonts w:asciiTheme="minorHAnsi" w:hAnsiTheme="minorHAnsi" w:cstheme="minorHAnsi"/>
          <w:b w:val="0"/>
          <w:sz w:val="18"/>
          <w:szCs w:val="18"/>
        </w:rPr>
        <w:t xml:space="preserve"> the value of the items </w:t>
      </w:r>
      <w:r w:rsidRPr="00FD6A3E">
        <w:rPr>
          <w:rFonts w:asciiTheme="minorHAnsi" w:hAnsiTheme="minorHAnsi" w:cstheme="minorHAnsi"/>
          <w:b w:val="0"/>
          <w:sz w:val="18"/>
          <w:szCs w:val="18"/>
        </w:rPr>
        <w:t xml:space="preserve">is not included in the amount payable under </w:t>
      </w:r>
      <w:r w:rsidR="00B630EA" w:rsidRPr="00FD6A3E">
        <w:rPr>
          <w:rFonts w:asciiTheme="minorHAnsi" w:hAnsiTheme="minorHAnsi" w:cstheme="minorHAnsi"/>
          <w:b w:val="0"/>
          <w:sz w:val="18"/>
          <w:szCs w:val="18"/>
        </w:rPr>
        <w:t>clause</w:t>
      </w:r>
      <w:r w:rsidR="002B1197" w:rsidRPr="00FD6A3E">
        <w:rPr>
          <w:rFonts w:asciiTheme="minorHAnsi" w:hAnsiTheme="minorHAnsi" w:cstheme="minorHAnsi"/>
          <w:b w:val="0"/>
          <w:sz w:val="18"/>
          <w:szCs w:val="18"/>
        </w:rPr>
        <w:t xml:space="preserve"> </w:t>
      </w:r>
      <w:r w:rsidR="002B1197" w:rsidRPr="00FD6A3E">
        <w:rPr>
          <w:rFonts w:asciiTheme="minorHAnsi" w:hAnsiTheme="minorHAnsi" w:cstheme="minorHAnsi"/>
          <w:b w:val="0"/>
          <w:sz w:val="18"/>
          <w:szCs w:val="18"/>
        </w:rPr>
        <w:fldChar w:fldCharType="begin"/>
      </w:r>
      <w:r w:rsidR="002B1197" w:rsidRPr="00FD6A3E">
        <w:rPr>
          <w:rFonts w:asciiTheme="minorHAnsi" w:hAnsiTheme="minorHAnsi" w:cstheme="minorHAnsi"/>
          <w:b w:val="0"/>
          <w:sz w:val="18"/>
          <w:szCs w:val="18"/>
        </w:rPr>
        <w:instrText xml:space="preserve"> REF _Ref519847768 \w \h </w:instrText>
      </w:r>
      <w:r w:rsidR="0013154C" w:rsidRPr="00FD6A3E">
        <w:rPr>
          <w:rFonts w:asciiTheme="minorHAnsi" w:hAnsiTheme="minorHAnsi" w:cstheme="minorHAnsi"/>
          <w:b w:val="0"/>
          <w:sz w:val="18"/>
          <w:szCs w:val="18"/>
        </w:rPr>
        <w:instrText xml:space="preserve"> \* MERGEFORMAT </w:instrText>
      </w:r>
      <w:r w:rsidR="002B1197" w:rsidRPr="00FD6A3E">
        <w:rPr>
          <w:rFonts w:asciiTheme="minorHAnsi" w:hAnsiTheme="minorHAnsi" w:cstheme="minorHAnsi"/>
          <w:b w:val="0"/>
          <w:sz w:val="18"/>
          <w:szCs w:val="18"/>
        </w:rPr>
      </w:r>
      <w:r w:rsidR="002B1197" w:rsidRPr="00FD6A3E">
        <w:rPr>
          <w:rFonts w:asciiTheme="minorHAnsi" w:hAnsiTheme="minorHAnsi" w:cstheme="minorHAnsi"/>
          <w:b w:val="0"/>
          <w:sz w:val="18"/>
          <w:szCs w:val="18"/>
        </w:rPr>
        <w:fldChar w:fldCharType="separate"/>
      </w:r>
      <w:r w:rsidR="007C7BA7" w:rsidRPr="00FD6A3E">
        <w:rPr>
          <w:rFonts w:asciiTheme="minorHAnsi" w:hAnsiTheme="minorHAnsi" w:cstheme="minorHAnsi"/>
          <w:b w:val="0"/>
          <w:sz w:val="18"/>
          <w:szCs w:val="18"/>
        </w:rPr>
        <w:t>20.3(a)</w:t>
      </w:r>
      <w:r w:rsidR="002B1197" w:rsidRPr="00FD6A3E">
        <w:rPr>
          <w:rFonts w:asciiTheme="minorHAnsi" w:hAnsiTheme="minorHAnsi" w:cstheme="minorHAnsi"/>
          <w:b w:val="0"/>
          <w:sz w:val="18"/>
          <w:szCs w:val="18"/>
        </w:rPr>
        <w:fldChar w:fldCharType="end"/>
      </w:r>
      <w:r w:rsidRPr="00FD6A3E">
        <w:rPr>
          <w:rFonts w:asciiTheme="minorHAnsi" w:hAnsiTheme="minorHAnsi" w:cstheme="minorHAnsi"/>
          <w:b w:val="0"/>
          <w:sz w:val="18"/>
          <w:szCs w:val="18"/>
        </w:rPr>
        <w:t xml:space="preserve"> and</w:t>
      </w:r>
      <w:bookmarkStart w:id="210" w:name="_Toc479693702"/>
      <w:bookmarkStart w:id="211" w:name="_Toc480269413"/>
      <w:bookmarkEnd w:id="208"/>
      <w:bookmarkEnd w:id="209"/>
      <w:r w:rsidR="0036040E" w:rsidRPr="00FD6A3E">
        <w:rPr>
          <w:rFonts w:asciiTheme="minorHAnsi" w:hAnsiTheme="minorHAnsi" w:cstheme="minorHAnsi"/>
          <w:b w:val="0"/>
          <w:sz w:val="18"/>
          <w:szCs w:val="18"/>
        </w:rPr>
        <w:t xml:space="preserve"> title to the items </w:t>
      </w:r>
      <w:r w:rsidRPr="00FD6A3E">
        <w:rPr>
          <w:rFonts w:asciiTheme="minorHAnsi" w:hAnsiTheme="minorHAnsi" w:cstheme="minorHAnsi"/>
          <w:b w:val="0"/>
          <w:sz w:val="18"/>
          <w:szCs w:val="18"/>
        </w:rPr>
        <w:t xml:space="preserve">will vest in the </w:t>
      </w:r>
      <w:r w:rsidR="005A3C2C" w:rsidRPr="00FD6A3E">
        <w:rPr>
          <w:rFonts w:asciiTheme="minorHAnsi" w:hAnsiTheme="minorHAnsi" w:cstheme="minorHAnsi"/>
          <w:b w:val="0"/>
          <w:sz w:val="18"/>
          <w:szCs w:val="18"/>
        </w:rPr>
        <w:t>Principal</w:t>
      </w:r>
      <w:r w:rsidR="0036040E" w:rsidRPr="00FD6A3E">
        <w:rPr>
          <w:rFonts w:asciiTheme="minorHAnsi" w:hAnsiTheme="minorHAnsi" w:cstheme="minorHAnsi"/>
          <w:b w:val="0"/>
          <w:sz w:val="18"/>
          <w:szCs w:val="18"/>
        </w:rPr>
        <w:t xml:space="preserve"> </w:t>
      </w:r>
      <w:r w:rsidRPr="00FD6A3E">
        <w:rPr>
          <w:rFonts w:asciiTheme="minorHAnsi" w:hAnsiTheme="minorHAnsi" w:cstheme="minorHAnsi"/>
          <w:b w:val="0"/>
          <w:sz w:val="18"/>
          <w:szCs w:val="18"/>
        </w:rPr>
        <w:t>on payment; and</w:t>
      </w:r>
      <w:bookmarkEnd w:id="210"/>
      <w:bookmarkEnd w:id="211"/>
    </w:p>
    <w:p w14:paraId="7BE59056" w14:textId="5E07FCB3" w:rsidR="00E12D6C" w:rsidRPr="00FD6A3E" w:rsidRDefault="00E12D6C" w:rsidP="006829E6">
      <w:pPr>
        <w:pStyle w:val="DeedS11"/>
        <w:keepNext w:val="0"/>
        <w:numPr>
          <w:ilvl w:val="2"/>
          <w:numId w:val="40"/>
        </w:numPr>
        <w:tabs>
          <w:tab w:val="left" w:pos="851"/>
        </w:tabs>
        <w:spacing w:before="40" w:after="40"/>
        <w:ind w:left="851" w:hanging="425"/>
        <w:jc w:val="both"/>
        <w:rPr>
          <w:rFonts w:asciiTheme="minorHAnsi" w:hAnsiTheme="minorHAnsi" w:cstheme="minorHAnsi"/>
          <w:b w:val="0"/>
          <w:sz w:val="18"/>
          <w:szCs w:val="18"/>
        </w:rPr>
      </w:pPr>
      <w:bookmarkStart w:id="212" w:name="_Toc479693703"/>
      <w:bookmarkStart w:id="213" w:name="_Toc480269414"/>
      <w:bookmarkStart w:id="214" w:name="_Ref519847801"/>
      <w:r w:rsidRPr="00FD6A3E">
        <w:rPr>
          <w:rFonts w:asciiTheme="minorHAnsi" w:hAnsiTheme="minorHAnsi" w:cstheme="minorHAnsi"/>
          <w:b w:val="0"/>
          <w:sz w:val="18"/>
          <w:szCs w:val="18"/>
        </w:rPr>
        <w:t>reasonable direct cost</w:t>
      </w:r>
      <w:r w:rsidR="00183791" w:rsidRPr="00FD6A3E">
        <w:rPr>
          <w:rFonts w:asciiTheme="minorHAnsi" w:hAnsiTheme="minorHAnsi" w:cstheme="minorHAnsi"/>
          <w:b w:val="0"/>
          <w:sz w:val="18"/>
          <w:szCs w:val="18"/>
        </w:rPr>
        <w:t>s</w:t>
      </w:r>
      <w:r w:rsidRPr="00FD6A3E">
        <w:rPr>
          <w:rFonts w:asciiTheme="minorHAnsi" w:hAnsiTheme="minorHAnsi" w:cstheme="minorHAnsi"/>
          <w:b w:val="0"/>
          <w:sz w:val="18"/>
          <w:szCs w:val="18"/>
        </w:rPr>
        <w:t xml:space="preserve"> of removing </w:t>
      </w:r>
      <w:r w:rsidR="00183791" w:rsidRPr="00FD6A3E">
        <w:rPr>
          <w:rFonts w:asciiTheme="minorHAnsi" w:hAnsiTheme="minorHAnsi" w:cstheme="minorHAnsi"/>
          <w:b w:val="0"/>
          <w:sz w:val="18"/>
          <w:szCs w:val="18"/>
        </w:rPr>
        <w:t xml:space="preserve">labour, plant, equipment and work </w:t>
      </w:r>
      <w:r w:rsidRPr="00FD6A3E">
        <w:rPr>
          <w:rFonts w:asciiTheme="minorHAnsi" w:hAnsiTheme="minorHAnsi" w:cstheme="minorHAnsi"/>
          <w:b w:val="0"/>
          <w:sz w:val="18"/>
          <w:szCs w:val="18"/>
        </w:rPr>
        <w:t xml:space="preserve">from the </w:t>
      </w:r>
      <w:r w:rsidR="00183791" w:rsidRPr="00FD6A3E">
        <w:rPr>
          <w:rFonts w:asciiTheme="minorHAnsi" w:hAnsiTheme="minorHAnsi" w:cstheme="minorHAnsi"/>
          <w:b w:val="0"/>
          <w:sz w:val="18"/>
          <w:szCs w:val="18"/>
        </w:rPr>
        <w:t>S</w:t>
      </w:r>
      <w:r w:rsidRPr="00FD6A3E">
        <w:rPr>
          <w:rFonts w:asciiTheme="minorHAnsi" w:hAnsiTheme="minorHAnsi" w:cstheme="minorHAnsi"/>
          <w:b w:val="0"/>
          <w:sz w:val="18"/>
          <w:szCs w:val="18"/>
        </w:rPr>
        <w:t>ite</w:t>
      </w:r>
      <w:bookmarkEnd w:id="212"/>
      <w:bookmarkEnd w:id="213"/>
      <w:bookmarkEnd w:id="214"/>
      <w:r w:rsidR="00711965" w:rsidRPr="00FD6A3E">
        <w:rPr>
          <w:rFonts w:asciiTheme="minorHAnsi" w:hAnsiTheme="minorHAnsi" w:cstheme="minorHAnsi"/>
          <w:b w:val="0"/>
          <w:sz w:val="18"/>
          <w:szCs w:val="18"/>
        </w:rPr>
        <w:t>,</w:t>
      </w:r>
    </w:p>
    <w:p w14:paraId="198F7560" w14:textId="0372AC67" w:rsidR="00E12D6C" w:rsidRPr="00FD6A3E" w:rsidRDefault="00711965" w:rsidP="009F56B4">
      <w:pPr>
        <w:pStyle w:val="DeedS3a"/>
        <w:spacing w:before="40" w:after="40"/>
        <w:ind w:left="426"/>
        <w:rPr>
          <w:rFonts w:asciiTheme="minorHAnsi" w:hAnsiTheme="minorHAnsi" w:cstheme="minorHAnsi"/>
          <w:sz w:val="18"/>
          <w:szCs w:val="18"/>
        </w:rPr>
      </w:pPr>
      <w:bookmarkStart w:id="215" w:name="_Toc479693704"/>
      <w:bookmarkStart w:id="216" w:name="_Toc480269415"/>
      <w:r w:rsidRPr="00FD6A3E">
        <w:rPr>
          <w:rFonts w:asciiTheme="minorHAnsi" w:hAnsiTheme="minorHAnsi" w:cstheme="minorHAnsi"/>
          <w:sz w:val="18"/>
          <w:szCs w:val="18"/>
        </w:rPr>
        <w:t>provided that the Contractor take</w:t>
      </w:r>
      <w:r w:rsidR="00E60658" w:rsidRPr="00FD6A3E">
        <w:rPr>
          <w:rFonts w:asciiTheme="minorHAnsi" w:hAnsiTheme="minorHAnsi" w:cstheme="minorHAnsi"/>
          <w:sz w:val="18"/>
          <w:szCs w:val="18"/>
        </w:rPr>
        <w:t>s</w:t>
      </w:r>
      <w:r w:rsidRPr="00FD6A3E">
        <w:rPr>
          <w:rFonts w:asciiTheme="minorHAnsi" w:hAnsiTheme="minorHAnsi" w:cstheme="minorHAnsi"/>
          <w:sz w:val="18"/>
          <w:szCs w:val="18"/>
        </w:rPr>
        <w:t xml:space="preserve"> all steps possible to mitigate the costs in clause </w:t>
      </w:r>
      <w:r w:rsidRPr="00FD6A3E">
        <w:rPr>
          <w:rFonts w:asciiTheme="minorHAnsi" w:hAnsiTheme="minorHAnsi" w:cstheme="minorHAnsi"/>
          <w:sz w:val="18"/>
          <w:szCs w:val="18"/>
        </w:rPr>
        <w:fldChar w:fldCharType="begin"/>
      </w:r>
      <w:r w:rsidRPr="00FD6A3E">
        <w:rPr>
          <w:rFonts w:asciiTheme="minorHAnsi" w:hAnsiTheme="minorHAnsi" w:cstheme="minorHAnsi"/>
          <w:sz w:val="18"/>
          <w:szCs w:val="18"/>
        </w:rPr>
        <w:instrText xml:space="preserve"> REF _Ref519847801 \w \h  \* MERGEFORMAT </w:instrText>
      </w:r>
      <w:r w:rsidRPr="00FD6A3E">
        <w:rPr>
          <w:rFonts w:asciiTheme="minorHAnsi" w:hAnsiTheme="minorHAnsi" w:cstheme="minorHAnsi"/>
          <w:sz w:val="18"/>
          <w:szCs w:val="18"/>
        </w:rPr>
      </w:r>
      <w:r w:rsidRPr="00FD6A3E">
        <w:rPr>
          <w:rFonts w:asciiTheme="minorHAnsi" w:hAnsiTheme="minorHAnsi" w:cstheme="minorHAnsi"/>
          <w:sz w:val="18"/>
          <w:szCs w:val="18"/>
        </w:rPr>
        <w:fldChar w:fldCharType="separate"/>
      </w:r>
      <w:r w:rsidR="007C7BA7" w:rsidRPr="00FD6A3E">
        <w:rPr>
          <w:rFonts w:asciiTheme="minorHAnsi" w:hAnsiTheme="minorHAnsi" w:cstheme="minorHAnsi"/>
          <w:sz w:val="18"/>
          <w:szCs w:val="18"/>
        </w:rPr>
        <w:t>20.3(c)</w:t>
      </w:r>
      <w:r w:rsidRPr="00FD6A3E">
        <w:rPr>
          <w:rFonts w:asciiTheme="minorHAnsi" w:hAnsiTheme="minorHAnsi" w:cstheme="minorHAnsi"/>
          <w:sz w:val="18"/>
          <w:szCs w:val="18"/>
        </w:rPr>
        <w:fldChar w:fldCharType="end"/>
      </w:r>
      <w:bookmarkEnd w:id="215"/>
      <w:bookmarkEnd w:id="216"/>
      <w:r w:rsidR="00241AF8" w:rsidRPr="00FD6A3E">
        <w:rPr>
          <w:rFonts w:asciiTheme="minorHAnsi" w:hAnsiTheme="minorHAnsi" w:cstheme="minorHAnsi"/>
          <w:sz w:val="18"/>
          <w:szCs w:val="18"/>
        </w:rPr>
        <w:t>. T</w:t>
      </w:r>
      <w:r w:rsidRPr="00FD6A3E">
        <w:rPr>
          <w:rFonts w:asciiTheme="minorHAnsi" w:hAnsiTheme="minorHAnsi" w:cstheme="minorHAnsi"/>
          <w:sz w:val="18"/>
          <w:szCs w:val="18"/>
        </w:rPr>
        <w:t xml:space="preserve">he </w:t>
      </w:r>
      <w:r w:rsidR="000445C5" w:rsidRPr="00FD6A3E">
        <w:rPr>
          <w:rFonts w:asciiTheme="minorHAnsi" w:hAnsiTheme="minorHAnsi" w:cstheme="minorHAnsi"/>
          <w:sz w:val="18"/>
          <w:szCs w:val="18"/>
        </w:rPr>
        <w:t xml:space="preserve">Principal’s liability to the Contractor arising out of, or in connection with, termination </w:t>
      </w:r>
      <w:r w:rsidR="00BF4A1C" w:rsidRPr="00FD6A3E">
        <w:rPr>
          <w:rFonts w:asciiTheme="minorHAnsi" w:hAnsiTheme="minorHAnsi" w:cstheme="minorHAnsi"/>
          <w:sz w:val="18"/>
          <w:szCs w:val="18"/>
        </w:rPr>
        <w:t xml:space="preserve">under this clause </w:t>
      </w:r>
      <w:r w:rsidRPr="00FD6A3E">
        <w:rPr>
          <w:rFonts w:asciiTheme="minorHAnsi" w:hAnsiTheme="minorHAnsi" w:cstheme="minorHAnsi"/>
          <w:sz w:val="18"/>
          <w:szCs w:val="18"/>
        </w:rPr>
        <w:fldChar w:fldCharType="begin"/>
      </w:r>
      <w:r w:rsidRPr="00FD6A3E">
        <w:rPr>
          <w:rFonts w:asciiTheme="minorHAnsi" w:hAnsiTheme="minorHAnsi" w:cstheme="minorHAnsi"/>
          <w:sz w:val="18"/>
          <w:szCs w:val="18"/>
        </w:rPr>
        <w:instrText xml:space="preserve"> REF _Ref524339379 \w \h  \* MERGEFORMAT </w:instrText>
      </w:r>
      <w:r w:rsidRPr="00FD6A3E">
        <w:rPr>
          <w:rFonts w:asciiTheme="minorHAnsi" w:hAnsiTheme="minorHAnsi" w:cstheme="minorHAnsi"/>
          <w:sz w:val="18"/>
          <w:szCs w:val="18"/>
        </w:rPr>
      </w:r>
      <w:r w:rsidRPr="00FD6A3E">
        <w:rPr>
          <w:rFonts w:asciiTheme="minorHAnsi" w:hAnsiTheme="minorHAnsi" w:cstheme="minorHAnsi"/>
          <w:sz w:val="18"/>
          <w:szCs w:val="18"/>
        </w:rPr>
        <w:fldChar w:fldCharType="separate"/>
      </w:r>
      <w:r w:rsidR="007C7BA7" w:rsidRPr="00FD6A3E">
        <w:rPr>
          <w:rFonts w:asciiTheme="minorHAnsi" w:hAnsiTheme="minorHAnsi" w:cstheme="minorHAnsi"/>
          <w:sz w:val="18"/>
          <w:szCs w:val="18"/>
        </w:rPr>
        <w:t>20.3</w:t>
      </w:r>
      <w:r w:rsidRPr="00FD6A3E">
        <w:rPr>
          <w:rFonts w:asciiTheme="minorHAnsi" w:hAnsiTheme="minorHAnsi" w:cstheme="minorHAnsi"/>
          <w:sz w:val="18"/>
          <w:szCs w:val="18"/>
        </w:rPr>
        <w:fldChar w:fldCharType="end"/>
      </w:r>
      <w:r w:rsidRPr="00FD6A3E">
        <w:rPr>
          <w:rFonts w:asciiTheme="minorHAnsi" w:hAnsiTheme="minorHAnsi" w:cstheme="minorHAnsi"/>
          <w:sz w:val="18"/>
          <w:szCs w:val="18"/>
        </w:rPr>
        <w:t xml:space="preserve"> </w:t>
      </w:r>
      <w:r w:rsidR="00BF4A1C" w:rsidRPr="00FD6A3E">
        <w:rPr>
          <w:rFonts w:asciiTheme="minorHAnsi" w:hAnsiTheme="minorHAnsi" w:cstheme="minorHAnsi"/>
          <w:sz w:val="18"/>
          <w:szCs w:val="18"/>
        </w:rPr>
        <w:t xml:space="preserve">is limited to the amount </w:t>
      </w:r>
      <w:r w:rsidR="00E60658" w:rsidRPr="00FD6A3E">
        <w:rPr>
          <w:rFonts w:asciiTheme="minorHAnsi" w:hAnsiTheme="minorHAnsi" w:cstheme="minorHAnsi"/>
          <w:sz w:val="18"/>
          <w:szCs w:val="18"/>
        </w:rPr>
        <w:t>specified</w:t>
      </w:r>
      <w:r w:rsidRPr="00FD6A3E">
        <w:rPr>
          <w:rFonts w:asciiTheme="minorHAnsi" w:hAnsiTheme="minorHAnsi" w:cstheme="minorHAnsi"/>
          <w:sz w:val="18"/>
          <w:szCs w:val="18"/>
        </w:rPr>
        <w:t xml:space="preserve"> above</w:t>
      </w:r>
      <w:r w:rsidR="0086018E" w:rsidRPr="00FD6A3E">
        <w:rPr>
          <w:rFonts w:asciiTheme="minorHAnsi" w:hAnsiTheme="minorHAnsi" w:cstheme="minorHAnsi"/>
          <w:sz w:val="18"/>
          <w:szCs w:val="18"/>
        </w:rPr>
        <w:t xml:space="preserve">. </w:t>
      </w:r>
    </w:p>
    <w:p w14:paraId="3CA66632" w14:textId="2974275C" w:rsidR="00711965" w:rsidRPr="00FD6A3E" w:rsidRDefault="00711965" w:rsidP="006829E6">
      <w:pPr>
        <w:pStyle w:val="DeedS11"/>
        <w:keepNext w:val="0"/>
        <w:numPr>
          <w:ilvl w:val="1"/>
          <w:numId w:val="40"/>
        </w:numPr>
        <w:spacing w:before="40" w:after="40"/>
        <w:ind w:left="426" w:hanging="568"/>
        <w:jc w:val="both"/>
        <w:rPr>
          <w:rFonts w:asciiTheme="minorHAnsi" w:hAnsiTheme="minorHAnsi" w:cstheme="minorHAnsi"/>
          <w:b w:val="0"/>
          <w:sz w:val="18"/>
          <w:szCs w:val="18"/>
        </w:rPr>
      </w:pPr>
      <w:bookmarkStart w:id="217" w:name="_Ref524446467"/>
      <w:bookmarkStart w:id="218" w:name="_Ref479690488"/>
      <w:bookmarkStart w:id="219" w:name="_Toc479693706"/>
      <w:bookmarkStart w:id="220" w:name="_Toc480269417"/>
      <w:r w:rsidRPr="00FD6A3E">
        <w:rPr>
          <w:rFonts w:asciiTheme="minorHAnsi" w:hAnsiTheme="minorHAnsi" w:cstheme="minorHAnsi"/>
          <w:b w:val="0"/>
          <w:sz w:val="18"/>
          <w:szCs w:val="18"/>
        </w:rPr>
        <w:t>If this Contract is terminated</w:t>
      </w:r>
      <w:bookmarkEnd w:id="217"/>
      <w:r w:rsidR="002C2FFC" w:rsidRPr="00FD6A3E">
        <w:rPr>
          <w:rFonts w:asciiTheme="minorHAnsi" w:hAnsiTheme="minorHAnsi" w:cstheme="minorHAnsi"/>
          <w:b w:val="0"/>
          <w:sz w:val="18"/>
          <w:szCs w:val="18"/>
        </w:rPr>
        <w:t xml:space="preserve"> </w:t>
      </w:r>
      <w:r w:rsidRPr="00FD6A3E">
        <w:rPr>
          <w:rFonts w:asciiTheme="minorHAnsi" w:hAnsiTheme="minorHAnsi" w:cstheme="minorHAnsi"/>
          <w:b w:val="0"/>
          <w:sz w:val="18"/>
          <w:szCs w:val="18"/>
        </w:rPr>
        <w:t xml:space="preserve">under clause </w:t>
      </w:r>
      <w:r w:rsidRPr="00FD6A3E">
        <w:rPr>
          <w:rFonts w:asciiTheme="minorHAnsi" w:hAnsiTheme="minorHAnsi" w:cstheme="minorHAnsi"/>
          <w:b w:val="0"/>
          <w:sz w:val="18"/>
          <w:szCs w:val="18"/>
        </w:rPr>
        <w:fldChar w:fldCharType="begin"/>
      </w:r>
      <w:r w:rsidRPr="00FD6A3E">
        <w:rPr>
          <w:rFonts w:asciiTheme="minorHAnsi" w:hAnsiTheme="minorHAnsi" w:cstheme="minorHAnsi"/>
          <w:b w:val="0"/>
          <w:sz w:val="18"/>
          <w:szCs w:val="18"/>
        </w:rPr>
        <w:instrText xml:space="preserve"> REF _Ref524445957 \w \h </w:instrText>
      </w:r>
      <w:r w:rsidR="00693B10" w:rsidRPr="00FD6A3E">
        <w:rPr>
          <w:rFonts w:asciiTheme="minorHAnsi" w:hAnsiTheme="minorHAnsi" w:cstheme="minorHAnsi"/>
          <w:b w:val="0"/>
          <w:sz w:val="18"/>
          <w:szCs w:val="18"/>
        </w:rPr>
        <w:instrText xml:space="preserve"> \* MERGEFORMAT </w:instrText>
      </w:r>
      <w:r w:rsidRPr="00FD6A3E">
        <w:rPr>
          <w:rFonts w:asciiTheme="minorHAnsi" w:hAnsiTheme="minorHAnsi" w:cstheme="minorHAnsi"/>
          <w:b w:val="0"/>
          <w:sz w:val="18"/>
          <w:szCs w:val="18"/>
        </w:rPr>
      </w:r>
      <w:r w:rsidRPr="00FD6A3E">
        <w:rPr>
          <w:rFonts w:asciiTheme="minorHAnsi" w:hAnsiTheme="minorHAnsi" w:cstheme="minorHAnsi"/>
          <w:b w:val="0"/>
          <w:sz w:val="18"/>
          <w:szCs w:val="18"/>
        </w:rPr>
        <w:fldChar w:fldCharType="separate"/>
      </w:r>
      <w:r w:rsidR="007C7BA7" w:rsidRPr="00FD6A3E">
        <w:rPr>
          <w:rFonts w:asciiTheme="minorHAnsi" w:hAnsiTheme="minorHAnsi" w:cstheme="minorHAnsi"/>
          <w:b w:val="0"/>
          <w:sz w:val="18"/>
          <w:szCs w:val="18"/>
        </w:rPr>
        <w:t>20.1</w:t>
      </w:r>
      <w:r w:rsidRPr="00FD6A3E">
        <w:rPr>
          <w:rFonts w:asciiTheme="minorHAnsi" w:hAnsiTheme="minorHAnsi" w:cstheme="minorHAnsi"/>
          <w:b w:val="0"/>
          <w:sz w:val="18"/>
          <w:szCs w:val="18"/>
        </w:rPr>
        <w:fldChar w:fldCharType="end"/>
      </w:r>
      <w:r w:rsidR="002D41A6" w:rsidRPr="00FD6A3E">
        <w:rPr>
          <w:rFonts w:asciiTheme="minorHAnsi" w:hAnsiTheme="minorHAnsi" w:cstheme="minorHAnsi"/>
          <w:b w:val="0"/>
          <w:sz w:val="18"/>
          <w:szCs w:val="18"/>
        </w:rPr>
        <w:t xml:space="preserve"> or </w:t>
      </w:r>
      <w:r w:rsidR="002D41A6" w:rsidRPr="00FD6A3E">
        <w:rPr>
          <w:rFonts w:asciiTheme="minorHAnsi" w:hAnsiTheme="minorHAnsi" w:cstheme="minorHAnsi"/>
          <w:b w:val="0"/>
          <w:sz w:val="18"/>
          <w:szCs w:val="18"/>
        </w:rPr>
        <w:fldChar w:fldCharType="begin"/>
      </w:r>
      <w:r w:rsidR="002D41A6" w:rsidRPr="00FD6A3E">
        <w:rPr>
          <w:rFonts w:asciiTheme="minorHAnsi" w:hAnsiTheme="minorHAnsi" w:cstheme="minorHAnsi"/>
          <w:b w:val="0"/>
          <w:sz w:val="18"/>
          <w:szCs w:val="18"/>
        </w:rPr>
        <w:instrText xml:space="preserve"> REF _Ref524694180 \r \h </w:instrText>
      </w:r>
      <w:r w:rsidR="00FD6A3E">
        <w:rPr>
          <w:rFonts w:asciiTheme="minorHAnsi" w:hAnsiTheme="minorHAnsi" w:cstheme="minorHAnsi"/>
          <w:b w:val="0"/>
          <w:sz w:val="18"/>
          <w:szCs w:val="18"/>
        </w:rPr>
        <w:instrText xml:space="preserve"> \* MERGEFORMAT </w:instrText>
      </w:r>
      <w:r w:rsidR="002D41A6" w:rsidRPr="00FD6A3E">
        <w:rPr>
          <w:rFonts w:asciiTheme="minorHAnsi" w:hAnsiTheme="minorHAnsi" w:cstheme="minorHAnsi"/>
          <w:b w:val="0"/>
          <w:sz w:val="18"/>
          <w:szCs w:val="18"/>
        </w:rPr>
      </w:r>
      <w:r w:rsidR="002D41A6" w:rsidRPr="00FD6A3E">
        <w:rPr>
          <w:rFonts w:asciiTheme="minorHAnsi" w:hAnsiTheme="minorHAnsi" w:cstheme="minorHAnsi"/>
          <w:b w:val="0"/>
          <w:sz w:val="18"/>
          <w:szCs w:val="18"/>
        </w:rPr>
        <w:fldChar w:fldCharType="separate"/>
      </w:r>
      <w:r w:rsidR="007C7BA7" w:rsidRPr="00FD6A3E">
        <w:rPr>
          <w:rFonts w:asciiTheme="minorHAnsi" w:hAnsiTheme="minorHAnsi" w:cstheme="minorHAnsi"/>
          <w:b w:val="0"/>
          <w:sz w:val="18"/>
          <w:szCs w:val="18"/>
        </w:rPr>
        <w:t>20.2</w:t>
      </w:r>
      <w:r w:rsidR="002D41A6" w:rsidRPr="00FD6A3E">
        <w:rPr>
          <w:rFonts w:asciiTheme="minorHAnsi" w:hAnsiTheme="minorHAnsi" w:cstheme="minorHAnsi"/>
          <w:b w:val="0"/>
          <w:sz w:val="18"/>
          <w:szCs w:val="18"/>
        </w:rPr>
        <w:fldChar w:fldCharType="end"/>
      </w:r>
      <w:r w:rsidRPr="00FD6A3E">
        <w:rPr>
          <w:rFonts w:asciiTheme="minorHAnsi" w:hAnsiTheme="minorHAnsi" w:cstheme="minorHAnsi"/>
          <w:b w:val="0"/>
          <w:sz w:val="18"/>
          <w:szCs w:val="18"/>
        </w:rPr>
        <w:t xml:space="preserve">, the rights and liabilities of the parties </w:t>
      </w:r>
      <w:r w:rsidR="0036040E" w:rsidRPr="00FD6A3E">
        <w:rPr>
          <w:rFonts w:asciiTheme="minorHAnsi" w:hAnsiTheme="minorHAnsi" w:cstheme="minorHAnsi"/>
          <w:b w:val="0"/>
          <w:sz w:val="18"/>
          <w:szCs w:val="18"/>
        </w:rPr>
        <w:t>will</w:t>
      </w:r>
      <w:r w:rsidRPr="00FD6A3E">
        <w:rPr>
          <w:rFonts w:asciiTheme="minorHAnsi" w:hAnsiTheme="minorHAnsi" w:cstheme="minorHAnsi"/>
          <w:b w:val="0"/>
          <w:sz w:val="18"/>
          <w:szCs w:val="18"/>
        </w:rPr>
        <w:t xml:space="preserve"> be the same as they would have been at</w:t>
      </w:r>
      <w:r w:rsidR="00E60658" w:rsidRPr="00FD6A3E">
        <w:rPr>
          <w:rFonts w:asciiTheme="minorHAnsi" w:hAnsiTheme="minorHAnsi" w:cstheme="minorHAnsi"/>
          <w:b w:val="0"/>
          <w:sz w:val="18"/>
          <w:szCs w:val="18"/>
        </w:rPr>
        <w:t xml:space="preserve"> common law had the defaulting p</w:t>
      </w:r>
      <w:r w:rsidRPr="00FD6A3E">
        <w:rPr>
          <w:rFonts w:asciiTheme="minorHAnsi" w:hAnsiTheme="minorHAnsi" w:cstheme="minorHAnsi"/>
          <w:b w:val="0"/>
          <w:sz w:val="18"/>
          <w:szCs w:val="18"/>
        </w:rPr>
        <w:t xml:space="preserve">arty repudiated </w:t>
      </w:r>
      <w:r w:rsidR="0036040E" w:rsidRPr="00FD6A3E">
        <w:rPr>
          <w:rFonts w:asciiTheme="minorHAnsi" w:hAnsiTheme="minorHAnsi" w:cstheme="minorHAnsi"/>
          <w:b w:val="0"/>
          <w:sz w:val="18"/>
          <w:szCs w:val="18"/>
        </w:rPr>
        <w:t>this</w:t>
      </w:r>
      <w:r w:rsidR="0036040E" w:rsidRPr="00FD6A3E">
        <w:rPr>
          <w:rFonts w:asciiTheme="minorHAnsi" w:hAnsiTheme="minorHAnsi" w:cstheme="minorHAnsi"/>
          <w:sz w:val="18"/>
          <w:szCs w:val="18"/>
        </w:rPr>
        <w:t xml:space="preserve"> </w:t>
      </w:r>
      <w:r w:rsidRPr="00FD6A3E">
        <w:rPr>
          <w:rFonts w:asciiTheme="minorHAnsi" w:hAnsiTheme="minorHAnsi" w:cstheme="minorHAnsi"/>
          <w:b w:val="0"/>
          <w:sz w:val="18"/>
          <w:szCs w:val="18"/>
        </w:rPr>
        <w:t xml:space="preserve">Contract and the other party elected to treat </w:t>
      </w:r>
      <w:r w:rsidR="0036040E" w:rsidRPr="00FD6A3E">
        <w:rPr>
          <w:rFonts w:asciiTheme="minorHAnsi" w:hAnsiTheme="minorHAnsi" w:cstheme="minorHAnsi"/>
          <w:b w:val="0"/>
          <w:sz w:val="18"/>
          <w:szCs w:val="18"/>
        </w:rPr>
        <w:t>this</w:t>
      </w:r>
      <w:r w:rsidRPr="00FD6A3E">
        <w:rPr>
          <w:rFonts w:asciiTheme="minorHAnsi" w:hAnsiTheme="minorHAnsi" w:cstheme="minorHAnsi"/>
          <w:b w:val="0"/>
          <w:sz w:val="18"/>
          <w:szCs w:val="18"/>
        </w:rPr>
        <w:t xml:space="preserve"> Contract a</w:t>
      </w:r>
      <w:r w:rsidR="002C2FFC" w:rsidRPr="00FD6A3E">
        <w:rPr>
          <w:rFonts w:asciiTheme="minorHAnsi" w:hAnsiTheme="minorHAnsi" w:cstheme="minorHAnsi"/>
          <w:b w:val="0"/>
          <w:sz w:val="18"/>
          <w:szCs w:val="18"/>
        </w:rPr>
        <w:t>s at an end and recover damages and, if under</w:t>
      </w:r>
      <w:bookmarkStart w:id="221" w:name="_Hlk524617159"/>
      <w:r w:rsidRPr="00FD6A3E">
        <w:rPr>
          <w:rFonts w:asciiTheme="minorHAnsi" w:hAnsiTheme="minorHAnsi" w:cstheme="minorHAnsi"/>
          <w:b w:val="0"/>
          <w:sz w:val="18"/>
          <w:szCs w:val="18"/>
        </w:rPr>
        <w:t xml:space="preserve"> clause </w:t>
      </w:r>
      <w:r w:rsidRPr="00FD6A3E">
        <w:rPr>
          <w:rFonts w:asciiTheme="minorHAnsi" w:hAnsiTheme="minorHAnsi" w:cstheme="minorHAnsi"/>
          <w:b w:val="0"/>
          <w:sz w:val="18"/>
          <w:szCs w:val="18"/>
        </w:rPr>
        <w:fldChar w:fldCharType="begin"/>
      </w:r>
      <w:r w:rsidRPr="00FD6A3E">
        <w:rPr>
          <w:rFonts w:asciiTheme="minorHAnsi" w:hAnsiTheme="minorHAnsi" w:cstheme="minorHAnsi"/>
          <w:b w:val="0"/>
          <w:sz w:val="18"/>
          <w:szCs w:val="18"/>
        </w:rPr>
        <w:instrText xml:space="preserve"> REF _Ref524445957 \w \h </w:instrText>
      </w:r>
      <w:r w:rsidR="00693B10" w:rsidRPr="00FD6A3E">
        <w:rPr>
          <w:rFonts w:asciiTheme="minorHAnsi" w:hAnsiTheme="minorHAnsi" w:cstheme="minorHAnsi"/>
          <w:b w:val="0"/>
          <w:sz w:val="18"/>
          <w:szCs w:val="18"/>
        </w:rPr>
        <w:instrText xml:space="preserve"> \* MERGEFORMAT </w:instrText>
      </w:r>
      <w:r w:rsidRPr="00FD6A3E">
        <w:rPr>
          <w:rFonts w:asciiTheme="minorHAnsi" w:hAnsiTheme="minorHAnsi" w:cstheme="minorHAnsi"/>
          <w:b w:val="0"/>
          <w:sz w:val="18"/>
          <w:szCs w:val="18"/>
        </w:rPr>
      </w:r>
      <w:r w:rsidRPr="00FD6A3E">
        <w:rPr>
          <w:rFonts w:asciiTheme="minorHAnsi" w:hAnsiTheme="minorHAnsi" w:cstheme="minorHAnsi"/>
          <w:b w:val="0"/>
          <w:sz w:val="18"/>
          <w:szCs w:val="18"/>
        </w:rPr>
        <w:fldChar w:fldCharType="separate"/>
      </w:r>
      <w:r w:rsidR="007C7BA7" w:rsidRPr="00FD6A3E">
        <w:rPr>
          <w:rFonts w:asciiTheme="minorHAnsi" w:hAnsiTheme="minorHAnsi" w:cstheme="minorHAnsi"/>
          <w:b w:val="0"/>
          <w:sz w:val="18"/>
          <w:szCs w:val="18"/>
        </w:rPr>
        <w:t>20.1</w:t>
      </w:r>
      <w:r w:rsidRPr="00FD6A3E">
        <w:rPr>
          <w:rFonts w:asciiTheme="minorHAnsi" w:hAnsiTheme="minorHAnsi" w:cstheme="minorHAnsi"/>
          <w:b w:val="0"/>
          <w:sz w:val="18"/>
          <w:szCs w:val="18"/>
        </w:rPr>
        <w:fldChar w:fldCharType="end"/>
      </w:r>
      <w:r w:rsidRPr="00FD6A3E">
        <w:rPr>
          <w:rFonts w:asciiTheme="minorHAnsi" w:hAnsiTheme="minorHAnsi" w:cstheme="minorHAnsi"/>
          <w:b w:val="0"/>
          <w:sz w:val="18"/>
          <w:szCs w:val="18"/>
        </w:rPr>
        <w:t>, any costs incurred by the Principal in engaging another contractor to complete the Works may be recovered as a debt due and payable by the Contractor</w:t>
      </w:r>
      <w:r w:rsidR="002C2FFC" w:rsidRPr="00FD6A3E">
        <w:rPr>
          <w:rFonts w:asciiTheme="minorHAnsi" w:hAnsiTheme="minorHAnsi" w:cstheme="minorHAnsi"/>
          <w:b w:val="0"/>
          <w:sz w:val="18"/>
          <w:szCs w:val="18"/>
        </w:rPr>
        <w:t>.</w:t>
      </w:r>
    </w:p>
    <w:bookmarkEnd w:id="221"/>
    <w:p w14:paraId="1D023EA2" w14:textId="3B555692" w:rsidR="00FD3F52" w:rsidRDefault="002C2FFC" w:rsidP="00FD3F52">
      <w:pPr>
        <w:pStyle w:val="DeedS11"/>
        <w:keepNext w:val="0"/>
        <w:numPr>
          <w:ilvl w:val="1"/>
          <w:numId w:val="40"/>
        </w:numPr>
        <w:spacing w:before="40" w:after="40"/>
        <w:ind w:left="426" w:hanging="568"/>
        <w:jc w:val="both"/>
        <w:rPr>
          <w:rFonts w:asciiTheme="minorHAnsi" w:hAnsiTheme="minorHAnsi" w:cstheme="minorHAnsi"/>
          <w:b w:val="0"/>
          <w:sz w:val="18"/>
          <w:szCs w:val="18"/>
        </w:rPr>
      </w:pPr>
      <w:r w:rsidRPr="00FD6A3E">
        <w:rPr>
          <w:rFonts w:asciiTheme="minorHAnsi" w:hAnsiTheme="minorHAnsi" w:cstheme="minorHAnsi"/>
          <w:b w:val="0"/>
          <w:sz w:val="18"/>
          <w:szCs w:val="18"/>
        </w:rPr>
        <w:t xml:space="preserve">If this Contract is terminated under </w:t>
      </w:r>
      <w:r w:rsidR="00711965" w:rsidRPr="00FD6A3E">
        <w:rPr>
          <w:rFonts w:asciiTheme="minorHAnsi" w:hAnsiTheme="minorHAnsi" w:cstheme="minorHAnsi"/>
          <w:b w:val="0"/>
          <w:sz w:val="18"/>
          <w:szCs w:val="18"/>
        </w:rPr>
        <w:t xml:space="preserve">clause </w:t>
      </w:r>
      <w:r w:rsidR="00711965" w:rsidRPr="00FD6A3E">
        <w:rPr>
          <w:rFonts w:asciiTheme="minorHAnsi" w:hAnsiTheme="minorHAnsi" w:cstheme="minorHAnsi"/>
          <w:b w:val="0"/>
          <w:sz w:val="18"/>
          <w:szCs w:val="18"/>
        </w:rPr>
        <w:fldChar w:fldCharType="begin"/>
      </w:r>
      <w:r w:rsidR="00711965" w:rsidRPr="00FD6A3E">
        <w:rPr>
          <w:rFonts w:asciiTheme="minorHAnsi" w:hAnsiTheme="minorHAnsi" w:cstheme="minorHAnsi"/>
          <w:b w:val="0"/>
          <w:sz w:val="18"/>
          <w:szCs w:val="18"/>
        </w:rPr>
        <w:instrText xml:space="preserve"> REF _Ref524445957 \w \h </w:instrText>
      </w:r>
      <w:r w:rsidR="00693B10" w:rsidRPr="00FD6A3E">
        <w:rPr>
          <w:rFonts w:asciiTheme="minorHAnsi" w:hAnsiTheme="minorHAnsi" w:cstheme="minorHAnsi"/>
          <w:b w:val="0"/>
          <w:sz w:val="18"/>
          <w:szCs w:val="18"/>
        </w:rPr>
        <w:instrText xml:space="preserve"> \* MERGEFORMAT </w:instrText>
      </w:r>
      <w:r w:rsidR="00711965" w:rsidRPr="00FD6A3E">
        <w:rPr>
          <w:rFonts w:asciiTheme="minorHAnsi" w:hAnsiTheme="minorHAnsi" w:cstheme="minorHAnsi"/>
          <w:b w:val="0"/>
          <w:sz w:val="18"/>
          <w:szCs w:val="18"/>
        </w:rPr>
      </w:r>
      <w:r w:rsidR="00711965" w:rsidRPr="00FD6A3E">
        <w:rPr>
          <w:rFonts w:asciiTheme="minorHAnsi" w:hAnsiTheme="minorHAnsi" w:cstheme="minorHAnsi"/>
          <w:b w:val="0"/>
          <w:sz w:val="18"/>
          <w:szCs w:val="18"/>
        </w:rPr>
        <w:fldChar w:fldCharType="separate"/>
      </w:r>
      <w:r w:rsidR="007C7BA7" w:rsidRPr="00FD6A3E">
        <w:rPr>
          <w:rFonts w:asciiTheme="minorHAnsi" w:hAnsiTheme="minorHAnsi" w:cstheme="minorHAnsi"/>
          <w:b w:val="0"/>
          <w:sz w:val="18"/>
          <w:szCs w:val="18"/>
        </w:rPr>
        <w:t>20.1</w:t>
      </w:r>
      <w:r w:rsidR="00711965" w:rsidRPr="00FD6A3E">
        <w:rPr>
          <w:rFonts w:asciiTheme="minorHAnsi" w:hAnsiTheme="minorHAnsi" w:cstheme="minorHAnsi"/>
          <w:b w:val="0"/>
          <w:sz w:val="18"/>
          <w:szCs w:val="18"/>
        </w:rPr>
        <w:fldChar w:fldCharType="end"/>
      </w:r>
      <w:r w:rsidR="00711965" w:rsidRPr="00FD6A3E">
        <w:rPr>
          <w:rFonts w:asciiTheme="minorHAnsi" w:hAnsiTheme="minorHAnsi" w:cstheme="minorHAnsi"/>
          <w:b w:val="0"/>
          <w:sz w:val="18"/>
          <w:szCs w:val="18"/>
        </w:rPr>
        <w:t xml:space="preserve"> or </w:t>
      </w:r>
      <w:r w:rsidR="00711965" w:rsidRPr="00FD6A3E">
        <w:rPr>
          <w:rFonts w:asciiTheme="minorHAnsi" w:hAnsiTheme="minorHAnsi" w:cstheme="minorHAnsi"/>
          <w:b w:val="0"/>
          <w:sz w:val="18"/>
          <w:szCs w:val="18"/>
        </w:rPr>
        <w:fldChar w:fldCharType="begin"/>
      </w:r>
      <w:r w:rsidR="00711965" w:rsidRPr="00FD6A3E">
        <w:rPr>
          <w:rFonts w:asciiTheme="minorHAnsi" w:hAnsiTheme="minorHAnsi" w:cstheme="minorHAnsi"/>
          <w:b w:val="0"/>
          <w:sz w:val="18"/>
          <w:szCs w:val="18"/>
        </w:rPr>
        <w:instrText xml:space="preserve"> REF _Ref524339379 \w \h  \* MERGEFORMAT </w:instrText>
      </w:r>
      <w:r w:rsidR="00711965" w:rsidRPr="00FD6A3E">
        <w:rPr>
          <w:rFonts w:asciiTheme="minorHAnsi" w:hAnsiTheme="minorHAnsi" w:cstheme="minorHAnsi"/>
          <w:b w:val="0"/>
          <w:sz w:val="18"/>
          <w:szCs w:val="18"/>
        </w:rPr>
      </w:r>
      <w:r w:rsidR="00711965" w:rsidRPr="00FD6A3E">
        <w:rPr>
          <w:rFonts w:asciiTheme="minorHAnsi" w:hAnsiTheme="minorHAnsi" w:cstheme="minorHAnsi"/>
          <w:b w:val="0"/>
          <w:sz w:val="18"/>
          <w:szCs w:val="18"/>
        </w:rPr>
        <w:fldChar w:fldCharType="separate"/>
      </w:r>
      <w:r w:rsidR="007C7BA7" w:rsidRPr="00FD6A3E">
        <w:rPr>
          <w:rFonts w:asciiTheme="minorHAnsi" w:hAnsiTheme="minorHAnsi" w:cstheme="minorHAnsi"/>
          <w:b w:val="0"/>
          <w:sz w:val="18"/>
          <w:szCs w:val="18"/>
        </w:rPr>
        <w:t>20.3</w:t>
      </w:r>
      <w:r w:rsidR="00711965" w:rsidRPr="00FD6A3E">
        <w:rPr>
          <w:rFonts w:asciiTheme="minorHAnsi" w:hAnsiTheme="minorHAnsi" w:cstheme="minorHAnsi"/>
          <w:b w:val="0"/>
          <w:sz w:val="18"/>
          <w:szCs w:val="18"/>
        </w:rPr>
        <w:fldChar w:fldCharType="end"/>
      </w:r>
      <w:r w:rsidR="00183791" w:rsidRPr="00FD6A3E">
        <w:rPr>
          <w:rFonts w:asciiTheme="minorHAnsi" w:hAnsiTheme="minorHAnsi" w:cstheme="minorHAnsi"/>
          <w:b w:val="0"/>
          <w:sz w:val="18"/>
          <w:szCs w:val="18"/>
        </w:rPr>
        <w:t>,</w:t>
      </w:r>
      <w:r w:rsidR="00711965" w:rsidRPr="00FD6A3E">
        <w:rPr>
          <w:rFonts w:asciiTheme="minorHAnsi" w:hAnsiTheme="minorHAnsi" w:cstheme="minorHAnsi"/>
          <w:b w:val="0"/>
          <w:sz w:val="18"/>
          <w:szCs w:val="18"/>
        </w:rPr>
        <w:t xml:space="preserve"> the Contractor must </w:t>
      </w:r>
      <w:bookmarkEnd w:id="218"/>
      <w:r w:rsidR="00711965" w:rsidRPr="00FD6A3E">
        <w:rPr>
          <w:rFonts w:asciiTheme="minorHAnsi" w:hAnsiTheme="minorHAnsi" w:cstheme="minorHAnsi"/>
          <w:b w:val="0"/>
          <w:sz w:val="18"/>
          <w:szCs w:val="18"/>
        </w:rPr>
        <w:t xml:space="preserve">immediately </w:t>
      </w:r>
      <w:bookmarkStart w:id="222" w:name="_Toc479693709"/>
      <w:bookmarkStart w:id="223" w:name="_Toc480269420"/>
      <w:bookmarkEnd w:id="219"/>
      <w:bookmarkEnd w:id="220"/>
      <w:r w:rsidR="00711965" w:rsidRPr="00FD6A3E">
        <w:rPr>
          <w:rFonts w:asciiTheme="minorHAnsi" w:hAnsiTheme="minorHAnsi" w:cstheme="minorHAnsi"/>
          <w:b w:val="0"/>
          <w:sz w:val="18"/>
          <w:szCs w:val="18"/>
        </w:rPr>
        <w:t>assign to the Principal its rights under agreement</w:t>
      </w:r>
      <w:r w:rsidR="00183791" w:rsidRPr="00FD6A3E">
        <w:rPr>
          <w:rFonts w:asciiTheme="minorHAnsi" w:hAnsiTheme="minorHAnsi" w:cstheme="minorHAnsi"/>
          <w:b w:val="0"/>
          <w:sz w:val="18"/>
          <w:szCs w:val="18"/>
        </w:rPr>
        <w:t>s</w:t>
      </w:r>
      <w:r w:rsidR="00711965" w:rsidRPr="00FD6A3E">
        <w:rPr>
          <w:rFonts w:asciiTheme="minorHAnsi" w:hAnsiTheme="minorHAnsi" w:cstheme="minorHAnsi"/>
          <w:b w:val="0"/>
          <w:sz w:val="18"/>
          <w:szCs w:val="18"/>
        </w:rPr>
        <w:t xml:space="preserve"> in connection with the performance of the Works</w:t>
      </w:r>
      <w:bookmarkEnd w:id="222"/>
      <w:bookmarkEnd w:id="223"/>
      <w:r w:rsidR="00711965" w:rsidRPr="00FD6A3E">
        <w:rPr>
          <w:rFonts w:asciiTheme="minorHAnsi" w:hAnsiTheme="minorHAnsi" w:cstheme="minorHAnsi"/>
          <w:b w:val="0"/>
          <w:sz w:val="18"/>
          <w:szCs w:val="18"/>
        </w:rPr>
        <w:t xml:space="preserve">. </w:t>
      </w:r>
    </w:p>
    <w:p w14:paraId="266505A3" w14:textId="125DE077" w:rsidR="00E1618E" w:rsidRPr="00517F8F" w:rsidRDefault="00E1618E" w:rsidP="00FD3F52">
      <w:pPr>
        <w:pStyle w:val="DeedS11"/>
        <w:numPr>
          <w:ilvl w:val="0"/>
          <w:numId w:val="40"/>
        </w:numPr>
        <w:spacing w:before="40" w:after="40"/>
        <w:ind w:hanging="574"/>
        <w:jc w:val="both"/>
        <w:rPr>
          <w:rFonts w:asciiTheme="minorHAnsi" w:hAnsiTheme="minorHAnsi" w:cstheme="minorHAnsi"/>
          <w:sz w:val="18"/>
          <w:szCs w:val="18"/>
        </w:rPr>
      </w:pPr>
      <w:r w:rsidRPr="00517F8F">
        <w:rPr>
          <w:rFonts w:asciiTheme="minorHAnsi" w:hAnsiTheme="minorHAnsi" w:cstheme="minorHAnsi"/>
          <w:sz w:val="18"/>
          <w:szCs w:val="18"/>
        </w:rPr>
        <w:t>APPOINTME</w:t>
      </w:r>
      <w:r w:rsidR="002B71A1" w:rsidRPr="00DC77A7">
        <w:rPr>
          <w:rFonts w:asciiTheme="minorHAnsi" w:hAnsiTheme="minorHAnsi" w:cstheme="minorHAnsi"/>
          <w:sz w:val="18"/>
          <w:szCs w:val="18"/>
        </w:rPr>
        <w:t>N</w:t>
      </w:r>
      <w:r w:rsidRPr="00517F8F">
        <w:rPr>
          <w:rFonts w:asciiTheme="minorHAnsi" w:hAnsiTheme="minorHAnsi" w:cstheme="minorHAnsi"/>
          <w:sz w:val="18"/>
          <w:szCs w:val="18"/>
        </w:rPr>
        <w:t>T OF PRINCIPAL CONTRACTOR</w:t>
      </w:r>
    </w:p>
    <w:p w14:paraId="1DAF8B5A" w14:textId="6E12CFEB" w:rsidR="00E1618E" w:rsidRPr="00DC77A7" w:rsidRDefault="00E1618E" w:rsidP="00DC77A7">
      <w:pPr>
        <w:pStyle w:val="ListParagraph"/>
        <w:numPr>
          <w:ilvl w:val="1"/>
          <w:numId w:val="40"/>
        </w:numPr>
        <w:ind w:left="426" w:hanging="568"/>
        <w:rPr>
          <w:rFonts w:asciiTheme="minorHAnsi" w:hAnsiTheme="minorHAnsi" w:cstheme="minorHAnsi"/>
          <w:sz w:val="18"/>
          <w:szCs w:val="18"/>
        </w:rPr>
      </w:pPr>
      <w:r w:rsidRPr="00DC77A7">
        <w:rPr>
          <w:rFonts w:asciiTheme="minorHAnsi" w:hAnsiTheme="minorHAnsi" w:cstheme="minorHAnsi"/>
          <w:sz w:val="18"/>
          <w:szCs w:val="18"/>
        </w:rPr>
        <w:t>The Contractor acknowledges that it is authorised to be and is appointed as the Principal Contractor for the purposes of the WHS Legislation.</w:t>
      </w:r>
    </w:p>
    <w:p w14:paraId="65FFEE8C" w14:textId="17352D2D" w:rsidR="00E1618E" w:rsidRPr="00DC77A7" w:rsidRDefault="00E1618E" w:rsidP="00DC77A7">
      <w:pPr>
        <w:pStyle w:val="ListParagraph"/>
        <w:numPr>
          <w:ilvl w:val="1"/>
          <w:numId w:val="40"/>
        </w:numPr>
        <w:ind w:left="426" w:hanging="568"/>
        <w:rPr>
          <w:rFonts w:asciiTheme="minorHAnsi" w:hAnsiTheme="minorHAnsi" w:cstheme="minorHAnsi"/>
          <w:sz w:val="18"/>
          <w:szCs w:val="18"/>
        </w:rPr>
      </w:pPr>
      <w:r w:rsidRPr="00DC77A7">
        <w:rPr>
          <w:rFonts w:asciiTheme="minorHAnsi" w:hAnsiTheme="minorHAnsi" w:cstheme="minorHAnsi"/>
          <w:sz w:val="18"/>
          <w:szCs w:val="18"/>
        </w:rPr>
        <w:t>The Contractor acknowledges that it is authorised by the Principal to have management and control of the Site and discharge the duties of a Principal Contractor under WHS Legislation.</w:t>
      </w:r>
    </w:p>
    <w:p w14:paraId="56F89956" w14:textId="25576FB4" w:rsidR="00FD3F52" w:rsidRDefault="00FD3F52" w:rsidP="00FD3F52">
      <w:pPr>
        <w:pStyle w:val="DeedS11"/>
        <w:numPr>
          <w:ilvl w:val="0"/>
          <w:numId w:val="40"/>
        </w:numPr>
        <w:spacing w:before="40" w:after="40"/>
        <w:ind w:hanging="574"/>
        <w:jc w:val="both"/>
        <w:rPr>
          <w:rFonts w:asciiTheme="minorHAnsi" w:hAnsiTheme="minorHAnsi" w:cstheme="minorHAnsi"/>
          <w:sz w:val="18"/>
          <w:szCs w:val="18"/>
        </w:rPr>
      </w:pPr>
      <w:r>
        <w:rPr>
          <w:rFonts w:asciiTheme="minorHAnsi" w:hAnsiTheme="minorHAnsi" w:cstheme="minorHAnsi"/>
          <w:sz w:val="18"/>
          <w:szCs w:val="18"/>
        </w:rPr>
        <w:t xml:space="preserve">WORK HEALTH AND SAFETY </w:t>
      </w:r>
    </w:p>
    <w:p w14:paraId="02E8006F" w14:textId="77777777" w:rsidR="001174CB" w:rsidRPr="001174CB" w:rsidRDefault="001174CB" w:rsidP="00CA6BAF">
      <w:pPr>
        <w:pStyle w:val="ListParagraph"/>
        <w:numPr>
          <w:ilvl w:val="1"/>
          <w:numId w:val="40"/>
        </w:numPr>
        <w:ind w:left="426" w:hanging="568"/>
        <w:rPr>
          <w:rFonts w:asciiTheme="minorHAnsi" w:hAnsiTheme="minorHAnsi" w:cstheme="minorHAnsi"/>
          <w:sz w:val="18"/>
          <w:szCs w:val="18"/>
        </w:rPr>
      </w:pPr>
      <w:r w:rsidRPr="001174CB">
        <w:rPr>
          <w:rFonts w:asciiTheme="minorHAnsi" w:hAnsiTheme="minorHAnsi" w:cstheme="minorHAnsi"/>
          <w:sz w:val="18"/>
          <w:szCs w:val="18"/>
        </w:rPr>
        <w:t>The Contractor acknowledges that the Principal is relying on the Contractor’s skill and experience in the Works to perform the Contract safely and in accordance with the WHS Requirements.</w:t>
      </w:r>
    </w:p>
    <w:p w14:paraId="52BFA662" w14:textId="77777777" w:rsidR="00BD3770" w:rsidRDefault="00BD3770" w:rsidP="00FD3F52">
      <w:pPr>
        <w:pStyle w:val="DeedS11"/>
        <w:keepNext w:val="0"/>
        <w:numPr>
          <w:ilvl w:val="1"/>
          <w:numId w:val="40"/>
        </w:numPr>
        <w:spacing w:before="40" w:after="40"/>
        <w:ind w:left="426" w:hanging="568"/>
        <w:jc w:val="both"/>
        <w:rPr>
          <w:rFonts w:asciiTheme="minorHAnsi" w:hAnsiTheme="minorHAnsi" w:cstheme="minorHAnsi"/>
          <w:b w:val="0"/>
          <w:sz w:val="18"/>
          <w:szCs w:val="18"/>
        </w:rPr>
      </w:pPr>
      <w:r>
        <w:rPr>
          <w:rFonts w:asciiTheme="minorHAnsi" w:hAnsiTheme="minorHAnsi" w:cstheme="minorHAnsi"/>
          <w:b w:val="0"/>
          <w:sz w:val="18"/>
          <w:szCs w:val="18"/>
        </w:rPr>
        <w:t>The Contractor must ensure that the Contractor’s Personnel:</w:t>
      </w:r>
    </w:p>
    <w:p w14:paraId="262039D6" w14:textId="77777777" w:rsidR="00BD3770" w:rsidRDefault="00BD3770" w:rsidP="00DC77A7">
      <w:pPr>
        <w:pStyle w:val="DeedS11"/>
        <w:keepNext w:val="0"/>
        <w:numPr>
          <w:ilvl w:val="2"/>
          <w:numId w:val="40"/>
        </w:numPr>
        <w:spacing w:before="40" w:after="40"/>
        <w:ind w:hanging="294"/>
        <w:jc w:val="both"/>
        <w:rPr>
          <w:rFonts w:asciiTheme="minorHAnsi" w:hAnsiTheme="minorHAnsi" w:cstheme="minorHAnsi"/>
          <w:b w:val="0"/>
          <w:sz w:val="18"/>
          <w:szCs w:val="18"/>
        </w:rPr>
      </w:pPr>
      <w:r>
        <w:rPr>
          <w:rFonts w:asciiTheme="minorHAnsi" w:hAnsiTheme="minorHAnsi" w:cstheme="minorHAnsi"/>
          <w:b w:val="0"/>
          <w:sz w:val="18"/>
          <w:szCs w:val="18"/>
        </w:rPr>
        <w:t xml:space="preserve">are competent and have the necessary skills, qualifications, licences and experience to perform their work safely; </w:t>
      </w:r>
    </w:p>
    <w:p w14:paraId="20F3B869" w14:textId="77777777" w:rsidR="00BD3770" w:rsidRDefault="00BD3770" w:rsidP="00DC77A7">
      <w:pPr>
        <w:pStyle w:val="DeedS11"/>
        <w:keepNext w:val="0"/>
        <w:numPr>
          <w:ilvl w:val="2"/>
          <w:numId w:val="40"/>
        </w:numPr>
        <w:spacing w:before="40" w:after="40"/>
        <w:ind w:hanging="294"/>
        <w:jc w:val="both"/>
        <w:rPr>
          <w:rFonts w:asciiTheme="minorHAnsi" w:hAnsiTheme="minorHAnsi" w:cstheme="minorHAnsi"/>
          <w:b w:val="0"/>
          <w:sz w:val="18"/>
          <w:szCs w:val="18"/>
        </w:rPr>
      </w:pPr>
      <w:r>
        <w:rPr>
          <w:rFonts w:asciiTheme="minorHAnsi" w:hAnsiTheme="minorHAnsi" w:cstheme="minorHAnsi"/>
          <w:b w:val="0"/>
          <w:sz w:val="18"/>
          <w:szCs w:val="18"/>
        </w:rPr>
        <w:t xml:space="preserve">understand and will comply with the WHS Requirements when providing the Works. </w:t>
      </w:r>
    </w:p>
    <w:p w14:paraId="56DEFEA1" w14:textId="42A7683D" w:rsidR="00FC63B3" w:rsidRDefault="00BD3770" w:rsidP="00FC63B3">
      <w:pPr>
        <w:pStyle w:val="DeedS11"/>
        <w:keepNext w:val="0"/>
        <w:numPr>
          <w:ilvl w:val="1"/>
          <w:numId w:val="40"/>
        </w:numPr>
        <w:spacing w:before="40" w:after="40"/>
        <w:ind w:left="426" w:hanging="568"/>
        <w:jc w:val="both"/>
        <w:rPr>
          <w:rFonts w:asciiTheme="minorHAnsi" w:hAnsiTheme="minorHAnsi" w:cstheme="minorHAnsi"/>
          <w:b w:val="0"/>
          <w:sz w:val="18"/>
          <w:szCs w:val="18"/>
        </w:rPr>
      </w:pPr>
      <w:r>
        <w:rPr>
          <w:rFonts w:asciiTheme="minorHAnsi" w:hAnsiTheme="minorHAnsi" w:cstheme="minorHAnsi"/>
          <w:b w:val="0"/>
          <w:sz w:val="18"/>
          <w:szCs w:val="18"/>
        </w:rPr>
        <w:t>The Contractor must ensure it has adequate oversight of the Contractor’s Personnel to monitor if they are working safely and in accordance with the WHS Requirements when providing the Works</w:t>
      </w:r>
      <w:r w:rsidR="00FC63B3">
        <w:rPr>
          <w:rFonts w:asciiTheme="minorHAnsi" w:hAnsiTheme="minorHAnsi" w:cstheme="minorHAnsi"/>
          <w:b w:val="0"/>
          <w:sz w:val="18"/>
          <w:szCs w:val="18"/>
        </w:rPr>
        <w:t>.</w:t>
      </w:r>
    </w:p>
    <w:p w14:paraId="32010FEE" w14:textId="14B79B0E" w:rsidR="00FC63B3" w:rsidRDefault="00FC63B3" w:rsidP="00FC63B3">
      <w:pPr>
        <w:pStyle w:val="DeedS11"/>
        <w:keepNext w:val="0"/>
        <w:numPr>
          <w:ilvl w:val="1"/>
          <w:numId w:val="40"/>
        </w:numPr>
        <w:spacing w:before="40" w:after="40"/>
        <w:ind w:left="426" w:hanging="568"/>
        <w:jc w:val="both"/>
        <w:rPr>
          <w:rFonts w:asciiTheme="minorHAnsi" w:hAnsiTheme="minorHAnsi" w:cstheme="minorHAnsi"/>
          <w:b w:val="0"/>
          <w:sz w:val="18"/>
          <w:szCs w:val="18"/>
        </w:rPr>
      </w:pPr>
      <w:r>
        <w:rPr>
          <w:rFonts w:asciiTheme="minorHAnsi" w:hAnsiTheme="minorHAnsi" w:cstheme="minorHAnsi"/>
          <w:b w:val="0"/>
          <w:sz w:val="18"/>
          <w:szCs w:val="18"/>
        </w:rPr>
        <w:t>The Contractor warrants that it:</w:t>
      </w:r>
    </w:p>
    <w:p w14:paraId="6DCCDD72" w14:textId="05199C7A" w:rsidR="00FC63B3" w:rsidRDefault="00FC63B3" w:rsidP="00DC77A7">
      <w:pPr>
        <w:pStyle w:val="DeedS11"/>
        <w:keepNext w:val="0"/>
        <w:numPr>
          <w:ilvl w:val="2"/>
          <w:numId w:val="40"/>
        </w:numPr>
        <w:spacing w:before="40" w:after="40"/>
        <w:ind w:hanging="294"/>
        <w:jc w:val="both"/>
        <w:rPr>
          <w:rFonts w:asciiTheme="minorHAnsi" w:hAnsiTheme="minorHAnsi" w:cstheme="minorHAnsi"/>
          <w:b w:val="0"/>
          <w:sz w:val="18"/>
          <w:szCs w:val="18"/>
        </w:rPr>
      </w:pPr>
      <w:r>
        <w:rPr>
          <w:rFonts w:asciiTheme="minorHAnsi" w:hAnsiTheme="minorHAnsi" w:cstheme="minorHAnsi"/>
          <w:b w:val="0"/>
          <w:sz w:val="18"/>
          <w:szCs w:val="18"/>
        </w:rPr>
        <w:t>has, or will within 30 days of the date of this Contract develop, a health and safety management plan specific to the provision of the Works (</w:t>
      </w:r>
      <w:r>
        <w:rPr>
          <w:rFonts w:asciiTheme="minorHAnsi" w:hAnsiTheme="minorHAnsi" w:cstheme="minorHAnsi"/>
          <w:bCs/>
          <w:sz w:val="18"/>
          <w:szCs w:val="18"/>
        </w:rPr>
        <w:t>HSMP</w:t>
      </w:r>
      <w:r>
        <w:rPr>
          <w:rFonts w:asciiTheme="minorHAnsi" w:hAnsiTheme="minorHAnsi" w:cstheme="minorHAnsi"/>
          <w:b w:val="0"/>
          <w:sz w:val="18"/>
          <w:szCs w:val="18"/>
        </w:rPr>
        <w:t xml:space="preserve">) that complies with WHS Requirements; </w:t>
      </w:r>
    </w:p>
    <w:p w14:paraId="0DCDAF01" w14:textId="27F91020" w:rsidR="00FC63B3" w:rsidRDefault="00FC63B3" w:rsidP="00DC77A7">
      <w:pPr>
        <w:pStyle w:val="DeedS11"/>
        <w:keepNext w:val="0"/>
        <w:numPr>
          <w:ilvl w:val="2"/>
          <w:numId w:val="40"/>
        </w:numPr>
        <w:spacing w:before="40" w:after="40"/>
        <w:ind w:hanging="294"/>
        <w:jc w:val="both"/>
        <w:rPr>
          <w:rFonts w:asciiTheme="minorHAnsi" w:hAnsiTheme="minorHAnsi" w:cstheme="minorHAnsi"/>
          <w:b w:val="0"/>
          <w:sz w:val="18"/>
          <w:szCs w:val="18"/>
        </w:rPr>
      </w:pPr>
      <w:r>
        <w:rPr>
          <w:rFonts w:asciiTheme="minorHAnsi" w:hAnsiTheme="minorHAnsi" w:cstheme="minorHAnsi"/>
          <w:b w:val="0"/>
          <w:sz w:val="18"/>
          <w:szCs w:val="18"/>
        </w:rPr>
        <w:t xml:space="preserve">will maintain and update the HSMP to ensure it is, and remains, fit for purpose over the life of the Contract; and </w:t>
      </w:r>
    </w:p>
    <w:p w14:paraId="59107025" w14:textId="69EF4156" w:rsidR="00FC63B3" w:rsidRDefault="00FC63B3" w:rsidP="00DC77A7">
      <w:pPr>
        <w:pStyle w:val="DeedS11"/>
        <w:keepNext w:val="0"/>
        <w:numPr>
          <w:ilvl w:val="2"/>
          <w:numId w:val="40"/>
        </w:numPr>
        <w:spacing w:before="40" w:after="40"/>
        <w:ind w:hanging="294"/>
        <w:jc w:val="both"/>
        <w:rPr>
          <w:rFonts w:asciiTheme="minorHAnsi" w:hAnsiTheme="minorHAnsi" w:cstheme="minorHAnsi"/>
          <w:b w:val="0"/>
          <w:sz w:val="18"/>
          <w:szCs w:val="18"/>
        </w:rPr>
      </w:pPr>
      <w:r>
        <w:rPr>
          <w:rFonts w:asciiTheme="minorHAnsi" w:hAnsiTheme="minorHAnsi" w:cstheme="minorHAnsi"/>
          <w:b w:val="0"/>
          <w:sz w:val="18"/>
          <w:szCs w:val="18"/>
        </w:rPr>
        <w:t>will ensure WHS when providing the Works is managed in accordance with the HSMP and WHS Requirements.</w:t>
      </w:r>
    </w:p>
    <w:p w14:paraId="0BF8C92E" w14:textId="264ACCA5" w:rsidR="00FC63B3" w:rsidRDefault="00FC63B3" w:rsidP="00FC63B3">
      <w:pPr>
        <w:pStyle w:val="DeedS11"/>
        <w:keepNext w:val="0"/>
        <w:numPr>
          <w:ilvl w:val="1"/>
          <w:numId w:val="40"/>
        </w:numPr>
        <w:spacing w:before="40" w:after="40"/>
        <w:ind w:left="426" w:hanging="568"/>
        <w:jc w:val="both"/>
        <w:rPr>
          <w:rFonts w:asciiTheme="minorHAnsi" w:hAnsiTheme="minorHAnsi" w:cstheme="minorHAnsi"/>
          <w:b w:val="0"/>
          <w:sz w:val="18"/>
          <w:szCs w:val="18"/>
        </w:rPr>
      </w:pPr>
      <w:r>
        <w:rPr>
          <w:rFonts w:asciiTheme="minorHAnsi" w:hAnsiTheme="minorHAnsi" w:cstheme="minorHAnsi"/>
          <w:b w:val="0"/>
          <w:sz w:val="18"/>
          <w:szCs w:val="18"/>
        </w:rPr>
        <w:lastRenderedPageBreak/>
        <w:t>The Contractor must notify the Principal of:</w:t>
      </w:r>
    </w:p>
    <w:p w14:paraId="1740E228" w14:textId="5C49E435" w:rsidR="00F05317" w:rsidRDefault="00F05317" w:rsidP="00DC77A7">
      <w:pPr>
        <w:pStyle w:val="DeedS11"/>
        <w:keepNext w:val="0"/>
        <w:numPr>
          <w:ilvl w:val="2"/>
          <w:numId w:val="40"/>
        </w:numPr>
        <w:spacing w:before="40" w:after="40"/>
        <w:ind w:hanging="294"/>
        <w:jc w:val="both"/>
        <w:rPr>
          <w:rFonts w:asciiTheme="minorHAnsi" w:hAnsiTheme="minorHAnsi" w:cstheme="minorHAnsi"/>
          <w:b w:val="0"/>
          <w:sz w:val="18"/>
          <w:szCs w:val="18"/>
        </w:rPr>
      </w:pPr>
      <w:r>
        <w:rPr>
          <w:rFonts w:asciiTheme="minorHAnsi" w:hAnsiTheme="minorHAnsi" w:cstheme="minorHAnsi"/>
          <w:b w:val="0"/>
          <w:sz w:val="18"/>
          <w:szCs w:val="18"/>
        </w:rPr>
        <w:t>each Notifiable WHS Incident; and/or</w:t>
      </w:r>
    </w:p>
    <w:p w14:paraId="27576A8C" w14:textId="3C351C7D" w:rsidR="00F05317" w:rsidRDefault="00F05317" w:rsidP="00DC77A7">
      <w:pPr>
        <w:pStyle w:val="DeedS11"/>
        <w:keepNext w:val="0"/>
        <w:numPr>
          <w:ilvl w:val="2"/>
          <w:numId w:val="40"/>
        </w:numPr>
        <w:spacing w:before="40" w:after="40"/>
        <w:ind w:hanging="294"/>
        <w:jc w:val="both"/>
        <w:rPr>
          <w:rFonts w:asciiTheme="minorHAnsi" w:hAnsiTheme="minorHAnsi" w:cstheme="minorHAnsi"/>
          <w:b w:val="0"/>
          <w:sz w:val="18"/>
          <w:szCs w:val="18"/>
        </w:rPr>
      </w:pPr>
      <w:r>
        <w:rPr>
          <w:rFonts w:asciiTheme="minorHAnsi" w:hAnsiTheme="minorHAnsi" w:cstheme="minorHAnsi"/>
          <w:b w:val="0"/>
          <w:sz w:val="18"/>
          <w:szCs w:val="18"/>
        </w:rPr>
        <w:t xml:space="preserve">any investigation or enforcement action taken by a WHS Regulator or other third-party, including </w:t>
      </w:r>
    </w:p>
    <w:p w14:paraId="0493CB5C" w14:textId="093B7252" w:rsidR="00F05317" w:rsidRDefault="00F05317" w:rsidP="00DC77A7">
      <w:pPr>
        <w:pStyle w:val="DeedS11"/>
        <w:keepNext w:val="0"/>
        <w:numPr>
          <w:ilvl w:val="3"/>
          <w:numId w:val="40"/>
        </w:numPr>
        <w:spacing w:before="40" w:after="40"/>
        <w:ind w:left="1134" w:hanging="283"/>
        <w:jc w:val="both"/>
        <w:rPr>
          <w:rFonts w:asciiTheme="minorHAnsi" w:hAnsiTheme="minorHAnsi" w:cstheme="minorHAnsi"/>
          <w:b w:val="0"/>
          <w:sz w:val="18"/>
          <w:szCs w:val="18"/>
        </w:rPr>
      </w:pPr>
      <w:r>
        <w:rPr>
          <w:rFonts w:asciiTheme="minorHAnsi" w:hAnsiTheme="minorHAnsi" w:cstheme="minorHAnsi"/>
          <w:b w:val="0"/>
          <w:sz w:val="18"/>
          <w:szCs w:val="18"/>
        </w:rPr>
        <w:t>the issue of any improvement, prohibition or any other statutory notice related to WHS; and/or</w:t>
      </w:r>
    </w:p>
    <w:p w14:paraId="5B5598F1" w14:textId="3281D51C" w:rsidR="00F05317" w:rsidRDefault="00F05317" w:rsidP="00DC77A7">
      <w:pPr>
        <w:pStyle w:val="DeedS11"/>
        <w:keepNext w:val="0"/>
        <w:numPr>
          <w:ilvl w:val="3"/>
          <w:numId w:val="40"/>
        </w:numPr>
        <w:spacing w:before="40" w:after="40"/>
        <w:ind w:left="1134" w:hanging="283"/>
        <w:jc w:val="both"/>
        <w:rPr>
          <w:rFonts w:asciiTheme="minorHAnsi" w:hAnsiTheme="minorHAnsi" w:cstheme="minorHAnsi"/>
          <w:b w:val="0"/>
          <w:sz w:val="18"/>
          <w:szCs w:val="18"/>
        </w:rPr>
      </w:pPr>
      <w:r>
        <w:rPr>
          <w:rFonts w:asciiTheme="minorHAnsi" w:hAnsiTheme="minorHAnsi" w:cstheme="minorHAnsi"/>
          <w:b w:val="0"/>
          <w:sz w:val="18"/>
          <w:szCs w:val="18"/>
        </w:rPr>
        <w:t>proceedings under WHS Legislation</w:t>
      </w:r>
      <w:r w:rsidR="00517F8F">
        <w:rPr>
          <w:rFonts w:asciiTheme="minorHAnsi" w:hAnsiTheme="minorHAnsi" w:cstheme="minorHAnsi"/>
          <w:b w:val="0"/>
          <w:sz w:val="18"/>
          <w:szCs w:val="18"/>
        </w:rPr>
        <w:t>.</w:t>
      </w:r>
    </w:p>
    <w:p w14:paraId="3DF68417" w14:textId="4CDDABFB" w:rsidR="00F05317" w:rsidRDefault="00F05317" w:rsidP="00F05317">
      <w:pPr>
        <w:pStyle w:val="DeedS11"/>
        <w:keepNext w:val="0"/>
        <w:numPr>
          <w:ilvl w:val="1"/>
          <w:numId w:val="40"/>
        </w:numPr>
        <w:spacing w:before="40" w:after="40"/>
        <w:ind w:left="426" w:hanging="568"/>
        <w:jc w:val="both"/>
        <w:rPr>
          <w:rFonts w:asciiTheme="minorHAnsi" w:hAnsiTheme="minorHAnsi" w:cstheme="minorHAnsi"/>
          <w:b w:val="0"/>
          <w:sz w:val="18"/>
          <w:szCs w:val="18"/>
        </w:rPr>
      </w:pPr>
      <w:r>
        <w:rPr>
          <w:rFonts w:asciiTheme="minorHAnsi" w:hAnsiTheme="minorHAnsi" w:cstheme="minorHAnsi"/>
          <w:b w:val="0"/>
          <w:sz w:val="18"/>
          <w:szCs w:val="18"/>
        </w:rPr>
        <w:t>The Contractor must give the Principal a copy of any notification sent to a WHS Regulator or other third party because of a Notifiable WHS Incident within 24 hours of sending the notification to the WHS Regulator.</w:t>
      </w:r>
    </w:p>
    <w:p w14:paraId="3BFD7CD6" w14:textId="1A21F676" w:rsidR="00F05317" w:rsidRDefault="00F05317" w:rsidP="00F05317">
      <w:pPr>
        <w:pStyle w:val="DeedS11"/>
        <w:keepNext w:val="0"/>
        <w:numPr>
          <w:ilvl w:val="1"/>
          <w:numId w:val="40"/>
        </w:numPr>
        <w:spacing w:before="40" w:after="40"/>
        <w:ind w:left="426" w:hanging="568"/>
        <w:jc w:val="both"/>
        <w:rPr>
          <w:rFonts w:asciiTheme="minorHAnsi" w:hAnsiTheme="minorHAnsi" w:cstheme="minorHAnsi"/>
          <w:b w:val="0"/>
          <w:sz w:val="18"/>
          <w:szCs w:val="18"/>
        </w:rPr>
      </w:pPr>
      <w:r>
        <w:rPr>
          <w:rFonts w:asciiTheme="minorHAnsi" w:hAnsiTheme="minorHAnsi" w:cstheme="minorHAnsi"/>
          <w:b w:val="0"/>
          <w:sz w:val="18"/>
          <w:szCs w:val="18"/>
        </w:rPr>
        <w:t>If requested by the Principal, the Contractor must give the Principal a copy of:</w:t>
      </w:r>
    </w:p>
    <w:p w14:paraId="353648BD" w14:textId="10164F36" w:rsidR="00F05317" w:rsidRDefault="00C17622" w:rsidP="00DC77A7">
      <w:pPr>
        <w:pStyle w:val="DeedS11"/>
        <w:keepNext w:val="0"/>
        <w:numPr>
          <w:ilvl w:val="2"/>
          <w:numId w:val="40"/>
        </w:numPr>
        <w:spacing w:before="40" w:after="40"/>
        <w:ind w:hanging="294"/>
        <w:jc w:val="both"/>
        <w:rPr>
          <w:rFonts w:asciiTheme="minorHAnsi" w:hAnsiTheme="minorHAnsi" w:cstheme="minorHAnsi"/>
          <w:b w:val="0"/>
          <w:sz w:val="18"/>
          <w:szCs w:val="18"/>
        </w:rPr>
      </w:pPr>
      <w:r>
        <w:rPr>
          <w:rFonts w:asciiTheme="minorHAnsi" w:hAnsiTheme="minorHAnsi" w:cstheme="minorHAnsi"/>
          <w:b w:val="0"/>
          <w:sz w:val="18"/>
          <w:szCs w:val="18"/>
        </w:rPr>
        <w:t xml:space="preserve">all documents the Contractor is required to provide to a WHS Regulator or other third party in relation to a Notifiable WHS Incident or any enforcement action taken by a WHS Regulator or other third party; </w:t>
      </w:r>
    </w:p>
    <w:p w14:paraId="3553E76B" w14:textId="7F585D16" w:rsidR="00C17622" w:rsidRDefault="00C17622" w:rsidP="00DC77A7">
      <w:pPr>
        <w:pStyle w:val="DeedS11"/>
        <w:keepNext w:val="0"/>
        <w:numPr>
          <w:ilvl w:val="2"/>
          <w:numId w:val="40"/>
        </w:numPr>
        <w:spacing w:before="40" w:after="40"/>
        <w:ind w:hanging="294"/>
        <w:jc w:val="both"/>
        <w:rPr>
          <w:rFonts w:asciiTheme="minorHAnsi" w:hAnsiTheme="minorHAnsi" w:cstheme="minorHAnsi"/>
          <w:b w:val="0"/>
          <w:sz w:val="18"/>
          <w:szCs w:val="18"/>
        </w:rPr>
      </w:pPr>
      <w:r>
        <w:rPr>
          <w:rFonts w:asciiTheme="minorHAnsi" w:hAnsiTheme="minorHAnsi" w:cstheme="minorHAnsi"/>
          <w:b w:val="0"/>
          <w:sz w:val="18"/>
          <w:szCs w:val="18"/>
        </w:rPr>
        <w:t>all documents a WHS Regulator or other third party sends to the Contractor in relation to a Notifiable WHS Incident or any enforcement action taken by a WHS Regulator or other third party; and</w:t>
      </w:r>
    </w:p>
    <w:p w14:paraId="6EE1C5FD" w14:textId="3E2F81FF" w:rsidR="00C17622" w:rsidRDefault="00C17622" w:rsidP="00DC77A7">
      <w:pPr>
        <w:pStyle w:val="DeedS11"/>
        <w:keepNext w:val="0"/>
        <w:numPr>
          <w:ilvl w:val="2"/>
          <w:numId w:val="40"/>
        </w:numPr>
        <w:spacing w:before="40" w:after="40"/>
        <w:ind w:hanging="294"/>
        <w:jc w:val="both"/>
        <w:rPr>
          <w:rFonts w:asciiTheme="minorHAnsi" w:hAnsiTheme="minorHAnsi" w:cstheme="minorHAnsi"/>
          <w:b w:val="0"/>
          <w:sz w:val="18"/>
          <w:szCs w:val="18"/>
        </w:rPr>
      </w:pPr>
      <w:r>
        <w:rPr>
          <w:rFonts w:asciiTheme="minorHAnsi" w:hAnsiTheme="minorHAnsi" w:cstheme="minorHAnsi"/>
          <w:b w:val="0"/>
          <w:sz w:val="18"/>
          <w:szCs w:val="18"/>
        </w:rPr>
        <w:t xml:space="preserve">any other document in relation to a Notifiable WHS Incident or any enforcement action taken by a WHS Regulator or other third party. </w:t>
      </w:r>
    </w:p>
    <w:p w14:paraId="14D8F1A0" w14:textId="10CA8DC7" w:rsidR="00C17622" w:rsidRDefault="00C17622" w:rsidP="00C17622">
      <w:pPr>
        <w:pStyle w:val="DeedS11"/>
        <w:keepNext w:val="0"/>
        <w:numPr>
          <w:ilvl w:val="1"/>
          <w:numId w:val="40"/>
        </w:numPr>
        <w:spacing w:before="40" w:after="40"/>
        <w:ind w:left="426" w:hanging="568"/>
        <w:jc w:val="both"/>
        <w:rPr>
          <w:rFonts w:asciiTheme="minorHAnsi" w:hAnsiTheme="minorHAnsi" w:cstheme="minorHAnsi"/>
          <w:b w:val="0"/>
          <w:sz w:val="18"/>
          <w:szCs w:val="18"/>
        </w:rPr>
      </w:pPr>
      <w:r>
        <w:rPr>
          <w:rFonts w:asciiTheme="minorHAnsi" w:hAnsiTheme="minorHAnsi" w:cstheme="minorHAnsi"/>
          <w:b w:val="0"/>
          <w:sz w:val="18"/>
          <w:szCs w:val="18"/>
        </w:rPr>
        <w:t>The Principal may, but is not required to:</w:t>
      </w:r>
    </w:p>
    <w:p w14:paraId="1FE0F83C" w14:textId="1BA3AD49" w:rsidR="00C17622" w:rsidRDefault="00C17622" w:rsidP="00DC77A7">
      <w:pPr>
        <w:pStyle w:val="DeedS11"/>
        <w:keepNext w:val="0"/>
        <w:numPr>
          <w:ilvl w:val="2"/>
          <w:numId w:val="40"/>
        </w:numPr>
        <w:spacing w:before="40" w:after="40"/>
        <w:ind w:hanging="294"/>
        <w:jc w:val="both"/>
        <w:rPr>
          <w:rFonts w:asciiTheme="minorHAnsi" w:hAnsiTheme="minorHAnsi" w:cstheme="minorHAnsi"/>
          <w:b w:val="0"/>
          <w:sz w:val="18"/>
          <w:szCs w:val="18"/>
        </w:rPr>
      </w:pPr>
      <w:r>
        <w:rPr>
          <w:rFonts w:asciiTheme="minorHAnsi" w:hAnsiTheme="minorHAnsi" w:cstheme="minorHAnsi"/>
          <w:b w:val="0"/>
          <w:sz w:val="18"/>
          <w:szCs w:val="18"/>
        </w:rPr>
        <w:t xml:space="preserve">investigate any Notiifable WHS Incident; and/or </w:t>
      </w:r>
    </w:p>
    <w:p w14:paraId="11B5BA22" w14:textId="212AC4D0" w:rsidR="00C17622" w:rsidRDefault="00C17622" w:rsidP="00DC77A7">
      <w:pPr>
        <w:pStyle w:val="DeedS11"/>
        <w:keepNext w:val="0"/>
        <w:numPr>
          <w:ilvl w:val="2"/>
          <w:numId w:val="40"/>
        </w:numPr>
        <w:spacing w:before="40" w:after="40"/>
        <w:ind w:hanging="294"/>
        <w:jc w:val="both"/>
        <w:rPr>
          <w:rFonts w:asciiTheme="minorHAnsi" w:hAnsiTheme="minorHAnsi" w:cstheme="minorHAnsi"/>
          <w:b w:val="0"/>
          <w:sz w:val="18"/>
          <w:szCs w:val="18"/>
        </w:rPr>
      </w:pPr>
      <w:r>
        <w:rPr>
          <w:rFonts w:asciiTheme="minorHAnsi" w:hAnsiTheme="minorHAnsi" w:cstheme="minorHAnsi"/>
          <w:b w:val="0"/>
          <w:sz w:val="18"/>
          <w:szCs w:val="18"/>
        </w:rPr>
        <w:t>participate in an investigation of a Notifiable WHS Incident conducted by the Contractor.</w:t>
      </w:r>
    </w:p>
    <w:p w14:paraId="590F3965" w14:textId="4C6D4394" w:rsidR="00C17622" w:rsidRDefault="00C17622" w:rsidP="00C17622">
      <w:pPr>
        <w:pStyle w:val="DeedS11"/>
        <w:keepNext w:val="0"/>
        <w:numPr>
          <w:ilvl w:val="1"/>
          <w:numId w:val="40"/>
        </w:numPr>
        <w:spacing w:before="40" w:after="40"/>
        <w:ind w:left="426" w:hanging="568"/>
        <w:jc w:val="both"/>
        <w:rPr>
          <w:rFonts w:asciiTheme="minorHAnsi" w:hAnsiTheme="minorHAnsi" w:cstheme="minorHAnsi"/>
          <w:b w:val="0"/>
          <w:sz w:val="18"/>
          <w:szCs w:val="18"/>
        </w:rPr>
      </w:pPr>
      <w:r>
        <w:rPr>
          <w:rFonts w:asciiTheme="minorHAnsi" w:hAnsiTheme="minorHAnsi" w:cstheme="minorHAnsi"/>
          <w:b w:val="0"/>
          <w:sz w:val="18"/>
          <w:szCs w:val="18"/>
        </w:rPr>
        <w:t xml:space="preserve">The Contractor must cooperate with the Principal and help facilitate the Principal’s investigation, if the Principal chooses to independently investigate any Notifiable WHS Incident. This includes but is not limited to, providing the Principal with full access to conduct the investigation, including access to any premises, plant, equipment or records. </w:t>
      </w:r>
    </w:p>
    <w:p w14:paraId="25506D71" w14:textId="3FAB5A30" w:rsidR="00C17622" w:rsidRDefault="00C17622" w:rsidP="00C17622">
      <w:pPr>
        <w:pStyle w:val="DeedS11"/>
        <w:keepNext w:val="0"/>
        <w:numPr>
          <w:ilvl w:val="1"/>
          <w:numId w:val="40"/>
        </w:numPr>
        <w:spacing w:before="40" w:after="40"/>
        <w:ind w:left="426" w:hanging="568"/>
        <w:jc w:val="both"/>
        <w:rPr>
          <w:rFonts w:asciiTheme="minorHAnsi" w:hAnsiTheme="minorHAnsi" w:cstheme="minorHAnsi"/>
          <w:b w:val="0"/>
          <w:sz w:val="18"/>
          <w:szCs w:val="18"/>
        </w:rPr>
      </w:pPr>
      <w:r>
        <w:rPr>
          <w:rFonts w:asciiTheme="minorHAnsi" w:hAnsiTheme="minorHAnsi" w:cstheme="minorHAnsi"/>
          <w:b w:val="0"/>
          <w:sz w:val="18"/>
          <w:szCs w:val="18"/>
        </w:rPr>
        <w:t>The Principal may, but is not required to</w:t>
      </w:r>
      <w:r w:rsidR="00703E21">
        <w:rPr>
          <w:rFonts w:asciiTheme="minorHAnsi" w:hAnsiTheme="minorHAnsi" w:cstheme="minorHAnsi"/>
          <w:b w:val="0"/>
          <w:sz w:val="18"/>
          <w:szCs w:val="18"/>
        </w:rPr>
        <w:t xml:space="preserve">, request the Contractor to provide evidence that the Contractor is complying with its WHS obligations, and to assist the </w:t>
      </w:r>
      <w:r w:rsidR="0061740A">
        <w:rPr>
          <w:rFonts w:asciiTheme="minorHAnsi" w:hAnsiTheme="minorHAnsi" w:cstheme="minorHAnsi"/>
          <w:b w:val="0"/>
          <w:sz w:val="18"/>
          <w:szCs w:val="18"/>
        </w:rPr>
        <w:t>Principal</w:t>
      </w:r>
      <w:r w:rsidR="00703E21">
        <w:rPr>
          <w:rFonts w:asciiTheme="minorHAnsi" w:hAnsiTheme="minorHAnsi" w:cstheme="minorHAnsi"/>
          <w:b w:val="0"/>
          <w:sz w:val="18"/>
          <w:szCs w:val="18"/>
        </w:rPr>
        <w:t xml:space="preserve"> to comply with its WHS obligations, including:</w:t>
      </w:r>
    </w:p>
    <w:p w14:paraId="7E7DD07C" w14:textId="7A229B3D" w:rsidR="00703E21" w:rsidRDefault="00703E21" w:rsidP="00DC77A7">
      <w:pPr>
        <w:pStyle w:val="DeedS11"/>
        <w:keepNext w:val="0"/>
        <w:numPr>
          <w:ilvl w:val="2"/>
          <w:numId w:val="40"/>
        </w:numPr>
        <w:spacing w:before="40" w:after="40"/>
        <w:ind w:hanging="294"/>
        <w:jc w:val="both"/>
        <w:rPr>
          <w:rFonts w:asciiTheme="minorHAnsi" w:hAnsiTheme="minorHAnsi" w:cstheme="minorHAnsi"/>
          <w:b w:val="0"/>
          <w:sz w:val="18"/>
          <w:szCs w:val="18"/>
        </w:rPr>
      </w:pPr>
      <w:r>
        <w:rPr>
          <w:rFonts w:asciiTheme="minorHAnsi" w:hAnsiTheme="minorHAnsi" w:cstheme="minorHAnsi"/>
          <w:b w:val="0"/>
          <w:sz w:val="18"/>
          <w:szCs w:val="18"/>
        </w:rPr>
        <w:t xml:space="preserve">providing the Principal with a copy of the HSMP, or any WHS plan, procedure, incident report, Safe Work Method Statement, investigation or other document, data or report; and </w:t>
      </w:r>
    </w:p>
    <w:p w14:paraId="247345BC" w14:textId="05026403" w:rsidR="00703E21" w:rsidRDefault="00703E21" w:rsidP="00DC77A7">
      <w:pPr>
        <w:pStyle w:val="DeedS11"/>
        <w:keepNext w:val="0"/>
        <w:numPr>
          <w:ilvl w:val="2"/>
          <w:numId w:val="40"/>
        </w:numPr>
        <w:spacing w:before="40" w:after="40"/>
        <w:ind w:hanging="294"/>
        <w:jc w:val="both"/>
        <w:rPr>
          <w:rFonts w:asciiTheme="minorHAnsi" w:hAnsiTheme="minorHAnsi" w:cstheme="minorHAnsi"/>
          <w:b w:val="0"/>
          <w:sz w:val="18"/>
          <w:szCs w:val="18"/>
        </w:rPr>
      </w:pPr>
      <w:r>
        <w:rPr>
          <w:rFonts w:asciiTheme="minorHAnsi" w:hAnsiTheme="minorHAnsi" w:cstheme="minorHAnsi"/>
          <w:b w:val="0"/>
          <w:sz w:val="18"/>
          <w:szCs w:val="18"/>
        </w:rPr>
        <w:t xml:space="preserve">allowing the Principal to audit the Works; and </w:t>
      </w:r>
    </w:p>
    <w:p w14:paraId="30E022BF" w14:textId="4D2CD998" w:rsidR="00703E21" w:rsidRDefault="00703E21" w:rsidP="00DC77A7">
      <w:pPr>
        <w:pStyle w:val="DeedS11"/>
        <w:keepNext w:val="0"/>
        <w:numPr>
          <w:ilvl w:val="2"/>
          <w:numId w:val="40"/>
        </w:numPr>
        <w:spacing w:before="40" w:after="40"/>
        <w:ind w:hanging="294"/>
        <w:jc w:val="both"/>
        <w:rPr>
          <w:rFonts w:asciiTheme="minorHAnsi" w:hAnsiTheme="minorHAnsi" w:cstheme="minorHAnsi"/>
          <w:b w:val="0"/>
          <w:sz w:val="18"/>
          <w:szCs w:val="18"/>
        </w:rPr>
      </w:pPr>
      <w:r>
        <w:rPr>
          <w:rFonts w:asciiTheme="minorHAnsi" w:hAnsiTheme="minorHAnsi" w:cstheme="minorHAnsi"/>
          <w:b w:val="0"/>
          <w:sz w:val="18"/>
          <w:szCs w:val="18"/>
        </w:rPr>
        <w:t xml:space="preserve">providing, at the Contractor’s expense, an independent audit or review of WHS management in relation to the Works. </w:t>
      </w:r>
    </w:p>
    <w:p w14:paraId="47C37805" w14:textId="00F218C6" w:rsidR="00703E21" w:rsidRPr="00703E21" w:rsidRDefault="00703E21" w:rsidP="00DC77A7">
      <w:pPr>
        <w:pStyle w:val="DeedS11"/>
        <w:keepNext w:val="0"/>
        <w:numPr>
          <w:ilvl w:val="1"/>
          <w:numId w:val="40"/>
        </w:numPr>
        <w:spacing w:before="40" w:after="40"/>
        <w:ind w:left="426" w:hanging="568"/>
        <w:jc w:val="both"/>
        <w:rPr>
          <w:rFonts w:asciiTheme="minorHAnsi" w:hAnsiTheme="minorHAnsi" w:cstheme="minorHAnsi"/>
          <w:b w:val="0"/>
          <w:sz w:val="18"/>
          <w:szCs w:val="18"/>
        </w:rPr>
      </w:pPr>
      <w:r>
        <w:rPr>
          <w:rFonts w:asciiTheme="minorHAnsi" w:hAnsiTheme="minorHAnsi" w:cstheme="minorHAnsi"/>
          <w:b w:val="0"/>
          <w:sz w:val="18"/>
          <w:szCs w:val="18"/>
        </w:rPr>
        <w:t>The Principal may, but is not required to, give directions to the Contractor about WHS matters, including a direction to stop providing the Works if the Principal reasonably believes the provision of the Works is unsafe or in breach of the WHS Requirements, and the Contractor and the Contractor’s Personnel must comply with those directions.</w:t>
      </w:r>
    </w:p>
    <w:p w14:paraId="4069DBA9" w14:textId="5AFBA0E0" w:rsidR="00772FE5" w:rsidRPr="00FD6A3E" w:rsidRDefault="007D0EB8" w:rsidP="006829E6">
      <w:pPr>
        <w:pStyle w:val="DeedS11"/>
        <w:numPr>
          <w:ilvl w:val="0"/>
          <w:numId w:val="40"/>
        </w:numPr>
        <w:spacing w:before="40" w:after="40"/>
        <w:ind w:hanging="574"/>
        <w:jc w:val="both"/>
        <w:rPr>
          <w:rFonts w:asciiTheme="minorHAnsi" w:hAnsiTheme="minorHAnsi" w:cstheme="minorHAnsi"/>
          <w:sz w:val="18"/>
          <w:szCs w:val="18"/>
        </w:rPr>
      </w:pPr>
      <w:bookmarkStart w:id="224" w:name="_Toc518566829"/>
      <w:bookmarkStart w:id="225" w:name="_Ref524430354"/>
      <w:bookmarkStart w:id="226" w:name="_Toc524529483"/>
      <w:r w:rsidRPr="00FD6A3E">
        <w:rPr>
          <w:rFonts w:asciiTheme="minorHAnsi" w:hAnsiTheme="minorHAnsi" w:cstheme="minorHAnsi"/>
          <w:sz w:val="18"/>
          <w:szCs w:val="18"/>
        </w:rPr>
        <w:t>DISPUTE RESOLUTION</w:t>
      </w:r>
      <w:bookmarkEnd w:id="224"/>
      <w:bookmarkEnd w:id="225"/>
      <w:bookmarkEnd w:id="226"/>
    </w:p>
    <w:p w14:paraId="7CDA8067" w14:textId="68C2BF86" w:rsidR="008323AE" w:rsidRPr="00FD6A3E" w:rsidRDefault="00096524" w:rsidP="00C5734F">
      <w:pPr>
        <w:pStyle w:val="DeedS3a"/>
        <w:spacing w:before="40" w:after="40"/>
        <w:ind w:left="426"/>
        <w:rPr>
          <w:rFonts w:asciiTheme="minorHAnsi" w:hAnsiTheme="minorHAnsi" w:cstheme="minorHAnsi"/>
          <w:b/>
          <w:sz w:val="18"/>
          <w:szCs w:val="18"/>
        </w:rPr>
      </w:pPr>
      <w:bookmarkStart w:id="227" w:name="_Ref482170560"/>
      <w:r w:rsidRPr="00FD6A3E">
        <w:rPr>
          <w:rFonts w:asciiTheme="minorHAnsi" w:hAnsiTheme="minorHAnsi" w:cstheme="minorHAnsi"/>
          <w:sz w:val="18"/>
          <w:szCs w:val="18"/>
        </w:rPr>
        <w:t>If a</w:t>
      </w:r>
      <w:r w:rsidR="00141B9E" w:rsidRPr="00FD6A3E">
        <w:rPr>
          <w:rFonts w:asciiTheme="minorHAnsi" w:hAnsiTheme="minorHAnsi" w:cstheme="minorHAnsi"/>
          <w:sz w:val="18"/>
          <w:szCs w:val="18"/>
        </w:rPr>
        <w:t xml:space="preserve"> dispute or </w:t>
      </w:r>
      <w:r w:rsidR="00FF03AA" w:rsidRPr="00FD6A3E">
        <w:rPr>
          <w:rFonts w:asciiTheme="minorHAnsi" w:hAnsiTheme="minorHAnsi" w:cstheme="minorHAnsi"/>
          <w:sz w:val="18"/>
          <w:szCs w:val="18"/>
        </w:rPr>
        <w:t xml:space="preserve">difference </w:t>
      </w:r>
      <w:r w:rsidR="00141B9E" w:rsidRPr="00FD6A3E">
        <w:rPr>
          <w:rFonts w:asciiTheme="minorHAnsi" w:hAnsiTheme="minorHAnsi" w:cstheme="minorHAnsi"/>
          <w:sz w:val="18"/>
          <w:szCs w:val="18"/>
        </w:rPr>
        <w:t>arise</w:t>
      </w:r>
      <w:r w:rsidR="002C2FFC" w:rsidRPr="00FD6A3E">
        <w:rPr>
          <w:rFonts w:asciiTheme="minorHAnsi" w:hAnsiTheme="minorHAnsi" w:cstheme="minorHAnsi"/>
          <w:sz w:val="18"/>
          <w:szCs w:val="18"/>
        </w:rPr>
        <w:t>s</w:t>
      </w:r>
      <w:r w:rsidR="00141B9E" w:rsidRPr="00FD6A3E">
        <w:rPr>
          <w:rFonts w:asciiTheme="minorHAnsi" w:hAnsiTheme="minorHAnsi" w:cstheme="minorHAnsi"/>
          <w:sz w:val="18"/>
          <w:szCs w:val="18"/>
        </w:rPr>
        <w:t xml:space="preserve"> between the </w:t>
      </w:r>
      <w:r w:rsidR="00AC6AF0" w:rsidRPr="00FD6A3E">
        <w:rPr>
          <w:rFonts w:asciiTheme="minorHAnsi" w:hAnsiTheme="minorHAnsi" w:cstheme="minorHAnsi"/>
          <w:sz w:val="18"/>
          <w:szCs w:val="18"/>
        </w:rPr>
        <w:t>p</w:t>
      </w:r>
      <w:r w:rsidR="00141B9E" w:rsidRPr="00FD6A3E">
        <w:rPr>
          <w:rFonts w:asciiTheme="minorHAnsi" w:hAnsiTheme="minorHAnsi" w:cstheme="minorHAnsi"/>
          <w:sz w:val="18"/>
          <w:szCs w:val="18"/>
        </w:rPr>
        <w:t>arties in connection with th</w:t>
      </w:r>
      <w:r w:rsidR="00AF25EC" w:rsidRPr="00FD6A3E">
        <w:rPr>
          <w:rFonts w:asciiTheme="minorHAnsi" w:hAnsiTheme="minorHAnsi" w:cstheme="minorHAnsi"/>
          <w:sz w:val="18"/>
          <w:szCs w:val="18"/>
        </w:rPr>
        <w:t>is</w:t>
      </w:r>
      <w:r w:rsidR="00141B9E" w:rsidRPr="00FD6A3E">
        <w:rPr>
          <w:rFonts w:asciiTheme="minorHAnsi" w:hAnsiTheme="minorHAnsi" w:cstheme="minorHAnsi"/>
          <w:sz w:val="18"/>
          <w:szCs w:val="18"/>
        </w:rPr>
        <w:t xml:space="preserve"> Contract</w:t>
      </w:r>
      <w:bookmarkStart w:id="228" w:name="_Toc479693711"/>
      <w:bookmarkStart w:id="229" w:name="_Toc480269422"/>
      <w:bookmarkEnd w:id="227"/>
      <w:r w:rsidR="00C5734F" w:rsidRPr="00FD6A3E">
        <w:rPr>
          <w:rFonts w:asciiTheme="minorHAnsi" w:hAnsiTheme="minorHAnsi" w:cstheme="minorHAnsi"/>
          <w:sz w:val="18"/>
          <w:szCs w:val="18"/>
        </w:rPr>
        <w:t xml:space="preserve">, </w:t>
      </w:r>
      <w:r w:rsidR="00425C38" w:rsidRPr="00FD6A3E">
        <w:rPr>
          <w:rFonts w:asciiTheme="minorHAnsi" w:hAnsiTheme="minorHAnsi" w:cstheme="minorHAnsi"/>
          <w:sz w:val="18"/>
          <w:szCs w:val="18"/>
        </w:rPr>
        <w:t>e</w:t>
      </w:r>
      <w:r w:rsidR="008323AE" w:rsidRPr="00FD6A3E">
        <w:rPr>
          <w:rFonts w:asciiTheme="minorHAnsi" w:hAnsiTheme="minorHAnsi" w:cstheme="minorHAnsi"/>
          <w:sz w:val="18"/>
          <w:szCs w:val="18"/>
        </w:rPr>
        <w:t xml:space="preserve">ither party </w:t>
      </w:r>
      <w:r w:rsidR="0086018E" w:rsidRPr="00FD6A3E">
        <w:rPr>
          <w:rFonts w:asciiTheme="minorHAnsi" w:hAnsiTheme="minorHAnsi" w:cstheme="minorHAnsi"/>
          <w:sz w:val="18"/>
          <w:szCs w:val="18"/>
        </w:rPr>
        <w:t>may</w:t>
      </w:r>
      <w:r w:rsidR="008323AE" w:rsidRPr="00FD6A3E">
        <w:rPr>
          <w:rFonts w:asciiTheme="minorHAnsi" w:hAnsiTheme="minorHAnsi" w:cstheme="minorHAnsi"/>
          <w:sz w:val="18"/>
          <w:szCs w:val="18"/>
        </w:rPr>
        <w:t xml:space="preserve"> give notice to the other </w:t>
      </w:r>
      <w:r w:rsidR="00C5734F" w:rsidRPr="00FD6A3E">
        <w:rPr>
          <w:rFonts w:asciiTheme="minorHAnsi" w:hAnsiTheme="minorHAnsi" w:cstheme="minorHAnsi"/>
          <w:sz w:val="18"/>
          <w:szCs w:val="18"/>
        </w:rPr>
        <w:t>providing</w:t>
      </w:r>
      <w:r w:rsidR="00613A4C" w:rsidRPr="00FD6A3E">
        <w:rPr>
          <w:rFonts w:asciiTheme="minorHAnsi" w:hAnsiTheme="minorHAnsi" w:cstheme="minorHAnsi"/>
          <w:sz w:val="18"/>
          <w:szCs w:val="18"/>
        </w:rPr>
        <w:t xml:space="preserve"> details </w:t>
      </w:r>
      <w:r w:rsidR="008323AE" w:rsidRPr="00FD6A3E">
        <w:rPr>
          <w:rFonts w:asciiTheme="minorHAnsi" w:hAnsiTheme="minorHAnsi" w:cstheme="minorHAnsi"/>
          <w:sz w:val="18"/>
          <w:szCs w:val="18"/>
        </w:rPr>
        <w:t xml:space="preserve">of </w:t>
      </w:r>
      <w:r w:rsidR="00F75DBA" w:rsidRPr="00FD6A3E">
        <w:rPr>
          <w:rFonts w:asciiTheme="minorHAnsi" w:hAnsiTheme="minorHAnsi" w:cstheme="minorHAnsi"/>
          <w:sz w:val="18"/>
          <w:szCs w:val="18"/>
        </w:rPr>
        <w:t>the d</w:t>
      </w:r>
      <w:r w:rsidR="008323AE" w:rsidRPr="00FD6A3E">
        <w:rPr>
          <w:rFonts w:asciiTheme="minorHAnsi" w:hAnsiTheme="minorHAnsi" w:cstheme="minorHAnsi"/>
          <w:sz w:val="18"/>
          <w:szCs w:val="18"/>
        </w:rPr>
        <w:t>ispute</w:t>
      </w:r>
      <w:bookmarkEnd w:id="228"/>
      <w:bookmarkEnd w:id="229"/>
      <w:r w:rsidR="002C2FFC" w:rsidRPr="00FD6A3E">
        <w:rPr>
          <w:rFonts w:asciiTheme="minorHAnsi" w:hAnsiTheme="minorHAnsi" w:cstheme="minorHAnsi"/>
          <w:sz w:val="18"/>
          <w:szCs w:val="18"/>
        </w:rPr>
        <w:t>. W</w:t>
      </w:r>
      <w:r w:rsidR="00613A4C" w:rsidRPr="00FD6A3E">
        <w:rPr>
          <w:rFonts w:asciiTheme="minorHAnsi" w:hAnsiTheme="minorHAnsi" w:cstheme="minorHAnsi"/>
          <w:sz w:val="18"/>
          <w:szCs w:val="18"/>
        </w:rPr>
        <w:t xml:space="preserve">ithin 7 days of such notice </w:t>
      </w:r>
      <w:bookmarkStart w:id="230" w:name="_Toc479693713"/>
      <w:bookmarkStart w:id="231" w:name="_Toc480269424"/>
      <w:bookmarkStart w:id="232" w:name="_Ref482173803"/>
      <w:bookmarkStart w:id="233" w:name="_Ref482173809"/>
      <w:bookmarkStart w:id="234" w:name="_Ref488311374"/>
      <w:r w:rsidR="00506E66" w:rsidRPr="00FD6A3E">
        <w:rPr>
          <w:rFonts w:asciiTheme="minorHAnsi" w:hAnsiTheme="minorHAnsi" w:cstheme="minorHAnsi"/>
          <w:sz w:val="18"/>
          <w:szCs w:val="18"/>
        </w:rPr>
        <w:t xml:space="preserve">representatives </w:t>
      </w:r>
      <w:r w:rsidR="00613A4C" w:rsidRPr="00FD6A3E">
        <w:rPr>
          <w:rFonts w:asciiTheme="minorHAnsi" w:hAnsiTheme="minorHAnsi" w:cstheme="minorHAnsi"/>
          <w:sz w:val="18"/>
          <w:szCs w:val="18"/>
        </w:rPr>
        <w:t>of</w:t>
      </w:r>
      <w:r w:rsidR="00506E66" w:rsidRPr="00FD6A3E">
        <w:rPr>
          <w:rFonts w:asciiTheme="minorHAnsi" w:hAnsiTheme="minorHAnsi" w:cstheme="minorHAnsi"/>
          <w:sz w:val="18"/>
          <w:szCs w:val="18"/>
        </w:rPr>
        <w:t xml:space="preserve"> each party with authority to settle the </w:t>
      </w:r>
      <w:r w:rsidR="00F75DBA" w:rsidRPr="00FD6A3E">
        <w:rPr>
          <w:rFonts w:asciiTheme="minorHAnsi" w:hAnsiTheme="minorHAnsi" w:cstheme="minorHAnsi"/>
          <w:sz w:val="18"/>
          <w:szCs w:val="18"/>
        </w:rPr>
        <w:t>d</w:t>
      </w:r>
      <w:r w:rsidR="00506E66" w:rsidRPr="00FD6A3E">
        <w:rPr>
          <w:rFonts w:asciiTheme="minorHAnsi" w:hAnsiTheme="minorHAnsi" w:cstheme="minorHAnsi"/>
          <w:sz w:val="18"/>
          <w:szCs w:val="18"/>
        </w:rPr>
        <w:t>ispu</w:t>
      </w:r>
      <w:r w:rsidR="00766B8A" w:rsidRPr="00FD6A3E">
        <w:rPr>
          <w:rFonts w:asciiTheme="minorHAnsi" w:hAnsiTheme="minorHAnsi" w:cstheme="minorHAnsi"/>
          <w:sz w:val="18"/>
          <w:szCs w:val="18"/>
        </w:rPr>
        <w:t>te</w:t>
      </w:r>
      <w:r w:rsidR="008323AE" w:rsidRPr="00FD6A3E">
        <w:rPr>
          <w:rFonts w:asciiTheme="minorHAnsi" w:hAnsiTheme="minorHAnsi" w:cstheme="minorHAnsi"/>
          <w:sz w:val="18"/>
          <w:szCs w:val="18"/>
        </w:rPr>
        <w:t xml:space="preserve"> must</w:t>
      </w:r>
      <w:r w:rsidR="00613A4C" w:rsidRPr="00FD6A3E">
        <w:rPr>
          <w:rFonts w:asciiTheme="minorHAnsi" w:hAnsiTheme="minorHAnsi" w:cstheme="minorHAnsi"/>
          <w:sz w:val="18"/>
          <w:szCs w:val="18"/>
        </w:rPr>
        <w:t xml:space="preserve"> </w:t>
      </w:r>
      <w:r w:rsidR="008323AE" w:rsidRPr="00FD6A3E">
        <w:rPr>
          <w:rFonts w:asciiTheme="minorHAnsi" w:hAnsiTheme="minorHAnsi" w:cstheme="minorHAnsi"/>
          <w:sz w:val="18"/>
          <w:szCs w:val="18"/>
        </w:rPr>
        <w:t xml:space="preserve">confer </w:t>
      </w:r>
      <w:r w:rsidR="006C0CB3" w:rsidRPr="00FD6A3E">
        <w:rPr>
          <w:rFonts w:asciiTheme="minorHAnsi" w:hAnsiTheme="minorHAnsi" w:cstheme="minorHAnsi"/>
          <w:sz w:val="18"/>
          <w:szCs w:val="18"/>
        </w:rPr>
        <w:t xml:space="preserve">to </w:t>
      </w:r>
      <w:r w:rsidR="006C0CB3" w:rsidRPr="00FD6A3E">
        <w:rPr>
          <w:rFonts w:asciiTheme="minorHAnsi" w:hAnsiTheme="minorHAnsi" w:cstheme="minorHAnsi"/>
          <w:sz w:val="18"/>
          <w:szCs w:val="18"/>
        </w:rPr>
        <w:t>resolve</w:t>
      </w:r>
      <w:r w:rsidR="008323AE" w:rsidRPr="00FD6A3E">
        <w:rPr>
          <w:rFonts w:asciiTheme="minorHAnsi" w:hAnsiTheme="minorHAnsi" w:cstheme="minorHAnsi"/>
          <w:sz w:val="18"/>
          <w:szCs w:val="18"/>
        </w:rPr>
        <w:t xml:space="preserve"> the </w:t>
      </w:r>
      <w:r w:rsidR="00F75DBA" w:rsidRPr="00FD6A3E">
        <w:rPr>
          <w:rFonts w:asciiTheme="minorHAnsi" w:hAnsiTheme="minorHAnsi" w:cstheme="minorHAnsi"/>
          <w:sz w:val="18"/>
          <w:szCs w:val="18"/>
        </w:rPr>
        <w:t>d</w:t>
      </w:r>
      <w:r w:rsidR="008323AE" w:rsidRPr="00FD6A3E">
        <w:rPr>
          <w:rFonts w:asciiTheme="minorHAnsi" w:hAnsiTheme="minorHAnsi" w:cstheme="minorHAnsi"/>
          <w:sz w:val="18"/>
          <w:szCs w:val="18"/>
        </w:rPr>
        <w:t>ispute</w:t>
      </w:r>
      <w:bookmarkEnd w:id="230"/>
      <w:bookmarkEnd w:id="231"/>
      <w:bookmarkEnd w:id="232"/>
      <w:bookmarkEnd w:id="233"/>
      <w:bookmarkEnd w:id="234"/>
      <w:r w:rsidR="00C5734F" w:rsidRPr="00FD6A3E">
        <w:rPr>
          <w:rFonts w:asciiTheme="minorHAnsi" w:hAnsiTheme="minorHAnsi" w:cstheme="minorHAnsi"/>
          <w:sz w:val="18"/>
          <w:szCs w:val="18"/>
        </w:rPr>
        <w:t>. If</w:t>
      </w:r>
      <w:r w:rsidR="0086018E" w:rsidRPr="00FD6A3E">
        <w:rPr>
          <w:rFonts w:asciiTheme="minorHAnsi" w:hAnsiTheme="minorHAnsi" w:cstheme="minorHAnsi"/>
          <w:sz w:val="18"/>
          <w:szCs w:val="18"/>
        </w:rPr>
        <w:t xml:space="preserve"> </w:t>
      </w:r>
      <w:r w:rsidR="00EB55C2" w:rsidRPr="00FD6A3E">
        <w:rPr>
          <w:rFonts w:asciiTheme="minorHAnsi" w:hAnsiTheme="minorHAnsi" w:cstheme="minorHAnsi"/>
          <w:sz w:val="18"/>
          <w:szCs w:val="18"/>
        </w:rPr>
        <w:t xml:space="preserve">the </w:t>
      </w:r>
      <w:r w:rsidR="00F75DBA" w:rsidRPr="00FD6A3E">
        <w:rPr>
          <w:rFonts w:asciiTheme="minorHAnsi" w:hAnsiTheme="minorHAnsi" w:cstheme="minorHAnsi"/>
          <w:sz w:val="18"/>
          <w:szCs w:val="18"/>
        </w:rPr>
        <w:t>d</w:t>
      </w:r>
      <w:r w:rsidR="00EB55C2" w:rsidRPr="00FD6A3E">
        <w:rPr>
          <w:rFonts w:asciiTheme="minorHAnsi" w:hAnsiTheme="minorHAnsi" w:cstheme="minorHAnsi"/>
          <w:sz w:val="18"/>
          <w:szCs w:val="18"/>
        </w:rPr>
        <w:t xml:space="preserve">ispute </w:t>
      </w:r>
      <w:r w:rsidR="0086018E" w:rsidRPr="00FD6A3E">
        <w:rPr>
          <w:rFonts w:asciiTheme="minorHAnsi" w:hAnsiTheme="minorHAnsi" w:cstheme="minorHAnsi"/>
          <w:sz w:val="18"/>
          <w:szCs w:val="18"/>
        </w:rPr>
        <w:t>is</w:t>
      </w:r>
      <w:r w:rsidR="00EB55C2" w:rsidRPr="00FD6A3E">
        <w:rPr>
          <w:rFonts w:asciiTheme="minorHAnsi" w:hAnsiTheme="minorHAnsi" w:cstheme="minorHAnsi"/>
          <w:sz w:val="18"/>
          <w:szCs w:val="18"/>
        </w:rPr>
        <w:t xml:space="preserve"> </w:t>
      </w:r>
      <w:r w:rsidR="0086018E" w:rsidRPr="00FD6A3E">
        <w:rPr>
          <w:rFonts w:asciiTheme="minorHAnsi" w:hAnsiTheme="minorHAnsi" w:cstheme="minorHAnsi"/>
          <w:sz w:val="18"/>
          <w:szCs w:val="18"/>
        </w:rPr>
        <w:t>not</w:t>
      </w:r>
      <w:r w:rsidR="00EB55C2" w:rsidRPr="00FD6A3E">
        <w:rPr>
          <w:rFonts w:asciiTheme="minorHAnsi" w:hAnsiTheme="minorHAnsi" w:cstheme="minorHAnsi"/>
          <w:sz w:val="18"/>
          <w:szCs w:val="18"/>
        </w:rPr>
        <w:t xml:space="preserve"> settled within a further 14 days of conferral</w:t>
      </w:r>
      <w:r w:rsidR="00766B8A" w:rsidRPr="00FD6A3E">
        <w:rPr>
          <w:rFonts w:asciiTheme="minorHAnsi" w:hAnsiTheme="minorHAnsi" w:cstheme="minorHAnsi"/>
          <w:sz w:val="18"/>
          <w:szCs w:val="18"/>
        </w:rPr>
        <w:t>, either party</w:t>
      </w:r>
      <w:r w:rsidR="002C2FFC" w:rsidRPr="00FD6A3E">
        <w:rPr>
          <w:rFonts w:asciiTheme="minorHAnsi" w:hAnsiTheme="minorHAnsi" w:cstheme="minorHAnsi"/>
          <w:sz w:val="18"/>
          <w:szCs w:val="18"/>
        </w:rPr>
        <w:t xml:space="preserve"> may</w:t>
      </w:r>
      <w:r w:rsidR="00766B8A" w:rsidRPr="00FD6A3E">
        <w:rPr>
          <w:rFonts w:asciiTheme="minorHAnsi" w:hAnsiTheme="minorHAnsi" w:cstheme="minorHAnsi"/>
          <w:sz w:val="18"/>
          <w:szCs w:val="18"/>
        </w:rPr>
        <w:t xml:space="preserve"> </w:t>
      </w:r>
      <w:r w:rsidR="00EB55C2" w:rsidRPr="00FD6A3E">
        <w:rPr>
          <w:rFonts w:asciiTheme="minorHAnsi" w:hAnsiTheme="minorHAnsi" w:cstheme="minorHAnsi"/>
          <w:sz w:val="18"/>
          <w:szCs w:val="18"/>
        </w:rPr>
        <w:t xml:space="preserve">by further notice, refer the </w:t>
      </w:r>
      <w:r w:rsidR="00F75DBA" w:rsidRPr="00FD6A3E">
        <w:rPr>
          <w:rFonts w:asciiTheme="minorHAnsi" w:hAnsiTheme="minorHAnsi" w:cstheme="minorHAnsi"/>
          <w:sz w:val="18"/>
          <w:szCs w:val="18"/>
        </w:rPr>
        <w:t>d</w:t>
      </w:r>
      <w:r w:rsidR="008323AE" w:rsidRPr="00FD6A3E">
        <w:rPr>
          <w:rFonts w:asciiTheme="minorHAnsi" w:hAnsiTheme="minorHAnsi" w:cstheme="minorHAnsi"/>
          <w:sz w:val="18"/>
          <w:szCs w:val="18"/>
        </w:rPr>
        <w:t xml:space="preserve">ispute to </w:t>
      </w:r>
      <w:r w:rsidR="00CB7E3C" w:rsidRPr="00FD6A3E">
        <w:rPr>
          <w:rFonts w:asciiTheme="minorHAnsi" w:hAnsiTheme="minorHAnsi" w:cstheme="minorHAnsi"/>
          <w:sz w:val="18"/>
          <w:szCs w:val="18"/>
        </w:rPr>
        <w:t>litigation</w:t>
      </w:r>
      <w:r w:rsidR="008323AE" w:rsidRPr="00FD6A3E">
        <w:rPr>
          <w:rFonts w:asciiTheme="minorHAnsi" w:hAnsiTheme="minorHAnsi" w:cstheme="minorHAnsi"/>
          <w:sz w:val="18"/>
          <w:szCs w:val="18"/>
        </w:rPr>
        <w:t>.</w:t>
      </w:r>
    </w:p>
    <w:p w14:paraId="1ABFA2F9" w14:textId="5DB72246" w:rsidR="00E25E34" w:rsidRPr="00FD6A3E" w:rsidRDefault="007D0EB8" w:rsidP="006829E6">
      <w:pPr>
        <w:pStyle w:val="DeedS11"/>
        <w:numPr>
          <w:ilvl w:val="0"/>
          <w:numId w:val="40"/>
        </w:numPr>
        <w:spacing w:before="40" w:after="40"/>
        <w:ind w:hanging="574"/>
        <w:jc w:val="both"/>
        <w:rPr>
          <w:rFonts w:asciiTheme="minorHAnsi" w:hAnsiTheme="minorHAnsi" w:cstheme="minorHAnsi"/>
          <w:sz w:val="18"/>
          <w:szCs w:val="18"/>
        </w:rPr>
      </w:pPr>
      <w:bookmarkStart w:id="235" w:name="_Toc524529485"/>
      <w:bookmarkStart w:id="236" w:name="_Toc518566832"/>
      <w:r w:rsidRPr="00FD6A3E">
        <w:rPr>
          <w:rFonts w:asciiTheme="minorHAnsi" w:hAnsiTheme="minorHAnsi" w:cstheme="minorHAnsi"/>
          <w:sz w:val="18"/>
          <w:szCs w:val="18"/>
        </w:rPr>
        <w:t>GENERAL</w:t>
      </w:r>
      <w:bookmarkEnd w:id="235"/>
    </w:p>
    <w:bookmarkEnd w:id="236"/>
    <w:p w14:paraId="61FAF1CF" w14:textId="5F81F06F" w:rsidR="00F75DBA" w:rsidRPr="00FD6A3E" w:rsidRDefault="00F75DBA" w:rsidP="006829E6">
      <w:pPr>
        <w:pStyle w:val="DeedS11"/>
        <w:keepNext w:val="0"/>
        <w:numPr>
          <w:ilvl w:val="1"/>
          <w:numId w:val="40"/>
        </w:numPr>
        <w:spacing w:before="40" w:after="40"/>
        <w:ind w:left="426" w:hanging="568"/>
        <w:jc w:val="both"/>
        <w:rPr>
          <w:rFonts w:asciiTheme="minorHAnsi" w:hAnsiTheme="minorHAnsi" w:cstheme="minorHAnsi"/>
          <w:b w:val="0"/>
          <w:sz w:val="18"/>
          <w:szCs w:val="18"/>
        </w:rPr>
      </w:pPr>
      <w:r w:rsidRPr="00FD6A3E">
        <w:rPr>
          <w:rFonts w:asciiTheme="minorHAnsi" w:hAnsiTheme="minorHAnsi" w:cstheme="minorHAnsi"/>
          <w:b w:val="0"/>
          <w:sz w:val="18"/>
          <w:szCs w:val="18"/>
        </w:rPr>
        <w:t>(</w:t>
      </w:r>
      <w:r w:rsidRPr="00FD6A3E">
        <w:rPr>
          <w:rFonts w:asciiTheme="minorHAnsi" w:hAnsiTheme="minorHAnsi" w:cstheme="minorHAnsi"/>
          <w:i/>
          <w:sz w:val="18"/>
          <w:szCs w:val="18"/>
        </w:rPr>
        <w:t>GST</w:t>
      </w:r>
      <w:r w:rsidR="002C2FFC" w:rsidRPr="00FD6A3E">
        <w:rPr>
          <w:rFonts w:asciiTheme="minorHAnsi" w:hAnsiTheme="minorHAnsi" w:cstheme="minorHAnsi"/>
          <w:b w:val="0"/>
          <w:sz w:val="18"/>
          <w:szCs w:val="18"/>
        </w:rPr>
        <w:t>) For the purposes of this c</w:t>
      </w:r>
      <w:r w:rsidRPr="00FD6A3E">
        <w:rPr>
          <w:rFonts w:asciiTheme="minorHAnsi" w:hAnsiTheme="minorHAnsi" w:cstheme="minorHAnsi"/>
          <w:b w:val="0"/>
          <w:sz w:val="18"/>
          <w:szCs w:val="18"/>
        </w:rPr>
        <w:t>lause "</w:t>
      </w:r>
      <w:r w:rsidR="002C2FFC" w:rsidRPr="00FD6A3E">
        <w:rPr>
          <w:rFonts w:asciiTheme="minorHAnsi" w:hAnsiTheme="minorHAnsi" w:cstheme="minorHAnsi"/>
          <w:b w:val="0"/>
          <w:sz w:val="18"/>
          <w:szCs w:val="18"/>
        </w:rPr>
        <w:t>s</w:t>
      </w:r>
      <w:r w:rsidRPr="00FD6A3E">
        <w:rPr>
          <w:rFonts w:asciiTheme="minorHAnsi" w:hAnsiTheme="minorHAnsi" w:cstheme="minorHAnsi"/>
          <w:b w:val="0"/>
          <w:sz w:val="18"/>
          <w:szCs w:val="18"/>
        </w:rPr>
        <w:t xml:space="preserve">upply", "taxable supply" and "tax invoice" have the same meanings as in the GST </w:t>
      </w:r>
      <w:r w:rsidR="00885915" w:rsidRPr="00FD6A3E">
        <w:rPr>
          <w:rFonts w:asciiTheme="minorHAnsi" w:hAnsiTheme="minorHAnsi" w:cstheme="minorHAnsi"/>
          <w:b w:val="0"/>
          <w:sz w:val="18"/>
          <w:szCs w:val="18"/>
        </w:rPr>
        <w:t>Law</w:t>
      </w:r>
      <w:r w:rsidRPr="00FD6A3E">
        <w:rPr>
          <w:rFonts w:asciiTheme="minorHAnsi" w:hAnsiTheme="minorHAnsi" w:cstheme="minorHAnsi"/>
          <w:b w:val="0"/>
          <w:sz w:val="18"/>
          <w:szCs w:val="18"/>
        </w:rPr>
        <w:t xml:space="preserve">. Where the supply of the works under this Contract or any part thereof is a taxable supply under the GST </w:t>
      </w:r>
      <w:r w:rsidR="00885915" w:rsidRPr="00FD6A3E">
        <w:rPr>
          <w:rFonts w:asciiTheme="minorHAnsi" w:hAnsiTheme="minorHAnsi" w:cstheme="minorHAnsi"/>
          <w:b w:val="0"/>
          <w:sz w:val="18"/>
          <w:szCs w:val="18"/>
        </w:rPr>
        <w:t>Law</w:t>
      </w:r>
      <w:r w:rsidRPr="00FD6A3E">
        <w:rPr>
          <w:rFonts w:asciiTheme="minorHAnsi" w:hAnsiTheme="minorHAnsi" w:cstheme="minorHAnsi"/>
          <w:b w:val="0"/>
          <w:sz w:val="18"/>
          <w:szCs w:val="18"/>
        </w:rPr>
        <w:t>:</w:t>
      </w:r>
    </w:p>
    <w:p w14:paraId="731B6FEF" w14:textId="056C7994" w:rsidR="00F75DBA" w:rsidRPr="00FD6A3E" w:rsidRDefault="00F75DBA" w:rsidP="006829E6">
      <w:pPr>
        <w:pStyle w:val="DeedS11"/>
        <w:keepNext w:val="0"/>
        <w:numPr>
          <w:ilvl w:val="2"/>
          <w:numId w:val="40"/>
        </w:numPr>
        <w:tabs>
          <w:tab w:val="left" w:pos="851"/>
        </w:tabs>
        <w:spacing w:before="40" w:after="40"/>
        <w:ind w:left="851" w:hanging="425"/>
        <w:jc w:val="both"/>
        <w:rPr>
          <w:rFonts w:asciiTheme="minorHAnsi" w:hAnsiTheme="minorHAnsi" w:cstheme="minorHAnsi"/>
          <w:b w:val="0"/>
          <w:sz w:val="18"/>
          <w:szCs w:val="18"/>
        </w:rPr>
      </w:pPr>
      <w:r w:rsidRPr="00FD6A3E">
        <w:rPr>
          <w:rFonts w:asciiTheme="minorHAnsi" w:hAnsiTheme="minorHAnsi" w:cstheme="minorHAnsi"/>
          <w:b w:val="0"/>
          <w:sz w:val="18"/>
          <w:szCs w:val="18"/>
        </w:rPr>
        <w:t xml:space="preserve">The Contract Sum </w:t>
      </w:r>
      <w:r w:rsidR="00D32F4B" w:rsidRPr="00FD6A3E">
        <w:rPr>
          <w:rFonts w:asciiTheme="minorHAnsi" w:hAnsiTheme="minorHAnsi" w:cstheme="minorHAnsi"/>
          <w:b w:val="0"/>
          <w:sz w:val="18"/>
          <w:szCs w:val="18"/>
        </w:rPr>
        <w:t>is</w:t>
      </w:r>
      <w:r w:rsidRPr="00FD6A3E">
        <w:rPr>
          <w:rFonts w:asciiTheme="minorHAnsi" w:hAnsiTheme="minorHAnsi" w:cstheme="minorHAnsi"/>
          <w:b w:val="0"/>
          <w:sz w:val="18"/>
          <w:szCs w:val="18"/>
        </w:rPr>
        <w:t xml:space="preserve"> inclusive of all applicable GST.</w:t>
      </w:r>
    </w:p>
    <w:p w14:paraId="7EA21D94" w14:textId="12AD4543" w:rsidR="00F75DBA" w:rsidRPr="00FD6A3E" w:rsidRDefault="00F75DBA" w:rsidP="006829E6">
      <w:pPr>
        <w:pStyle w:val="DeedS11"/>
        <w:keepNext w:val="0"/>
        <w:numPr>
          <w:ilvl w:val="2"/>
          <w:numId w:val="40"/>
        </w:numPr>
        <w:tabs>
          <w:tab w:val="left" w:pos="851"/>
        </w:tabs>
        <w:spacing w:before="40" w:after="40"/>
        <w:ind w:left="851" w:hanging="425"/>
        <w:jc w:val="both"/>
        <w:rPr>
          <w:rFonts w:asciiTheme="minorHAnsi" w:hAnsiTheme="minorHAnsi" w:cstheme="minorHAnsi"/>
          <w:b w:val="0"/>
          <w:sz w:val="18"/>
          <w:szCs w:val="18"/>
        </w:rPr>
      </w:pPr>
      <w:r w:rsidRPr="00FD6A3E">
        <w:rPr>
          <w:rFonts w:asciiTheme="minorHAnsi" w:hAnsiTheme="minorHAnsi" w:cstheme="minorHAnsi"/>
          <w:b w:val="0"/>
          <w:sz w:val="18"/>
          <w:szCs w:val="18"/>
        </w:rPr>
        <w:t xml:space="preserve">The Principal </w:t>
      </w:r>
      <w:r w:rsidR="006C4348" w:rsidRPr="00FD6A3E">
        <w:rPr>
          <w:rFonts w:asciiTheme="minorHAnsi" w:hAnsiTheme="minorHAnsi" w:cstheme="minorHAnsi"/>
          <w:b w:val="0"/>
          <w:sz w:val="18"/>
          <w:szCs w:val="18"/>
        </w:rPr>
        <w:t>will</w:t>
      </w:r>
      <w:r w:rsidRPr="00FD6A3E">
        <w:rPr>
          <w:rFonts w:asciiTheme="minorHAnsi" w:hAnsiTheme="minorHAnsi" w:cstheme="minorHAnsi"/>
          <w:b w:val="0"/>
          <w:sz w:val="18"/>
          <w:szCs w:val="18"/>
        </w:rPr>
        <w:t xml:space="preserve"> issue a Recipient Created Tax Invoice ("RCTI") in respect of GST payable on each instalment of the Contract Sum and </w:t>
      </w:r>
      <w:r w:rsidR="006C4348" w:rsidRPr="00FD6A3E">
        <w:rPr>
          <w:rFonts w:asciiTheme="minorHAnsi" w:hAnsiTheme="minorHAnsi" w:cstheme="minorHAnsi"/>
          <w:b w:val="0"/>
          <w:sz w:val="18"/>
          <w:szCs w:val="18"/>
        </w:rPr>
        <w:t xml:space="preserve">will </w:t>
      </w:r>
      <w:r w:rsidRPr="00FD6A3E">
        <w:rPr>
          <w:rFonts w:asciiTheme="minorHAnsi" w:hAnsiTheme="minorHAnsi" w:cstheme="minorHAnsi"/>
          <w:b w:val="0"/>
          <w:sz w:val="18"/>
          <w:szCs w:val="18"/>
        </w:rPr>
        <w:t xml:space="preserve">provide a copy of the RCTI to the Contractor. The RCTI </w:t>
      </w:r>
      <w:r w:rsidR="006C4348" w:rsidRPr="00FD6A3E">
        <w:rPr>
          <w:rFonts w:asciiTheme="minorHAnsi" w:hAnsiTheme="minorHAnsi" w:cstheme="minorHAnsi"/>
          <w:b w:val="0"/>
          <w:sz w:val="18"/>
          <w:szCs w:val="18"/>
        </w:rPr>
        <w:t xml:space="preserve">will </w:t>
      </w:r>
      <w:r w:rsidRPr="00FD6A3E">
        <w:rPr>
          <w:rFonts w:asciiTheme="minorHAnsi" w:hAnsiTheme="minorHAnsi" w:cstheme="minorHAnsi"/>
          <w:b w:val="0"/>
          <w:sz w:val="18"/>
          <w:szCs w:val="18"/>
        </w:rPr>
        <w:t xml:space="preserve">contain all information required for a tax invoice under the GST </w:t>
      </w:r>
      <w:r w:rsidR="00885915" w:rsidRPr="00FD6A3E">
        <w:rPr>
          <w:rFonts w:asciiTheme="minorHAnsi" w:hAnsiTheme="minorHAnsi" w:cstheme="minorHAnsi"/>
          <w:b w:val="0"/>
          <w:sz w:val="18"/>
          <w:szCs w:val="18"/>
        </w:rPr>
        <w:t>Law</w:t>
      </w:r>
      <w:r w:rsidRPr="00FD6A3E">
        <w:rPr>
          <w:rFonts w:asciiTheme="minorHAnsi" w:hAnsiTheme="minorHAnsi" w:cstheme="minorHAnsi"/>
          <w:b w:val="0"/>
          <w:sz w:val="18"/>
          <w:szCs w:val="18"/>
        </w:rPr>
        <w:t xml:space="preserve"> and </w:t>
      </w:r>
      <w:r w:rsidR="00D32F4B" w:rsidRPr="00FD6A3E">
        <w:rPr>
          <w:rFonts w:asciiTheme="minorHAnsi" w:hAnsiTheme="minorHAnsi" w:cstheme="minorHAnsi"/>
          <w:b w:val="0"/>
          <w:sz w:val="18"/>
          <w:szCs w:val="18"/>
        </w:rPr>
        <w:t>bear the ABN of the Contractor.</w:t>
      </w:r>
    </w:p>
    <w:p w14:paraId="2C55BD6A" w14:textId="54DFBC7C" w:rsidR="00F75DBA" w:rsidRPr="00FD6A3E" w:rsidRDefault="00F75DBA" w:rsidP="006829E6">
      <w:pPr>
        <w:pStyle w:val="DeedS11"/>
        <w:keepNext w:val="0"/>
        <w:numPr>
          <w:ilvl w:val="2"/>
          <w:numId w:val="40"/>
        </w:numPr>
        <w:tabs>
          <w:tab w:val="left" w:pos="851"/>
        </w:tabs>
        <w:spacing w:before="40" w:after="40"/>
        <w:ind w:left="851" w:hanging="425"/>
        <w:jc w:val="both"/>
        <w:rPr>
          <w:rFonts w:asciiTheme="minorHAnsi" w:hAnsiTheme="minorHAnsi" w:cstheme="minorHAnsi"/>
          <w:b w:val="0"/>
          <w:sz w:val="18"/>
          <w:szCs w:val="18"/>
        </w:rPr>
      </w:pPr>
      <w:r w:rsidRPr="00FD6A3E">
        <w:rPr>
          <w:rFonts w:asciiTheme="minorHAnsi" w:hAnsiTheme="minorHAnsi" w:cstheme="minorHAnsi"/>
          <w:b w:val="0"/>
          <w:sz w:val="18"/>
          <w:szCs w:val="18"/>
        </w:rPr>
        <w:t xml:space="preserve">The Principal </w:t>
      </w:r>
      <w:r w:rsidR="006C4348" w:rsidRPr="00FD6A3E">
        <w:rPr>
          <w:rFonts w:asciiTheme="minorHAnsi" w:hAnsiTheme="minorHAnsi" w:cstheme="minorHAnsi"/>
          <w:b w:val="0"/>
          <w:sz w:val="18"/>
          <w:szCs w:val="18"/>
        </w:rPr>
        <w:t xml:space="preserve">will </w:t>
      </w:r>
      <w:r w:rsidRPr="00FD6A3E">
        <w:rPr>
          <w:rFonts w:asciiTheme="minorHAnsi" w:hAnsiTheme="minorHAnsi" w:cstheme="minorHAnsi"/>
          <w:b w:val="0"/>
          <w:sz w:val="18"/>
          <w:szCs w:val="18"/>
        </w:rPr>
        <w:t>issue an adjustment to the Contractor in relation to any adjustment events as they occur.</w:t>
      </w:r>
    </w:p>
    <w:p w14:paraId="04EA3286" w14:textId="65D21CF8" w:rsidR="004D7826" w:rsidRPr="00FD6A3E" w:rsidRDefault="004D7826" w:rsidP="006829E6">
      <w:pPr>
        <w:pStyle w:val="DeedS11"/>
        <w:keepNext w:val="0"/>
        <w:numPr>
          <w:ilvl w:val="1"/>
          <w:numId w:val="40"/>
        </w:numPr>
        <w:spacing w:before="40" w:after="40"/>
        <w:ind w:left="426" w:hanging="568"/>
        <w:jc w:val="both"/>
        <w:rPr>
          <w:rFonts w:asciiTheme="minorHAnsi" w:hAnsiTheme="minorHAnsi" w:cstheme="minorHAnsi"/>
          <w:b w:val="0"/>
          <w:sz w:val="18"/>
          <w:szCs w:val="18"/>
        </w:rPr>
      </w:pPr>
      <w:r w:rsidRPr="00FD6A3E">
        <w:rPr>
          <w:rFonts w:asciiTheme="minorHAnsi" w:hAnsiTheme="minorHAnsi" w:cstheme="minorHAnsi"/>
          <w:b w:val="0"/>
          <w:sz w:val="18"/>
          <w:szCs w:val="18"/>
        </w:rPr>
        <w:t>(</w:t>
      </w:r>
      <w:r w:rsidRPr="00FD6A3E">
        <w:rPr>
          <w:rFonts w:asciiTheme="minorHAnsi" w:hAnsiTheme="minorHAnsi" w:cstheme="minorHAnsi"/>
          <w:i/>
          <w:sz w:val="18"/>
          <w:szCs w:val="18"/>
        </w:rPr>
        <w:t>Notices</w:t>
      </w:r>
      <w:r w:rsidRPr="00FD6A3E">
        <w:rPr>
          <w:rFonts w:asciiTheme="minorHAnsi" w:hAnsiTheme="minorHAnsi" w:cstheme="minorHAnsi"/>
          <w:b w:val="0"/>
          <w:sz w:val="18"/>
          <w:szCs w:val="18"/>
        </w:rPr>
        <w:t xml:space="preserve">) A notice must be in writing, in English and sent to the address of the other party listed in </w:t>
      </w:r>
      <w:r w:rsidR="004A319E" w:rsidRPr="00FD6A3E">
        <w:rPr>
          <w:rFonts w:asciiTheme="minorHAnsi" w:hAnsiTheme="minorHAnsi" w:cstheme="minorHAnsi"/>
          <w:b w:val="0"/>
          <w:sz w:val="18"/>
          <w:szCs w:val="18"/>
        </w:rPr>
        <w:t>Item </w:t>
      </w:r>
      <w:r w:rsidR="00DC3851" w:rsidRPr="00FD6A3E">
        <w:rPr>
          <w:rFonts w:asciiTheme="minorHAnsi" w:hAnsiTheme="minorHAnsi" w:cstheme="minorHAnsi"/>
          <w:b w:val="0"/>
          <w:sz w:val="18"/>
          <w:szCs w:val="18"/>
        </w:rPr>
        <w:t>14</w:t>
      </w:r>
      <w:r w:rsidRPr="00FD6A3E">
        <w:rPr>
          <w:rFonts w:asciiTheme="minorHAnsi" w:hAnsiTheme="minorHAnsi" w:cstheme="minorHAnsi"/>
          <w:b w:val="0"/>
          <w:sz w:val="18"/>
          <w:szCs w:val="18"/>
        </w:rPr>
        <w:t>, or such other address as notified by that party</w:t>
      </w:r>
      <w:r w:rsidR="00D32F4B" w:rsidRPr="00FD6A3E">
        <w:rPr>
          <w:rFonts w:asciiTheme="minorHAnsi" w:hAnsiTheme="minorHAnsi" w:cstheme="minorHAnsi"/>
          <w:b w:val="0"/>
          <w:sz w:val="18"/>
          <w:szCs w:val="18"/>
        </w:rPr>
        <w:t xml:space="preserve">. A notice </w:t>
      </w:r>
      <w:r w:rsidRPr="00FD6A3E">
        <w:rPr>
          <w:rFonts w:asciiTheme="minorHAnsi" w:hAnsiTheme="minorHAnsi" w:cstheme="minorHAnsi"/>
          <w:b w:val="0"/>
          <w:sz w:val="18"/>
          <w:szCs w:val="18"/>
        </w:rPr>
        <w:t>takes effect at the time stated in the notice, but if no time is stated or the time stated is before receipt, then a notice takes effect on receipt. A notice sent:</w:t>
      </w:r>
    </w:p>
    <w:p w14:paraId="27A0EA11" w14:textId="167A025B" w:rsidR="004D7826" w:rsidRPr="00FD6A3E" w:rsidRDefault="004D7826" w:rsidP="006829E6">
      <w:pPr>
        <w:pStyle w:val="DeedS11"/>
        <w:keepNext w:val="0"/>
        <w:numPr>
          <w:ilvl w:val="2"/>
          <w:numId w:val="40"/>
        </w:numPr>
        <w:tabs>
          <w:tab w:val="left" w:pos="851"/>
        </w:tabs>
        <w:spacing w:before="40" w:after="40"/>
        <w:ind w:left="851" w:hanging="425"/>
        <w:jc w:val="both"/>
        <w:rPr>
          <w:rFonts w:asciiTheme="minorHAnsi" w:hAnsiTheme="minorHAnsi" w:cstheme="minorHAnsi"/>
          <w:b w:val="0"/>
          <w:sz w:val="18"/>
          <w:szCs w:val="18"/>
        </w:rPr>
      </w:pPr>
      <w:r w:rsidRPr="00FD6A3E">
        <w:rPr>
          <w:rFonts w:asciiTheme="minorHAnsi" w:hAnsiTheme="minorHAnsi" w:cstheme="minorHAnsi"/>
          <w:b w:val="0"/>
          <w:sz w:val="18"/>
          <w:szCs w:val="18"/>
        </w:rPr>
        <w:t>by post, is received 3 days after posting if within Australia or 7 days after posting if posted to or</w:t>
      </w:r>
      <w:r w:rsidR="003072A3" w:rsidRPr="00FD6A3E">
        <w:rPr>
          <w:rFonts w:asciiTheme="minorHAnsi" w:hAnsiTheme="minorHAnsi" w:cstheme="minorHAnsi"/>
          <w:b w:val="0"/>
          <w:sz w:val="18"/>
          <w:szCs w:val="18"/>
        </w:rPr>
        <w:t xml:space="preserve"> from a place outside Australia; and</w:t>
      </w:r>
    </w:p>
    <w:p w14:paraId="6340482B" w14:textId="5CE54FAA" w:rsidR="004D7826" w:rsidRPr="00FD6A3E" w:rsidRDefault="004D7826" w:rsidP="006829E6">
      <w:pPr>
        <w:pStyle w:val="DeedS11"/>
        <w:keepNext w:val="0"/>
        <w:numPr>
          <w:ilvl w:val="2"/>
          <w:numId w:val="40"/>
        </w:numPr>
        <w:tabs>
          <w:tab w:val="left" w:pos="851"/>
        </w:tabs>
        <w:spacing w:before="40" w:after="40"/>
        <w:ind w:left="851" w:hanging="425"/>
        <w:jc w:val="both"/>
        <w:rPr>
          <w:rFonts w:asciiTheme="minorHAnsi" w:hAnsiTheme="minorHAnsi" w:cstheme="minorHAnsi"/>
          <w:b w:val="0"/>
          <w:sz w:val="18"/>
          <w:szCs w:val="18"/>
        </w:rPr>
      </w:pPr>
      <w:r w:rsidRPr="00FD6A3E">
        <w:rPr>
          <w:rFonts w:asciiTheme="minorHAnsi" w:hAnsiTheme="minorHAnsi" w:cstheme="minorHAnsi"/>
          <w:b w:val="0"/>
          <w:sz w:val="18"/>
          <w:szCs w:val="18"/>
        </w:rPr>
        <w:t xml:space="preserve">by email, is received at the time that the email reaches the addressee’s email address and at the receiver’s </w:t>
      </w:r>
      <w:r w:rsidR="003072A3" w:rsidRPr="00FD6A3E">
        <w:rPr>
          <w:rFonts w:asciiTheme="minorHAnsi" w:hAnsiTheme="minorHAnsi" w:cstheme="minorHAnsi"/>
          <w:b w:val="0"/>
          <w:sz w:val="18"/>
          <w:szCs w:val="18"/>
        </w:rPr>
        <w:t xml:space="preserve">postal </w:t>
      </w:r>
      <w:r w:rsidRPr="00FD6A3E">
        <w:rPr>
          <w:rFonts w:asciiTheme="minorHAnsi" w:hAnsiTheme="minorHAnsi" w:cstheme="minorHAnsi"/>
          <w:b w:val="0"/>
          <w:sz w:val="18"/>
          <w:szCs w:val="18"/>
        </w:rPr>
        <w:t xml:space="preserve">address </w:t>
      </w:r>
      <w:r w:rsidR="004B309E" w:rsidRPr="00FD6A3E">
        <w:rPr>
          <w:rFonts w:asciiTheme="minorHAnsi" w:hAnsiTheme="minorHAnsi" w:cstheme="minorHAnsi"/>
          <w:b w:val="0"/>
          <w:sz w:val="18"/>
          <w:szCs w:val="18"/>
        </w:rPr>
        <w:t>for notices</w:t>
      </w:r>
      <w:r w:rsidRPr="00FD6A3E">
        <w:rPr>
          <w:rFonts w:asciiTheme="minorHAnsi" w:hAnsiTheme="minorHAnsi" w:cstheme="minorHAnsi"/>
          <w:b w:val="0"/>
          <w:sz w:val="18"/>
          <w:szCs w:val="18"/>
        </w:rPr>
        <w:t>,</w:t>
      </w:r>
    </w:p>
    <w:p w14:paraId="341D8A17" w14:textId="59345800" w:rsidR="004D7826" w:rsidRPr="00FD6A3E" w:rsidRDefault="004D7826" w:rsidP="009F56B4">
      <w:pPr>
        <w:pStyle w:val="DeedS211"/>
        <w:spacing w:before="40" w:after="40"/>
        <w:ind w:left="426"/>
        <w:rPr>
          <w:rFonts w:asciiTheme="minorHAnsi" w:hAnsiTheme="minorHAnsi" w:cstheme="minorHAnsi"/>
          <w:sz w:val="18"/>
          <w:szCs w:val="18"/>
        </w:rPr>
      </w:pPr>
      <w:bookmarkStart w:id="237" w:name="_Ref524095454"/>
      <w:r w:rsidRPr="00FD6A3E">
        <w:rPr>
          <w:rFonts w:asciiTheme="minorHAnsi" w:hAnsiTheme="minorHAnsi" w:cstheme="minorHAnsi"/>
          <w:sz w:val="18"/>
          <w:szCs w:val="18"/>
        </w:rPr>
        <w:t xml:space="preserve">unless a notice is received on a day that is </w:t>
      </w:r>
      <w:r w:rsidR="004B309E" w:rsidRPr="00FD6A3E">
        <w:rPr>
          <w:rFonts w:asciiTheme="minorHAnsi" w:hAnsiTheme="minorHAnsi" w:cstheme="minorHAnsi"/>
          <w:sz w:val="18"/>
          <w:szCs w:val="18"/>
        </w:rPr>
        <w:t>not a Business Day or after 5</w:t>
      </w:r>
      <w:r w:rsidRPr="00FD6A3E">
        <w:rPr>
          <w:rFonts w:asciiTheme="minorHAnsi" w:hAnsiTheme="minorHAnsi" w:cstheme="minorHAnsi"/>
          <w:sz w:val="18"/>
          <w:szCs w:val="18"/>
        </w:rPr>
        <w:t>pm, in which cas</w:t>
      </w:r>
      <w:r w:rsidR="004B309E" w:rsidRPr="00FD6A3E">
        <w:rPr>
          <w:rFonts w:asciiTheme="minorHAnsi" w:hAnsiTheme="minorHAnsi" w:cstheme="minorHAnsi"/>
          <w:sz w:val="18"/>
          <w:szCs w:val="18"/>
        </w:rPr>
        <w:t>e the notice is received at 9</w:t>
      </w:r>
      <w:r w:rsidRPr="00FD6A3E">
        <w:rPr>
          <w:rFonts w:asciiTheme="minorHAnsi" w:hAnsiTheme="minorHAnsi" w:cstheme="minorHAnsi"/>
          <w:sz w:val="18"/>
          <w:szCs w:val="18"/>
        </w:rPr>
        <w:t>am on the next Business Day.</w:t>
      </w:r>
      <w:bookmarkEnd w:id="237"/>
      <w:r w:rsidRPr="00FD6A3E">
        <w:rPr>
          <w:rFonts w:asciiTheme="minorHAnsi" w:hAnsiTheme="minorHAnsi" w:cstheme="minorHAnsi"/>
          <w:sz w:val="18"/>
          <w:szCs w:val="18"/>
        </w:rPr>
        <w:t xml:space="preserve"> </w:t>
      </w:r>
    </w:p>
    <w:p w14:paraId="2863AFC6" w14:textId="42DB2352" w:rsidR="007D0EB8" w:rsidRPr="00FD6A3E" w:rsidRDefault="007D0EB8" w:rsidP="006829E6">
      <w:pPr>
        <w:pStyle w:val="DeedS11"/>
        <w:keepNext w:val="0"/>
        <w:numPr>
          <w:ilvl w:val="1"/>
          <w:numId w:val="40"/>
        </w:numPr>
        <w:spacing w:before="40" w:after="40"/>
        <w:ind w:left="426" w:hanging="568"/>
        <w:jc w:val="both"/>
        <w:rPr>
          <w:rFonts w:asciiTheme="minorHAnsi" w:hAnsiTheme="minorHAnsi" w:cstheme="minorHAnsi"/>
          <w:b w:val="0"/>
          <w:sz w:val="18"/>
          <w:szCs w:val="18"/>
        </w:rPr>
      </w:pPr>
      <w:r w:rsidRPr="00FD6A3E">
        <w:rPr>
          <w:rFonts w:asciiTheme="minorHAnsi" w:hAnsiTheme="minorHAnsi" w:cstheme="minorHAnsi"/>
          <w:b w:val="0"/>
          <w:sz w:val="18"/>
          <w:szCs w:val="18"/>
        </w:rPr>
        <w:t>(</w:t>
      </w:r>
      <w:r w:rsidRPr="00FD6A3E">
        <w:rPr>
          <w:rFonts w:asciiTheme="minorHAnsi" w:hAnsiTheme="minorHAnsi" w:cstheme="minorHAnsi"/>
          <w:i/>
          <w:sz w:val="18"/>
          <w:szCs w:val="18"/>
        </w:rPr>
        <w:t>Records</w:t>
      </w:r>
      <w:r w:rsidRPr="00FD6A3E">
        <w:rPr>
          <w:rFonts w:asciiTheme="minorHAnsi" w:hAnsiTheme="minorHAnsi" w:cstheme="minorHAnsi"/>
          <w:b w:val="0"/>
          <w:sz w:val="18"/>
          <w:szCs w:val="18"/>
        </w:rPr>
        <w:t xml:space="preserve">) The Contractor will create, receive and maintain records in accordance with the </w:t>
      </w:r>
      <w:r w:rsidRPr="00FD6A3E">
        <w:rPr>
          <w:rFonts w:asciiTheme="minorHAnsi" w:hAnsiTheme="minorHAnsi" w:cstheme="minorHAnsi"/>
          <w:b w:val="0"/>
          <w:i/>
          <w:sz w:val="18"/>
          <w:szCs w:val="18"/>
        </w:rPr>
        <w:t>State Records Act 2000</w:t>
      </w:r>
      <w:r w:rsidRPr="00FD6A3E">
        <w:rPr>
          <w:rFonts w:asciiTheme="minorHAnsi" w:hAnsiTheme="minorHAnsi" w:cstheme="minorHAnsi"/>
          <w:b w:val="0"/>
          <w:sz w:val="18"/>
          <w:szCs w:val="18"/>
        </w:rPr>
        <w:t xml:space="preserve"> (WA) in a format </w:t>
      </w:r>
      <w:r w:rsidR="00E60658" w:rsidRPr="00FD6A3E">
        <w:rPr>
          <w:rFonts w:asciiTheme="minorHAnsi" w:hAnsiTheme="minorHAnsi" w:cstheme="minorHAnsi"/>
          <w:b w:val="0"/>
          <w:sz w:val="18"/>
          <w:szCs w:val="18"/>
        </w:rPr>
        <w:t>required by the Principal</w:t>
      </w:r>
      <w:r w:rsidRPr="00FD6A3E">
        <w:rPr>
          <w:rFonts w:asciiTheme="minorHAnsi" w:hAnsiTheme="minorHAnsi" w:cstheme="minorHAnsi"/>
          <w:b w:val="0"/>
          <w:sz w:val="18"/>
          <w:szCs w:val="18"/>
        </w:rPr>
        <w:t xml:space="preserve">. Except to the extent the Contractor is required by Law to retain a record, on expiry or termination of this Contract, the Contractor must return all records to the Principal. The Principal and the Auditor-General may maintain, reproduce, destroy and transfer </w:t>
      </w:r>
      <w:r w:rsidR="003072A3" w:rsidRPr="00FD6A3E">
        <w:rPr>
          <w:rFonts w:asciiTheme="minorHAnsi" w:hAnsiTheme="minorHAnsi" w:cstheme="minorHAnsi"/>
          <w:b w:val="0"/>
          <w:sz w:val="18"/>
          <w:szCs w:val="18"/>
        </w:rPr>
        <w:t>all</w:t>
      </w:r>
      <w:r w:rsidR="00E60658" w:rsidRPr="00FD6A3E">
        <w:rPr>
          <w:rFonts w:asciiTheme="minorHAnsi" w:hAnsiTheme="minorHAnsi" w:cstheme="minorHAnsi"/>
          <w:b w:val="0"/>
          <w:sz w:val="18"/>
          <w:szCs w:val="18"/>
        </w:rPr>
        <w:t xml:space="preserve"> </w:t>
      </w:r>
      <w:r w:rsidRPr="00FD6A3E">
        <w:rPr>
          <w:rFonts w:asciiTheme="minorHAnsi" w:hAnsiTheme="minorHAnsi" w:cstheme="minorHAnsi"/>
          <w:b w:val="0"/>
          <w:sz w:val="18"/>
          <w:szCs w:val="18"/>
        </w:rPr>
        <w:t xml:space="preserve">records in accordance with </w:t>
      </w:r>
      <w:r w:rsidR="0038449A" w:rsidRPr="00FD6A3E">
        <w:rPr>
          <w:rFonts w:asciiTheme="minorHAnsi" w:hAnsiTheme="minorHAnsi" w:cstheme="minorHAnsi"/>
          <w:b w:val="0"/>
          <w:sz w:val="18"/>
          <w:szCs w:val="18"/>
        </w:rPr>
        <w:t>L</w:t>
      </w:r>
      <w:r w:rsidRPr="00FD6A3E">
        <w:rPr>
          <w:rFonts w:asciiTheme="minorHAnsi" w:hAnsiTheme="minorHAnsi" w:cstheme="minorHAnsi"/>
          <w:b w:val="0"/>
          <w:sz w:val="18"/>
          <w:szCs w:val="18"/>
        </w:rPr>
        <w:t>aw.</w:t>
      </w:r>
    </w:p>
    <w:p w14:paraId="135AF7F4" w14:textId="156219F3" w:rsidR="007D0EB8" w:rsidRPr="00FD6A3E" w:rsidRDefault="007D0EB8" w:rsidP="006829E6">
      <w:pPr>
        <w:pStyle w:val="DeedS11"/>
        <w:keepNext w:val="0"/>
        <w:numPr>
          <w:ilvl w:val="1"/>
          <w:numId w:val="40"/>
        </w:numPr>
        <w:spacing w:before="40" w:after="40"/>
        <w:ind w:left="426" w:hanging="568"/>
        <w:jc w:val="both"/>
        <w:rPr>
          <w:rFonts w:asciiTheme="minorHAnsi" w:hAnsiTheme="minorHAnsi" w:cstheme="minorHAnsi"/>
          <w:b w:val="0"/>
          <w:sz w:val="18"/>
          <w:szCs w:val="18"/>
        </w:rPr>
      </w:pPr>
      <w:r w:rsidRPr="00FD6A3E">
        <w:rPr>
          <w:rFonts w:asciiTheme="minorHAnsi" w:hAnsiTheme="minorHAnsi" w:cstheme="minorHAnsi"/>
          <w:b w:val="0"/>
          <w:sz w:val="18"/>
          <w:szCs w:val="18"/>
        </w:rPr>
        <w:t>(</w:t>
      </w:r>
      <w:r w:rsidRPr="00FD6A3E">
        <w:rPr>
          <w:rFonts w:asciiTheme="minorHAnsi" w:hAnsiTheme="minorHAnsi" w:cstheme="minorHAnsi"/>
          <w:i/>
          <w:sz w:val="18"/>
          <w:szCs w:val="18"/>
        </w:rPr>
        <w:t>Disclosure</w:t>
      </w:r>
      <w:r w:rsidRPr="00FD6A3E">
        <w:rPr>
          <w:rFonts w:asciiTheme="minorHAnsi" w:hAnsiTheme="minorHAnsi" w:cstheme="minorHAnsi"/>
          <w:b w:val="0"/>
          <w:sz w:val="18"/>
          <w:szCs w:val="18"/>
        </w:rPr>
        <w:t xml:space="preserve">) The Principal may make the Contract award information publicly available and may at any time disclose this Contract and documents and information relevant to this Contract to any Minister, the Parliament of Western Australia, the Auditor-General and in accordance with any </w:t>
      </w:r>
      <w:r w:rsidR="0038449A" w:rsidRPr="00FD6A3E">
        <w:rPr>
          <w:rFonts w:asciiTheme="minorHAnsi" w:hAnsiTheme="minorHAnsi" w:cstheme="minorHAnsi"/>
          <w:b w:val="0"/>
          <w:sz w:val="18"/>
          <w:szCs w:val="18"/>
        </w:rPr>
        <w:t>Law</w:t>
      </w:r>
      <w:r w:rsidRPr="00FD6A3E">
        <w:rPr>
          <w:rFonts w:asciiTheme="minorHAnsi" w:hAnsiTheme="minorHAnsi" w:cstheme="minorHAnsi"/>
          <w:b w:val="0"/>
          <w:sz w:val="18"/>
          <w:szCs w:val="18"/>
        </w:rPr>
        <w:t xml:space="preserve">, including under the </w:t>
      </w:r>
      <w:r w:rsidRPr="00FD6A3E">
        <w:rPr>
          <w:rFonts w:asciiTheme="minorHAnsi" w:hAnsiTheme="minorHAnsi" w:cstheme="minorHAnsi"/>
          <w:b w:val="0"/>
          <w:i/>
          <w:sz w:val="18"/>
          <w:szCs w:val="18"/>
        </w:rPr>
        <w:t>Freedom of Information Act 1992</w:t>
      </w:r>
      <w:r w:rsidRPr="00FD6A3E">
        <w:rPr>
          <w:rFonts w:asciiTheme="minorHAnsi" w:hAnsiTheme="minorHAnsi" w:cstheme="minorHAnsi"/>
          <w:b w:val="0"/>
          <w:sz w:val="18"/>
          <w:szCs w:val="18"/>
        </w:rPr>
        <w:t xml:space="preserve"> (WA). </w:t>
      </w:r>
    </w:p>
    <w:p w14:paraId="6BEC4D37" w14:textId="61B86FA3" w:rsidR="00ED3749" w:rsidRPr="00FD6A3E" w:rsidRDefault="00F75DBA" w:rsidP="006829E6">
      <w:pPr>
        <w:pStyle w:val="DeedS11"/>
        <w:keepNext w:val="0"/>
        <w:numPr>
          <w:ilvl w:val="1"/>
          <w:numId w:val="40"/>
        </w:numPr>
        <w:spacing w:before="40" w:after="40"/>
        <w:ind w:left="426" w:hanging="568"/>
        <w:jc w:val="both"/>
        <w:rPr>
          <w:rFonts w:asciiTheme="minorHAnsi" w:hAnsiTheme="minorHAnsi" w:cstheme="minorHAnsi"/>
          <w:b w:val="0"/>
          <w:sz w:val="18"/>
          <w:szCs w:val="18"/>
        </w:rPr>
      </w:pPr>
      <w:r w:rsidRPr="00FD6A3E">
        <w:rPr>
          <w:rFonts w:asciiTheme="minorHAnsi" w:hAnsiTheme="minorHAnsi" w:cstheme="minorHAnsi"/>
          <w:b w:val="0"/>
          <w:sz w:val="18"/>
          <w:szCs w:val="18"/>
        </w:rPr>
        <w:t>(</w:t>
      </w:r>
      <w:r w:rsidR="007E17BE" w:rsidRPr="00FD6A3E">
        <w:rPr>
          <w:rFonts w:asciiTheme="minorHAnsi" w:hAnsiTheme="minorHAnsi" w:cstheme="minorHAnsi"/>
          <w:i/>
          <w:sz w:val="18"/>
          <w:szCs w:val="18"/>
        </w:rPr>
        <w:t>Governing Law</w:t>
      </w:r>
      <w:r w:rsidR="003072A3" w:rsidRPr="00FD6A3E">
        <w:rPr>
          <w:rFonts w:asciiTheme="minorHAnsi" w:hAnsiTheme="minorHAnsi" w:cstheme="minorHAnsi"/>
          <w:i/>
          <w:sz w:val="18"/>
          <w:szCs w:val="18"/>
        </w:rPr>
        <w:t xml:space="preserve"> and Jurisdiction</w:t>
      </w:r>
      <w:r w:rsidR="007E17BE" w:rsidRPr="00FD6A3E">
        <w:rPr>
          <w:rFonts w:asciiTheme="minorHAnsi" w:hAnsiTheme="minorHAnsi" w:cstheme="minorHAnsi"/>
          <w:b w:val="0"/>
          <w:sz w:val="18"/>
          <w:szCs w:val="18"/>
        </w:rPr>
        <w:t xml:space="preserve">) </w:t>
      </w:r>
      <w:r w:rsidR="0036040E" w:rsidRPr="00FD6A3E">
        <w:rPr>
          <w:rFonts w:asciiTheme="minorHAnsi" w:hAnsiTheme="minorHAnsi" w:cstheme="minorHAnsi"/>
          <w:b w:val="0"/>
          <w:sz w:val="18"/>
          <w:szCs w:val="18"/>
        </w:rPr>
        <w:t>This</w:t>
      </w:r>
      <w:r w:rsidR="00ED3749" w:rsidRPr="00FD6A3E">
        <w:rPr>
          <w:rFonts w:asciiTheme="minorHAnsi" w:hAnsiTheme="minorHAnsi" w:cstheme="minorHAnsi"/>
          <w:b w:val="0"/>
          <w:sz w:val="18"/>
          <w:szCs w:val="18"/>
        </w:rPr>
        <w:t xml:space="preserve"> </w:t>
      </w:r>
      <w:r w:rsidR="007815BE" w:rsidRPr="00FD6A3E">
        <w:rPr>
          <w:rFonts w:asciiTheme="minorHAnsi" w:hAnsiTheme="minorHAnsi" w:cstheme="minorHAnsi"/>
          <w:b w:val="0"/>
          <w:sz w:val="18"/>
          <w:szCs w:val="18"/>
        </w:rPr>
        <w:t xml:space="preserve">Contract </w:t>
      </w:r>
      <w:r w:rsidR="0036040E" w:rsidRPr="00FD6A3E">
        <w:rPr>
          <w:rFonts w:asciiTheme="minorHAnsi" w:hAnsiTheme="minorHAnsi" w:cstheme="minorHAnsi"/>
          <w:b w:val="0"/>
          <w:sz w:val="18"/>
          <w:szCs w:val="18"/>
        </w:rPr>
        <w:t xml:space="preserve">is </w:t>
      </w:r>
      <w:r w:rsidR="00ED3749" w:rsidRPr="00FD6A3E">
        <w:rPr>
          <w:rFonts w:asciiTheme="minorHAnsi" w:hAnsiTheme="minorHAnsi" w:cstheme="minorHAnsi"/>
          <w:b w:val="0"/>
          <w:sz w:val="18"/>
          <w:szCs w:val="18"/>
        </w:rPr>
        <w:t>governed by, take</w:t>
      </w:r>
      <w:r w:rsidR="003072A3" w:rsidRPr="00FD6A3E">
        <w:rPr>
          <w:rFonts w:asciiTheme="minorHAnsi" w:hAnsiTheme="minorHAnsi" w:cstheme="minorHAnsi"/>
          <w:b w:val="0"/>
          <w:sz w:val="18"/>
          <w:szCs w:val="18"/>
        </w:rPr>
        <w:t>s</w:t>
      </w:r>
      <w:r w:rsidR="00ED3749" w:rsidRPr="00FD6A3E">
        <w:rPr>
          <w:rFonts w:asciiTheme="minorHAnsi" w:hAnsiTheme="minorHAnsi" w:cstheme="minorHAnsi"/>
          <w:b w:val="0"/>
          <w:sz w:val="18"/>
          <w:szCs w:val="18"/>
        </w:rPr>
        <w:t xml:space="preserve"> effect and </w:t>
      </w:r>
      <w:r w:rsidR="003072A3" w:rsidRPr="00FD6A3E">
        <w:rPr>
          <w:rFonts w:asciiTheme="minorHAnsi" w:hAnsiTheme="minorHAnsi" w:cstheme="minorHAnsi"/>
          <w:b w:val="0"/>
          <w:sz w:val="18"/>
          <w:szCs w:val="18"/>
        </w:rPr>
        <w:t xml:space="preserve">will </w:t>
      </w:r>
      <w:r w:rsidR="00ED3749" w:rsidRPr="00FD6A3E">
        <w:rPr>
          <w:rFonts w:asciiTheme="minorHAnsi" w:hAnsiTheme="minorHAnsi" w:cstheme="minorHAnsi"/>
          <w:b w:val="0"/>
          <w:sz w:val="18"/>
          <w:szCs w:val="18"/>
        </w:rPr>
        <w:t>be construed in accordance with the laws in force in</w:t>
      </w:r>
      <w:r w:rsidR="003072A3" w:rsidRPr="00FD6A3E">
        <w:rPr>
          <w:rFonts w:asciiTheme="minorHAnsi" w:hAnsiTheme="minorHAnsi" w:cstheme="minorHAnsi"/>
          <w:b w:val="0"/>
          <w:sz w:val="18"/>
          <w:szCs w:val="18"/>
        </w:rPr>
        <w:t xml:space="preserve"> the State of Western Australia. Each party irrevocably submits to the exclusive jurisdiction of courts exercising jurisdiction in Western Australia and courts of appeal from them in respect of any proceedings in connection with this Contract. </w:t>
      </w:r>
    </w:p>
    <w:p w14:paraId="2E4CA49B" w14:textId="4A9918B1" w:rsidR="007762D4" w:rsidRPr="00FD6A3E" w:rsidRDefault="007E17BE" w:rsidP="006829E6">
      <w:pPr>
        <w:pStyle w:val="DeedS11"/>
        <w:keepNext w:val="0"/>
        <w:numPr>
          <w:ilvl w:val="1"/>
          <w:numId w:val="40"/>
        </w:numPr>
        <w:spacing w:before="40" w:after="40"/>
        <w:ind w:left="426" w:hanging="568"/>
        <w:jc w:val="both"/>
        <w:rPr>
          <w:rFonts w:asciiTheme="minorHAnsi" w:hAnsiTheme="minorHAnsi" w:cstheme="minorHAnsi"/>
          <w:b w:val="0"/>
          <w:sz w:val="18"/>
          <w:szCs w:val="18"/>
        </w:rPr>
      </w:pPr>
      <w:r w:rsidRPr="00FD6A3E">
        <w:rPr>
          <w:rFonts w:asciiTheme="minorHAnsi" w:hAnsiTheme="minorHAnsi" w:cstheme="minorHAnsi"/>
          <w:b w:val="0"/>
          <w:sz w:val="18"/>
          <w:szCs w:val="18"/>
        </w:rPr>
        <w:t>(</w:t>
      </w:r>
      <w:r w:rsidRPr="00FD6A3E">
        <w:rPr>
          <w:rFonts w:asciiTheme="minorHAnsi" w:hAnsiTheme="minorHAnsi" w:cstheme="minorHAnsi"/>
          <w:i/>
          <w:sz w:val="18"/>
          <w:szCs w:val="18"/>
        </w:rPr>
        <w:t>Severability</w:t>
      </w:r>
      <w:r w:rsidRPr="00FD6A3E">
        <w:rPr>
          <w:rFonts w:asciiTheme="minorHAnsi" w:hAnsiTheme="minorHAnsi" w:cstheme="minorHAnsi"/>
          <w:b w:val="0"/>
          <w:sz w:val="18"/>
          <w:szCs w:val="18"/>
        </w:rPr>
        <w:t xml:space="preserve">) </w:t>
      </w:r>
      <w:r w:rsidR="0000092C" w:rsidRPr="00FD6A3E">
        <w:rPr>
          <w:rFonts w:asciiTheme="minorHAnsi" w:hAnsiTheme="minorHAnsi" w:cstheme="minorHAnsi"/>
          <w:b w:val="0"/>
          <w:sz w:val="18"/>
          <w:szCs w:val="18"/>
        </w:rPr>
        <w:t>To the extent that a</w:t>
      </w:r>
      <w:r w:rsidR="007762D4" w:rsidRPr="00FD6A3E">
        <w:rPr>
          <w:rFonts w:asciiTheme="minorHAnsi" w:hAnsiTheme="minorHAnsi" w:cstheme="minorHAnsi"/>
          <w:b w:val="0"/>
          <w:sz w:val="18"/>
          <w:szCs w:val="18"/>
        </w:rPr>
        <w:t xml:space="preserve"> clause or part </w:t>
      </w:r>
      <w:r w:rsidR="00613A4C" w:rsidRPr="00FD6A3E">
        <w:rPr>
          <w:rFonts w:asciiTheme="minorHAnsi" w:hAnsiTheme="minorHAnsi" w:cstheme="minorHAnsi"/>
          <w:b w:val="0"/>
          <w:sz w:val="18"/>
          <w:szCs w:val="18"/>
        </w:rPr>
        <w:t xml:space="preserve">of a </w:t>
      </w:r>
      <w:r w:rsidR="007762D4" w:rsidRPr="00FD6A3E">
        <w:rPr>
          <w:rFonts w:asciiTheme="minorHAnsi" w:hAnsiTheme="minorHAnsi" w:cstheme="minorHAnsi"/>
          <w:b w:val="0"/>
          <w:sz w:val="18"/>
          <w:szCs w:val="18"/>
        </w:rPr>
        <w:t xml:space="preserve">clause </w:t>
      </w:r>
      <w:r w:rsidR="0000092C" w:rsidRPr="00FD6A3E">
        <w:rPr>
          <w:rFonts w:asciiTheme="minorHAnsi" w:hAnsiTheme="minorHAnsi" w:cstheme="minorHAnsi"/>
          <w:b w:val="0"/>
          <w:sz w:val="18"/>
          <w:szCs w:val="18"/>
        </w:rPr>
        <w:t>is invalid, illegal</w:t>
      </w:r>
      <w:r w:rsidR="007762D4" w:rsidRPr="00FD6A3E">
        <w:rPr>
          <w:rFonts w:asciiTheme="minorHAnsi" w:hAnsiTheme="minorHAnsi" w:cstheme="minorHAnsi"/>
          <w:b w:val="0"/>
          <w:sz w:val="18"/>
          <w:szCs w:val="18"/>
        </w:rPr>
        <w:t xml:space="preserve"> or unenforceable, that clause or part </w:t>
      </w:r>
      <w:r w:rsidR="00613A4C" w:rsidRPr="00FD6A3E">
        <w:rPr>
          <w:rFonts w:asciiTheme="minorHAnsi" w:hAnsiTheme="minorHAnsi" w:cstheme="minorHAnsi"/>
          <w:b w:val="0"/>
          <w:sz w:val="18"/>
          <w:szCs w:val="18"/>
        </w:rPr>
        <w:t>is</w:t>
      </w:r>
      <w:r w:rsidR="007762D4" w:rsidRPr="00FD6A3E">
        <w:rPr>
          <w:rFonts w:asciiTheme="minorHAnsi" w:hAnsiTheme="minorHAnsi" w:cstheme="minorHAnsi"/>
          <w:b w:val="0"/>
          <w:sz w:val="18"/>
          <w:szCs w:val="18"/>
        </w:rPr>
        <w:t xml:space="preserve"> severed and ignored in the</w:t>
      </w:r>
      <w:r w:rsidR="006A237E" w:rsidRPr="00FD6A3E">
        <w:rPr>
          <w:rFonts w:asciiTheme="minorHAnsi" w:hAnsiTheme="minorHAnsi" w:cstheme="minorHAnsi"/>
          <w:b w:val="0"/>
          <w:sz w:val="18"/>
          <w:szCs w:val="18"/>
        </w:rPr>
        <w:t xml:space="preserve"> interpretation of </w:t>
      </w:r>
      <w:r w:rsidR="0036040E" w:rsidRPr="00FD6A3E">
        <w:rPr>
          <w:rFonts w:asciiTheme="minorHAnsi" w:hAnsiTheme="minorHAnsi" w:cstheme="minorHAnsi"/>
          <w:b w:val="0"/>
          <w:sz w:val="18"/>
          <w:szCs w:val="18"/>
        </w:rPr>
        <w:t xml:space="preserve">this </w:t>
      </w:r>
      <w:r w:rsidR="006A237E" w:rsidRPr="00FD6A3E">
        <w:rPr>
          <w:rFonts w:asciiTheme="minorHAnsi" w:hAnsiTheme="minorHAnsi" w:cstheme="minorHAnsi"/>
          <w:b w:val="0"/>
          <w:sz w:val="18"/>
          <w:szCs w:val="18"/>
        </w:rPr>
        <w:t>Contract and t</w:t>
      </w:r>
      <w:r w:rsidR="007762D4" w:rsidRPr="00FD6A3E">
        <w:rPr>
          <w:rFonts w:asciiTheme="minorHAnsi" w:hAnsiTheme="minorHAnsi" w:cstheme="minorHAnsi"/>
          <w:b w:val="0"/>
          <w:sz w:val="18"/>
          <w:szCs w:val="18"/>
        </w:rPr>
        <w:t>he remaining clauses remain in full force and effect.</w:t>
      </w:r>
    </w:p>
    <w:p w14:paraId="62FD2A89" w14:textId="6E151F68" w:rsidR="0041137E" w:rsidRPr="00FD6A3E" w:rsidRDefault="007E17BE" w:rsidP="006829E6">
      <w:pPr>
        <w:pStyle w:val="DeedS11"/>
        <w:keepNext w:val="0"/>
        <w:numPr>
          <w:ilvl w:val="1"/>
          <w:numId w:val="40"/>
        </w:numPr>
        <w:spacing w:before="40" w:after="40"/>
        <w:ind w:left="426" w:hanging="568"/>
        <w:jc w:val="both"/>
        <w:rPr>
          <w:rFonts w:asciiTheme="minorHAnsi" w:hAnsiTheme="minorHAnsi" w:cstheme="minorHAnsi"/>
          <w:b w:val="0"/>
          <w:sz w:val="18"/>
          <w:szCs w:val="18"/>
        </w:rPr>
      </w:pPr>
      <w:r w:rsidRPr="00FD6A3E">
        <w:rPr>
          <w:rFonts w:asciiTheme="minorHAnsi" w:hAnsiTheme="minorHAnsi" w:cstheme="minorHAnsi"/>
          <w:b w:val="0"/>
          <w:sz w:val="18"/>
          <w:szCs w:val="18"/>
        </w:rPr>
        <w:lastRenderedPageBreak/>
        <w:t>(</w:t>
      </w:r>
      <w:r w:rsidRPr="00FD6A3E">
        <w:rPr>
          <w:rFonts w:asciiTheme="minorHAnsi" w:hAnsiTheme="minorHAnsi" w:cstheme="minorHAnsi"/>
          <w:i/>
          <w:sz w:val="18"/>
          <w:szCs w:val="18"/>
        </w:rPr>
        <w:t>Waiver</w:t>
      </w:r>
      <w:r w:rsidRPr="00FD6A3E">
        <w:rPr>
          <w:rFonts w:asciiTheme="minorHAnsi" w:hAnsiTheme="minorHAnsi" w:cstheme="minorHAnsi"/>
          <w:b w:val="0"/>
          <w:sz w:val="18"/>
          <w:szCs w:val="18"/>
        </w:rPr>
        <w:t xml:space="preserve">) </w:t>
      </w:r>
      <w:r w:rsidR="0041137E" w:rsidRPr="00FD6A3E">
        <w:rPr>
          <w:rFonts w:asciiTheme="minorHAnsi" w:hAnsiTheme="minorHAnsi" w:cstheme="minorHAnsi"/>
          <w:b w:val="0"/>
          <w:sz w:val="18"/>
          <w:szCs w:val="18"/>
        </w:rPr>
        <w:t xml:space="preserve">A waiver </w:t>
      </w:r>
      <w:r w:rsidR="00FB6E22" w:rsidRPr="00FD6A3E">
        <w:rPr>
          <w:rFonts w:asciiTheme="minorHAnsi" w:hAnsiTheme="minorHAnsi" w:cstheme="minorHAnsi"/>
          <w:b w:val="0"/>
          <w:sz w:val="18"/>
          <w:szCs w:val="18"/>
        </w:rPr>
        <w:t>is only</w:t>
      </w:r>
      <w:r w:rsidRPr="00FD6A3E">
        <w:rPr>
          <w:rFonts w:asciiTheme="minorHAnsi" w:hAnsiTheme="minorHAnsi" w:cstheme="minorHAnsi"/>
          <w:b w:val="0"/>
          <w:sz w:val="18"/>
          <w:szCs w:val="18"/>
        </w:rPr>
        <w:t xml:space="preserve"> effective if in writing and then only in respect of the </w:t>
      </w:r>
      <w:r w:rsidR="0041137E" w:rsidRPr="00FD6A3E">
        <w:rPr>
          <w:rFonts w:asciiTheme="minorHAnsi" w:hAnsiTheme="minorHAnsi" w:cstheme="minorHAnsi"/>
          <w:b w:val="0"/>
          <w:sz w:val="18"/>
          <w:szCs w:val="18"/>
        </w:rPr>
        <w:t>specific obligation or breach</w:t>
      </w:r>
      <w:r w:rsidR="00FB6E22" w:rsidRPr="00FD6A3E">
        <w:rPr>
          <w:rFonts w:asciiTheme="minorHAnsi" w:hAnsiTheme="minorHAnsi" w:cstheme="minorHAnsi"/>
          <w:b w:val="0"/>
          <w:sz w:val="18"/>
          <w:szCs w:val="18"/>
        </w:rPr>
        <w:t>, and occasion, for which the waiver is given</w:t>
      </w:r>
      <w:r w:rsidR="0041137E" w:rsidRPr="00FD6A3E">
        <w:rPr>
          <w:rFonts w:asciiTheme="minorHAnsi" w:hAnsiTheme="minorHAnsi" w:cstheme="minorHAnsi"/>
          <w:b w:val="0"/>
          <w:sz w:val="18"/>
          <w:szCs w:val="18"/>
        </w:rPr>
        <w:t>.</w:t>
      </w:r>
    </w:p>
    <w:p w14:paraId="4B5043A4" w14:textId="292C1063" w:rsidR="003425FD" w:rsidRPr="00FD6A3E" w:rsidRDefault="007E17BE" w:rsidP="006829E6">
      <w:pPr>
        <w:pStyle w:val="DeedS11"/>
        <w:keepNext w:val="0"/>
        <w:numPr>
          <w:ilvl w:val="1"/>
          <w:numId w:val="40"/>
        </w:numPr>
        <w:spacing w:before="40" w:after="40"/>
        <w:ind w:left="426" w:hanging="568"/>
        <w:jc w:val="both"/>
        <w:rPr>
          <w:rFonts w:asciiTheme="minorHAnsi" w:hAnsiTheme="minorHAnsi" w:cstheme="minorHAnsi"/>
          <w:b w:val="0"/>
          <w:sz w:val="18"/>
          <w:szCs w:val="18"/>
        </w:rPr>
      </w:pPr>
      <w:r w:rsidRPr="00FD6A3E">
        <w:rPr>
          <w:rFonts w:asciiTheme="minorHAnsi" w:hAnsiTheme="minorHAnsi" w:cstheme="minorHAnsi"/>
          <w:b w:val="0"/>
          <w:sz w:val="18"/>
          <w:szCs w:val="18"/>
        </w:rPr>
        <w:t>(</w:t>
      </w:r>
      <w:r w:rsidRPr="00FD6A3E">
        <w:rPr>
          <w:rFonts w:asciiTheme="minorHAnsi" w:hAnsiTheme="minorHAnsi" w:cstheme="minorHAnsi"/>
          <w:i/>
          <w:sz w:val="18"/>
          <w:szCs w:val="18"/>
        </w:rPr>
        <w:t>Promotions</w:t>
      </w:r>
      <w:r w:rsidRPr="00FD6A3E">
        <w:rPr>
          <w:rFonts w:asciiTheme="minorHAnsi" w:hAnsiTheme="minorHAnsi" w:cstheme="minorHAnsi"/>
          <w:b w:val="0"/>
          <w:sz w:val="18"/>
          <w:szCs w:val="18"/>
        </w:rPr>
        <w:t xml:space="preserve">) </w:t>
      </w:r>
      <w:r w:rsidR="006A237E" w:rsidRPr="00FD6A3E">
        <w:rPr>
          <w:rFonts w:asciiTheme="minorHAnsi" w:hAnsiTheme="minorHAnsi" w:cstheme="minorHAnsi"/>
          <w:b w:val="0"/>
          <w:sz w:val="18"/>
          <w:szCs w:val="18"/>
        </w:rPr>
        <w:t xml:space="preserve">The </w:t>
      </w:r>
      <w:r w:rsidR="00B24B57" w:rsidRPr="00FD6A3E">
        <w:rPr>
          <w:rFonts w:asciiTheme="minorHAnsi" w:hAnsiTheme="minorHAnsi" w:cstheme="minorHAnsi"/>
          <w:b w:val="0"/>
          <w:sz w:val="18"/>
          <w:szCs w:val="18"/>
        </w:rPr>
        <w:t>Contractor may erect on site, or permit to be er</w:t>
      </w:r>
      <w:r w:rsidR="006A237E" w:rsidRPr="00FD6A3E">
        <w:rPr>
          <w:rFonts w:asciiTheme="minorHAnsi" w:hAnsiTheme="minorHAnsi" w:cstheme="minorHAnsi"/>
          <w:b w:val="0"/>
          <w:sz w:val="18"/>
          <w:szCs w:val="18"/>
        </w:rPr>
        <w:t xml:space="preserve">ected on site, only those signs </w:t>
      </w:r>
      <w:r w:rsidR="00B24B57" w:rsidRPr="00FD6A3E">
        <w:rPr>
          <w:rFonts w:asciiTheme="minorHAnsi" w:hAnsiTheme="minorHAnsi" w:cstheme="minorHAnsi"/>
          <w:b w:val="0"/>
          <w:sz w:val="18"/>
          <w:szCs w:val="18"/>
        </w:rPr>
        <w:t xml:space="preserve">required </w:t>
      </w:r>
      <w:r w:rsidR="000328EC" w:rsidRPr="00FD6A3E">
        <w:rPr>
          <w:rFonts w:asciiTheme="minorHAnsi" w:hAnsiTheme="minorHAnsi" w:cstheme="minorHAnsi"/>
          <w:b w:val="0"/>
          <w:sz w:val="18"/>
          <w:szCs w:val="18"/>
        </w:rPr>
        <w:t>by</w:t>
      </w:r>
      <w:r w:rsidR="0038449A" w:rsidRPr="00FD6A3E">
        <w:rPr>
          <w:rFonts w:asciiTheme="minorHAnsi" w:hAnsiTheme="minorHAnsi" w:cstheme="minorHAnsi"/>
          <w:b w:val="0"/>
          <w:sz w:val="18"/>
          <w:szCs w:val="18"/>
        </w:rPr>
        <w:t xml:space="preserve"> L</w:t>
      </w:r>
      <w:r w:rsidR="00FB6E22" w:rsidRPr="00FD6A3E">
        <w:rPr>
          <w:rFonts w:asciiTheme="minorHAnsi" w:hAnsiTheme="minorHAnsi" w:cstheme="minorHAnsi"/>
          <w:b w:val="0"/>
          <w:sz w:val="18"/>
          <w:szCs w:val="18"/>
        </w:rPr>
        <w:t>aw</w:t>
      </w:r>
      <w:r w:rsidR="002C2FFC" w:rsidRPr="00FD6A3E">
        <w:rPr>
          <w:rFonts w:asciiTheme="minorHAnsi" w:hAnsiTheme="minorHAnsi" w:cstheme="minorHAnsi"/>
          <w:b w:val="0"/>
          <w:sz w:val="18"/>
          <w:szCs w:val="18"/>
        </w:rPr>
        <w:t>, specified in this Contract</w:t>
      </w:r>
      <w:r w:rsidR="00FB6E22" w:rsidRPr="00FD6A3E">
        <w:rPr>
          <w:rFonts w:asciiTheme="minorHAnsi" w:hAnsiTheme="minorHAnsi" w:cstheme="minorHAnsi"/>
          <w:b w:val="0"/>
          <w:sz w:val="18"/>
          <w:szCs w:val="18"/>
        </w:rPr>
        <w:t xml:space="preserve"> or</w:t>
      </w:r>
      <w:r w:rsidR="006A237E" w:rsidRPr="00FD6A3E">
        <w:rPr>
          <w:rFonts w:asciiTheme="minorHAnsi" w:hAnsiTheme="minorHAnsi" w:cstheme="minorHAnsi"/>
          <w:b w:val="0"/>
          <w:sz w:val="18"/>
          <w:szCs w:val="18"/>
        </w:rPr>
        <w:t xml:space="preserve"> </w:t>
      </w:r>
      <w:r w:rsidR="00B24B57" w:rsidRPr="00FD6A3E">
        <w:rPr>
          <w:rFonts w:asciiTheme="minorHAnsi" w:hAnsiTheme="minorHAnsi" w:cstheme="minorHAnsi"/>
          <w:b w:val="0"/>
          <w:sz w:val="18"/>
          <w:szCs w:val="18"/>
        </w:rPr>
        <w:t>to identify the Contractor's premises</w:t>
      </w:r>
      <w:bookmarkStart w:id="238" w:name="_Toc417992040"/>
      <w:bookmarkStart w:id="239" w:name="_Toc418768584"/>
      <w:bookmarkStart w:id="240" w:name="_Toc480366239"/>
      <w:bookmarkEnd w:id="238"/>
      <w:bookmarkEnd w:id="239"/>
      <w:bookmarkEnd w:id="240"/>
      <w:r w:rsidR="00FB6E22" w:rsidRPr="00FD6A3E">
        <w:rPr>
          <w:rFonts w:asciiTheme="minorHAnsi" w:hAnsiTheme="minorHAnsi" w:cstheme="minorHAnsi"/>
          <w:b w:val="0"/>
          <w:sz w:val="18"/>
          <w:szCs w:val="18"/>
        </w:rPr>
        <w:t>.</w:t>
      </w:r>
    </w:p>
    <w:p w14:paraId="57696B02" w14:textId="6EDF2A7B" w:rsidR="00BD6888" w:rsidRPr="00FD6A3E" w:rsidRDefault="00E71626" w:rsidP="006829E6">
      <w:pPr>
        <w:pStyle w:val="DeedS11"/>
        <w:keepNext w:val="0"/>
        <w:numPr>
          <w:ilvl w:val="1"/>
          <w:numId w:val="40"/>
        </w:numPr>
        <w:spacing w:before="40" w:after="40"/>
        <w:ind w:left="426" w:hanging="568"/>
        <w:jc w:val="both"/>
        <w:rPr>
          <w:rFonts w:asciiTheme="minorHAnsi" w:hAnsiTheme="minorHAnsi" w:cstheme="minorHAnsi"/>
          <w:b w:val="0"/>
          <w:sz w:val="18"/>
          <w:szCs w:val="18"/>
        </w:rPr>
      </w:pPr>
      <w:r w:rsidRPr="00FD6A3E">
        <w:rPr>
          <w:rFonts w:asciiTheme="minorHAnsi" w:hAnsiTheme="minorHAnsi" w:cstheme="minorHAnsi"/>
          <w:b w:val="0"/>
          <w:sz w:val="18"/>
          <w:szCs w:val="18"/>
        </w:rPr>
        <w:t>(</w:t>
      </w:r>
      <w:r w:rsidRPr="00FD6A3E">
        <w:rPr>
          <w:rFonts w:asciiTheme="minorHAnsi" w:hAnsiTheme="minorHAnsi" w:cstheme="minorHAnsi"/>
          <w:i/>
          <w:sz w:val="18"/>
          <w:szCs w:val="18"/>
        </w:rPr>
        <w:t>Survival</w:t>
      </w:r>
      <w:r w:rsidRPr="00FD6A3E">
        <w:rPr>
          <w:rFonts w:asciiTheme="minorHAnsi" w:hAnsiTheme="minorHAnsi" w:cstheme="minorHAnsi"/>
          <w:b w:val="0"/>
          <w:sz w:val="18"/>
          <w:szCs w:val="18"/>
        </w:rPr>
        <w:t>) All provisions of this Contract which expressly or by implication from their nature are i</w:t>
      </w:r>
      <w:r w:rsidR="00FB6E22" w:rsidRPr="00FD6A3E">
        <w:rPr>
          <w:rFonts w:asciiTheme="minorHAnsi" w:hAnsiTheme="minorHAnsi" w:cstheme="minorHAnsi"/>
          <w:b w:val="0"/>
          <w:sz w:val="18"/>
          <w:szCs w:val="18"/>
        </w:rPr>
        <w:t xml:space="preserve">ntended to survive termination </w:t>
      </w:r>
      <w:r w:rsidRPr="00FD6A3E">
        <w:rPr>
          <w:rFonts w:asciiTheme="minorHAnsi" w:hAnsiTheme="minorHAnsi" w:cstheme="minorHAnsi"/>
          <w:b w:val="0"/>
          <w:sz w:val="18"/>
          <w:szCs w:val="18"/>
        </w:rPr>
        <w:t xml:space="preserve">or </w:t>
      </w:r>
      <w:r w:rsidR="00FB6E22" w:rsidRPr="00FD6A3E">
        <w:rPr>
          <w:rFonts w:asciiTheme="minorHAnsi" w:hAnsiTheme="minorHAnsi" w:cstheme="minorHAnsi"/>
          <w:b w:val="0"/>
          <w:sz w:val="18"/>
          <w:szCs w:val="18"/>
        </w:rPr>
        <w:t>expiry</w:t>
      </w:r>
      <w:r w:rsidRPr="00FD6A3E">
        <w:rPr>
          <w:rFonts w:asciiTheme="minorHAnsi" w:hAnsiTheme="minorHAnsi" w:cstheme="minorHAnsi"/>
          <w:b w:val="0"/>
          <w:sz w:val="18"/>
          <w:szCs w:val="18"/>
        </w:rPr>
        <w:t xml:space="preserve"> of this Contract</w:t>
      </w:r>
      <w:r w:rsidR="00FB6E22" w:rsidRPr="00FD6A3E">
        <w:rPr>
          <w:rFonts w:asciiTheme="minorHAnsi" w:hAnsiTheme="minorHAnsi" w:cstheme="minorHAnsi"/>
          <w:b w:val="0"/>
          <w:sz w:val="18"/>
          <w:szCs w:val="18"/>
        </w:rPr>
        <w:t xml:space="preserve"> will survive such termination or expiry</w:t>
      </w:r>
      <w:r w:rsidRPr="00FD6A3E">
        <w:rPr>
          <w:rFonts w:asciiTheme="minorHAnsi" w:hAnsiTheme="minorHAnsi" w:cstheme="minorHAnsi"/>
          <w:b w:val="0"/>
          <w:sz w:val="18"/>
          <w:szCs w:val="18"/>
        </w:rPr>
        <w:t xml:space="preserve">, including clauses </w:t>
      </w:r>
      <w:r w:rsidRPr="00FD6A3E">
        <w:rPr>
          <w:rFonts w:asciiTheme="minorHAnsi" w:hAnsiTheme="minorHAnsi" w:cstheme="minorHAnsi"/>
          <w:b w:val="0"/>
          <w:sz w:val="18"/>
          <w:szCs w:val="18"/>
        </w:rPr>
        <w:fldChar w:fldCharType="begin"/>
      </w:r>
      <w:r w:rsidRPr="00FD6A3E">
        <w:rPr>
          <w:rFonts w:asciiTheme="minorHAnsi" w:hAnsiTheme="minorHAnsi" w:cstheme="minorHAnsi"/>
          <w:b w:val="0"/>
          <w:sz w:val="18"/>
          <w:szCs w:val="18"/>
        </w:rPr>
        <w:instrText xml:space="preserve"> REF _Ref524446515 \w \h </w:instrText>
      </w:r>
      <w:r w:rsidR="00693B10" w:rsidRPr="00FD6A3E">
        <w:rPr>
          <w:rFonts w:asciiTheme="minorHAnsi" w:hAnsiTheme="minorHAnsi" w:cstheme="minorHAnsi"/>
          <w:b w:val="0"/>
          <w:sz w:val="18"/>
          <w:szCs w:val="18"/>
        </w:rPr>
        <w:instrText xml:space="preserve"> \* MERGEFORMAT </w:instrText>
      </w:r>
      <w:r w:rsidRPr="00FD6A3E">
        <w:rPr>
          <w:rFonts w:asciiTheme="minorHAnsi" w:hAnsiTheme="minorHAnsi" w:cstheme="minorHAnsi"/>
          <w:b w:val="0"/>
          <w:sz w:val="18"/>
          <w:szCs w:val="18"/>
        </w:rPr>
      </w:r>
      <w:r w:rsidRPr="00FD6A3E">
        <w:rPr>
          <w:rFonts w:asciiTheme="minorHAnsi" w:hAnsiTheme="minorHAnsi" w:cstheme="minorHAnsi"/>
          <w:b w:val="0"/>
          <w:sz w:val="18"/>
          <w:szCs w:val="18"/>
        </w:rPr>
        <w:fldChar w:fldCharType="separate"/>
      </w:r>
      <w:r w:rsidR="007C7BA7" w:rsidRPr="00FD6A3E">
        <w:rPr>
          <w:rFonts w:asciiTheme="minorHAnsi" w:hAnsiTheme="minorHAnsi" w:cstheme="minorHAnsi"/>
          <w:b w:val="0"/>
          <w:sz w:val="18"/>
          <w:szCs w:val="18"/>
        </w:rPr>
        <w:t>18.5</w:t>
      </w:r>
      <w:r w:rsidRPr="00FD6A3E">
        <w:rPr>
          <w:rFonts w:asciiTheme="minorHAnsi" w:hAnsiTheme="minorHAnsi" w:cstheme="minorHAnsi"/>
          <w:b w:val="0"/>
          <w:sz w:val="18"/>
          <w:szCs w:val="18"/>
        </w:rPr>
        <w:fldChar w:fldCharType="end"/>
      </w:r>
      <w:r w:rsidRPr="00FD6A3E">
        <w:rPr>
          <w:rFonts w:asciiTheme="minorHAnsi" w:hAnsiTheme="minorHAnsi" w:cstheme="minorHAnsi"/>
          <w:b w:val="0"/>
          <w:sz w:val="18"/>
          <w:szCs w:val="18"/>
        </w:rPr>
        <w:t xml:space="preserve">, </w:t>
      </w:r>
      <w:r w:rsidRPr="00FD6A3E">
        <w:rPr>
          <w:rFonts w:asciiTheme="minorHAnsi" w:hAnsiTheme="minorHAnsi" w:cstheme="minorHAnsi"/>
          <w:b w:val="0"/>
          <w:sz w:val="18"/>
          <w:szCs w:val="18"/>
        </w:rPr>
        <w:fldChar w:fldCharType="begin"/>
      </w:r>
      <w:r w:rsidRPr="00FD6A3E">
        <w:rPr>
          <w:rFonts w:asciiTheme="minorHAnsi" w:hAnsiTheme="minorHAnsi" w:cstheme="minorHAnsi"/>
          <w:b w:val="0"/>
          <w:sz w:val="18"/>
          <w:szCs w:val="18"/>
        </w:rPr>
        <w:instrText xml:space="preserve"> REF _Ref524446465 \w \h </w:instrText>
      </w:r>
      <w:r w:rsidR="00693B10" w:rsidRPr="00FD6A3E">
        <w:rPr>
          <w:rFonts w:asciiTheme="minorHAnsi" w:hAnsiTheme="minorHAnsi" w:cstheme="minorHAnsi"/>
          <w:b w:val="0"/>
          <w:sz w:val="18"/>
          <w:szCs w:val="18"/>
        </w:rPr>
        <w:instrText xml:space="preserve"> \* MERGEFORMAT </w:instrText>
      </w:r>
      <w:r w:rsidRPr="00FD6A3E">
        <w:rPr>
          <w:rFonts w:asciiTheme="minorHAnsi" w:hAnsiTheme="minorHAnsi" w:cstheme="minorHAnsi"/>
          <w:b w:val="0"/>
          <w:sz w:val="18"/>
          <w:szCs w:val="18"/>
        </w:rPr>
      </w:r>
      <w:r w:rsidRPr="00FD6A3E">
        <w:rPr>
          <w:rFonts w:asciiTheme="minorHAnsi" w:hAnsiTheme="minorHAnsi" w:cstheme="minorHAnsi"/>
          <w:b w:val="0"/>
          <w:sz w:val="18"/>
          <w:szCs w:val="18"/>
        </w:rPr>
        <w:fldChar w:fldCharType="separate"/>
      </w:r>
      <w:r w:rsidR="007C7BA7" w:rsidRPr="00FD6A3E">
        <w:rPr>
          <w:rFonts w:asciiTheme="minorHAnsi" w:hAnsiTheme="minorHAnsi" w:cstheme="minorHAnsi"/>
          <w:b w:val="0"/>
          <w:sz w:val="18"/>
          <w:szCs w:val="18"/>
        </w:rPr>
        <w:t>20.3</w:t>
      </w:r>
      <w:r w:rsidRPr="00FD6A3E">
        <w:rPr>
          <w:rFonts w:asciiTheme="minorHAnsi" w:hAnsiTheme="minorHAnsi" w:cstheme="minorHAnsi"/>
          <w:b w:val="0"/>
          <w:sz w:val="18"/>
          <w:szCs w:val="18"/>
        </w:rPr>
        <w:fldChar w:fldCharType="end"/>
      </w:r>
      <w:r w:rsidRPr="00FD6A3E">
        <w:rPr>
          <w:rFonts w:asciiTheme="minorHAnsi" w:hAnsiTheme="minorHAnsi" w:cstheme="minorHAnsi"/>
          <w:b w:val="0"/>
          <w:sz w:val="18"/>
          <w:szCs w:val="18"/>
        </w:rPr>
        <w:t xml:space="preserve"> and </w:t>
      </w:r>
      <w:r w:rsidRPr="00FD6A3E">
        <w:rPr>
          <w:rFonts w:asciiTheme="minorHAnsi" w:hAnsiTheme="minorHAnsi" w:cstheme="minorHAnsi"/>
          <w:b w:val="0"/>
          <w:sz w:val="18"/>
          <w:szCs w:val="18"/>
        </w:rPr>
        <w:fldChar w:fldCharType="begin"/>
      </w:r>
      <w:r w:rsidRPr="00FD6A3E">
        <w:rPr>
          <w:rFonts w:asciiTheme="minorHAnsi" w:hAnsiTheme="minorHAnsi" w:cstheme="minorHAnsi"/>
          <w:b w:val="0"/>
          <w:sz w:val="18"/>
          <w:szCs w:val="18"/>
        </w:rPr>
        <w:instrText xml:space="preserve"> REF _Ref524446467 \w \h </w:instrText>
      </w:r>
      <w:r w:rsidR="00693B10" w:rsidRPr="00FD6A3E">
        <w:rPr>
          <w:rFonts w:asciiTheme="minorHAnsi" w:hAnsiTheme="minorHAnsi" w:cstheme="minorHAnsi"/>
          <w:b w:val="0"/>
          <w:sz w:val="18"/>
          <w:szCs w:val="18"/>
        </w:rPr>
        <w:instrText xml:space="preserve"> \* MERGEFORMAT </w:instrText>
      </w:r>
      <w:r w:rsidRPr="00FD6A3E">
        <w:rPr>
          <w:rFonts w:asciiTheme="minorHAnsi" w:hAnsiTheme="minorHAnsi" w:cstheme="minorHAnsi"/>
          <w:b w:val="0"/>
          <w:sz w:val="18"/>
          <w:szCs w:val="18"/>
        </w:rPr>
      </w:r>
      <w:r w:rsidRPr="00FD6A3E">
        <w:rPr>
          <w:rFonts w:asciiTheme="minorHAnsi" w:hAnsiTheme="minorHAnsi" w:cstheme="minorHAnsi"/>
          <w:b w:val="0"/>
          <w:sz w:val="18"/>
          <w:szCs w:val="18"/>
        </w:rPr>
        <w:fldChar w:fldCharType="separate"/>
      </w:r>
      <w:r w:rsidR="007C7BA7" w:rsidRPr="00FD6A3E">
        <w:rPr>
          <w:rFonts w:asciiTheme="minorHAnsi" w:hAnsiTheme="minorHAnsi" w:cstheme="minorHAnsi"/>
          <w:b w:val="0"/>
          <w:sz w:val="18"/>
          <w:szCs w:val="18"/>
        </w:rPr>
        <w:t>20.4</w:t>
      </w:r>
      <w:r w:rsidRPr="00FD6A3E">
        <w:rPr>
          <w:rFonts w:asciiTheme="minorHAnsi" w:hAnsiTheme="minorHAnsi" w:cstheme="minorHAnsi"/>
          <w:b w:val="0"/>
          <w:sz w:val="18"/>
          <w:szCs w:val="18"/>
        </w:rPr>
        <w:fldChar w:fldCharType="end"/>
      </w:r>
      <w:r w:rsidRPr="00FD6A3E">
        <w:rPr>
          <w:rFonts w:asciiTheme="minorHAnsi" w:hAnsiTheme="minorHAnsi" w:cstheme="minorHAnsi"/>
          <w:b w:val="0"/>
          <w:sz w:val="18"/>
          <w:szCs w:val="18"/>
        </w:rPr>
        <w:t xml:space="preserve"> and any provision in connection with</w:t>
      </w:r>
      <w:bookmarkStart w:id="241" w:name="ExecutionClauses"/>
      <w:bookmarkEnd w:id="241"/>
      <w:r w:rsidRPr="00FD6A3E">
        <w:rPr>
          <w:rFonts w:asciiTheme="minorHAnsi" w:hAnsiTheme="minorHAnsi" w:cstheme="minorHAnsi"/>
          <w:b w:val="0"/>
          <w:sz w:val="18"/>
          <w:szCs w:val="18"/>
        </w:rPr>
        <w:t xml:space="preserve"> the Principal’s ri</w:t>
      </w:r>
      <w:r w:rsidR="00183791" w:rsidRPr="00FD6A3E">
        <w:rPr>
          <w:rFonts w:asciiTheme="minorHAnsi" w:hAnsiTheme="minorHAnsi" w:cstheme="minorHAnsi"/>
          <w:b w:val="0"/>
          <w:sz w:val="18"/>
          <w:szCs w:val="18"/>
        </w:rPr>
        <w:t>ght to set off or recover</w:t>
      </w:r>
      <w:r w:rsidRPr="00FD6A3E">
        <w:rPr>
          <w:rFonts w:asciiTheme="minorHAnsi" w:hAnsiTheme="minorHAnsi" w:cstheme="minorHAnsi"/>
          <w:b w:val="0"/>
          <w:sz w:val="18"/>
          <w:szCs w:val="18"/>
        </w:rPr>
        <w:t xml:space="preserve"> mone</w:t>
      </w:r>
      <w:r w:rsidR="006A004A" w:rsidRPr="00FD6A3E">
        <w:rPr>
          <w:rFonts w:asciiTheme="minorHAnsi" w:hAnsiTheme="minorHAnsi" w:cstheme="minorHAnsi"/>
          <w:b w:val="0"/>
          <w:sz w:val="18"/>
          <w:szCs w:val="18"/>
        </w:rPr>
        <w:t>y and any indemnity</w:t>
      </w:r>
      <w:r w:rsidRPr="00FD6A3E">
        <w:rPr>
          <w:rFonts w:asciiTheme="minorHAnsi" w:hAnsiTheme="minorHAnsi" w:cstheme="minorHAnsi"/>
          <w:b w:val="0"/>
          <w:sz w:val="18"/>
          <w:szCs w:val="18"/>
        </w:rPr>
        <w:t>.</w:t>
      </w:r>
      <w:bookmarkEnd w:id="12"/>
    </w:p>
    <w:p w14:paraId="026DA08E" w14:textId="2D13170F" w:rsidR="00061568" w:rsidRPr="00FD6A3E" w:rsidRDefault="00061568" w:rsidP="00061568">
      <w:pPr>
        <w:pStyle w:val="DeedS211"/>
      </w:pPr>
    </w:p>
    <w:p w14:paraId="5068668F" w14:textId="50334C46" w:rsidR="00061568" w:rsidRPr="00FD6A3E" w:rsidRDefault="00061568" w:rsidP="00061568">
      <w:pPr>
        <w:pStyle w:val="DeedS211"/>
      </w:pPr>
    </w:p>
    <w:p w14:paraId="5B01E87A" w14:textId="7340825C" w:rsidR="00061568" w:rsidRPr="00FD6A3E" w:rsidRDefault="00061568" w:rsidP="00061568">
      <w:pPr>
        <w:pStyle w:val="DeedS211"/>
      </w:pPr>
    </w:p>
    <w:p w14:paraId="0CD5EECC" w14:textId="0636C6D4" w:rsidR="00061568" w:rsidRPr="00FD6A3E" w:rsidRDefault="00061568" w:rsidP="00061568">
      <w:pPr>
        <w:pStyle w:val="DeedS211"/>
      </w:pPr>
    </w:p>
    <w:p w14:paraId="7E7667C3" w14:textId="1F779F40" w:rsidR="00061568" w:rsidRPr="00FD6A3E" w:rsidRDefault="00061568" w:rsidP="00061568">
      <w:pPr>
        <w:pStyle w:val="DeedS211"/>
      </w:pPr>
    </w:p>
    <w:p w14:paraId="4B251405" w14:textId="687DDF60" w:rsidR="00061568" w:rsidRPr="00FD6A3E" w:rsidRDefault="00061568" w:rsidP="00061568">
      <w:pPr>
        <w:pStyle w:val="DeedS211"/>
      </w:pPr>
    </w:p>
    <w:p w14:paraId="3FEF64BB" w14:textId="5DF82144" w:rsidR="00061568" w:rsidRPr="00FD6A3E" w:rsidRDefault="00061568" w:rsidP="00061568">
      <w:pPr>
        <w:pStyle w:val="DeedS211"/>
      </w:pPr>
    </w:p>
    <w:p w14:paraId="1321048C" w14:textId="74B83657" w:rsidR="00061568" w:rsidRPr="00FD6A3E" w:rsidRDefault="00061568" w:rsidP="00061568">
      <w:pPr>
        <w:pStyle w:val="DeedS211"/>
      </w:pPr>
    </w:p>
    <w:p w14:paraId="5A098C62" w14:textId="3B5B7148" w:rsidR="00061568" w:rsidRPr="00FD6A3E" w:rsidRDefault="00061568" w:rsidP="00061568">
      <w:pPr>
        <w:pStyle w:val="DeedS211"/>
      </w:pPr>
    </w:p>
    <w:p w14:paraId="3E159D4A" w14:textId="5E3FFA52" w:rsidR="00061568" w:rsidRPr="00FD6A3E" w:rsidRDefault="00061568" w:rsidP="00061568">
      <w:pPr>
        <w:pStyle w:val="DeedS211"/>
      </w:pPr>
    </w:p>
    <w:p w14:paraId="5772FED8" w14:textId="71A78340" w:rsidR="00061568" w:rsidRPr="00FD6A3E" w:rsidRDefault="00061568" w:rsidP="00061568">
      <w:pPr>
        <w:pStyle w:val="DeedS211"/>
      </w:pPr>
    </w:p>
    <w:p w14:paraId="426325D6" w14:textId="70AF58AF" w:rsidR="00061568" w:rsidRPr="00FD6A3E" w:rsidRDefault="00061568" w:rsidP="00061568">
      <w:pPr>
        <w:pStyle w:val="DeedS211"/>
      </w:pPr>
    </w:p>
    <w:p w14:paraId="11EA1887" w14:textId="5CBBBCB2" w:rsidR="00061568" w:rsidRPr="00FD6A3E" w:rsidRDefault="00061568" w:rsidP="00061568">
      <w:pPr>
        <w:pStyle w:val="DeedS211"/>
      </w:pPr>
    </w:p>
    <w:p w14:paraId="2942E7B6" w14:textId="06BFEBF1" w:rsidR="00061568" w:rsidRPr="00FD6A3E" w:rsidRDefault="00061568" w:rsidP="00061568">
      <w:pPr>
        <w:pStyle w:val="DeedS211"/>
      </w:pPr>
    </w:p>
    <w:p w14:paraId="0BCB2038" w14:textId="0A9FC982" w:rsidR="00061568" w:rsidRPr="00FD6A3E" w:rsidRDefault="00061568" w:rsidP="00061568">
      <w:pPr>
        <w:pStyle w:val="DeedS211"/>
      </w:pPr>
    </w:p>
    <w:p w14:paraId="3757D28E" w14:textId="77777777" w:rsidR="00061568" w:rsidRPr="00FD6A3E" w:rsidRDefault="00061568" w:rsidP="00061568">
      <w:pPr>
        <w:pStyle w:val="DeedS211"/>
        <w:sectPr w:rsidR="00061568" w:rsidRPr="00FD6A3E" w:rsidSect="00EE19EA">
          <w:type w:val="continuous"/>
          <w:pgSz w:w="11907" w:h="16839" w:code="9"/>
          <w:pgMar w:top="1304" w:right="1134" w:bottom="1134" w:left="1134" w:header="680" w:footer="284" w:gutter="0"/>
          <w:cols w:num="2" w:space="284"/>
          <w:titlePg/>
          <w:docGrid w:linePitch="360"/>
        </w:sectPr>
      </w:pPr>
    </w:p>
    <w:p w14:paraId="2F022671" w14:textId="65B019B3" w:rsidR="00061568" w:rsidRPr="00FD6A3E" w:rsidRDefault="00061568" w:rsidP="00061568">
      <w:pPr>
        <w:pStyle w:val="DeedS211"/>
      </w:pPr>
    </w:p>
    <w:tbl>
      <w:tblPr>
        <w:tblStyle w:val="FirmTable"/>
        <w:tblW w:w="5163" w:type="pct"/>
        <w:tblInd w:w="-147" w:type="dxa"/>
        <w:shd w:val="clear" w:color="auto" w:fill="808080" w:themeFill="background1" w:themeFillShade="80"/>
        <w:tblLook w:val="04A0" w:firstRow="1" w:lastRow="0" w:firstColumn="1" w:lastColumn="0" w:noHBand="0" w:noVBand="1"/>
      </w:tblPr>
      <w:tblGrid>
        <w:gridCol w:w="9943"/>
      </w:tblGrid>
      <w:tr w:rsidR="00061568" w:rsidRPr="00FD6A3E" w14:paraId="37B2AF96" w14:textId="77777777" w:rsidTr="002816D7">
        <w:trPr>
          <w:trHeight w:val="95"/>
        </w:trPr>
        <w:tc>
          <w:tcPr>
            <w:tcW w:w="9356" w:type="dxa"/>
            <w:shd w:val="clear" w:color="auto" w:fill="D9D9D9" w:themeFill="background1" w:themeFillShade="D9"/>
          </w:tcPr>
          <w:p w14:paraId="4BA9446C" w14:textId="77777777" w:rsidR="00061568" w:rsidRPr="00FD6A3E" w:rsidRDefault="00061568" w:rsidP="002816D7">
            <w:pPr>
              <w:pStyle w:val="S3Heading1"/>
              <w:spacing w:before="0" w:after="0"/>
              <w:rPr>
                <w:sz w:val="28"/>
                <w:szCs w:val="28"/>
              </w:rPr>
            </w:pPr>
            <w:bookmarkStart w:id="242" w:name="_Hlk517175784"/>
          </w:p>
        </w:tc>
      </w:tr>
    </w:tbl>
    <w:p w14:paraId="5D06EADA" w14:textId="77777777" w:rsidR="00061568" w:rsidRPr="00FD6A3E" w:rsidRDefault="00061568" w:rsidP="00061568">
      <w:pPr>
        <w:spacing w:before="0"/>
        <w:rPr>
          <w:sz w:val="2"/>
          <w:szCs w:val="2"/>
        </w:rPr>
      </w:pPr>
      <w:bookmarkStart w:id="243" w:name="_Ref480794506"/>
      <w:bookmarkStart w:id="244" w:name="Schedule"/>
      <w:bookmarkEnd w:id="242"/>
    </w:p>
    <w:p w14:paraId="6D6C9378" w14:textId="77777777" w:rsidR="00061568" w:rsidRPr="00FD6A3E" w:rsidRDefault="00061568" w:rsidP="00061568">
      <w:pPr>
        <w:spacing w:before="0"/>
        <w:rPr>
          <w:sz w:val="4"/>
          <w:szCs w:val="4"/>
        </w:rPr>
      </w:pPr>
    </w:p>
    <w:bookmarkEnd w:id="243"/>
    <w:p w14:paraId="79626078" w14:textId="77777777" w:rsidR="00061568" w:rsidRPr="00FD6A3E" w:rsidRDefault="00061568" w:rsidP="00061568">
      <w:pPr>
        <w:spacing w:before="0"/>
        <w:rPr>
          <w:sz w:val="2"/>
        </w:rPr>
      </w:pPr>
    </w:p>
    <w:tbl>
      <w:tblPr>
        <w:tblStyle w:val="FirmTable"/>
        <w:tblW w:w="5163" w:type="pct"/>
        <w:tblInd w:w="-147" w:type="dxa"/>
        <w:tblLayout w:type="fixed"/>
        <w:tblLook w:val="04A0" w:firstRow="1" w:lastRow="0" w:firstColumn="1" w:lastColumn="0" w:noHBand="0" w:noVBand="1"/>
      </w:tblPr>
      <w:tblGrid>
        <w:gridCol w:w="754"/>
        <w:gridCol w:w="2410"/>
        <w:gridCol w:w="6779"/>
      </w:tblGrid>
      <w:tr w:rsidR="00061568" w:rsidRPr="00FD6A3E" w14:paraId="4FB360B2" w14:textId="77777777" w:rsidTr="002816D7">
        <w:trPr>
          <w:tblHeader/>
        </w:trPr>
        <w:tc>
          <w:tcPr>
            <w:tcW w:w="709" w:type="dxa"/>
            <w:shd w:val="clear" w:color="auto" w:fill="D9D9D9" w:themeFill="background1" w:themeFillShade="D9"/>
          </w:tcPr>
          <w:p w14:paraId="4E1BE1CA" w14:textId="77777777" w:rsidR="00061568" w:rsidRPr="00FD6A3E" w:rsidRDefault="00061568" w:rsidP="002816D7">
            <w:pPr>
              <w:spacing w:before="0" w:after="0"/>
              <w:rPr>
                <w:b/>
                <w:sz w:val="19"/>
                <w:szCs w:val="19"/>
              </w:rPr>
            </w:pPr>
            <w:r w:rsidRPr="00FD6A3E">
              <w:rPr>
                <w:b/>
                <w:sz w:val="19"/>
                <w:szCs w:val="19"/>
              </w:rPr>
              <w:t>Item</w:t>
            </w:r>
          </w:p>
        </w:tc>
        <w:tc>
          <w:tcPr>
            <w:tcW w:w="2268" w:type="dxa"/>
            <w:shd w:val="clear" w:color="auto" w:fill="D9D9D9" w:themeFill="background1" w:themeFillShade="D9"/>
          </w:tcPr>
          <w:p w14:paraId="1EB1E883" w14:textId="77777777" w:rsidR="00061568" w:rsidRPr="00FD6A3E" w:rsidRDefault="00061568" w:rsidP="002816D7">
            <w:pPr>
              <w:spacing w:before="0" w:after="0"/>
              <w:rPr>
                <w:b/>
                <w:sz w:val="19"/>
                <w:szCs w:val="19"/>
              </w:rPr>
            </w:pPr>
          </w:p>
        </w:tc>
        <w:tc>
          <w:tcPr>
            <w:tcW w:w="6379" w:type="dxa"/>
            <w:shd w:val="clear" w:color="auto" w:fill="D9D9D9" w:themeFill="background1" w:themeFillShade="D9"/>
          </w:tcPr>
          <w:p w14:paraId="2A31B32C" w14:textId="77777777" w:rsidR="00061568" w:rsidRPr="00FD6A3E" w:rsidRDefault="00061568" w:rsidP="002816D7">
            <w:pPr>
              <w:spacing w:before="0" w:after="0"/>
              <w:rPr>
                <w:b/>
                <w:sz w:val="19"/>
                <w:szCs w:val="19"/>
              </w:rPr>
            </w:pPr>
          </w:p>
        </w:tc>
      </w:tr>
      <w:tr w:rsidR="00061568" w:rsidRPr="00FD6A3E" w14:paraId="150D5C4A" w14:textId="77777777" w:rsidTr="002816D7">
        <w:trPr>
          <w:trHeight w:val="70"/>
        </w:trPr>
        <w:tc>
          <w:tcPr>
            <w:tcW w:w="709" w:type="dxa"/>
          </w:tcPr>
          <w:p w14:paraId="2F9171F8" w14:textId="77777777" w:rsidR="00061568" w:rsidRPr="00FD6A3E" w:rsidRDefault="00061568" w:rsidP="002816D7">
            <w:pPr>
              <w:pStyle w:val="S3Heading2"/>
              <w:spacing w:before="40" w:after="40"/>
              <w:rPr>
                <w:sz w:val="19"/>
                <w:szCs w:val="19"/>
              </w:rPr>
            </w:pPr>
            <w:bookmarkStart w:id="245" w:name="_Ref482201712"/>
          </w:p>
        </w:tc>
        <w:bookmarkEnd w:id="245"/>
        <w:tc>
          <w:tcPr>
            <w:tcW w:w="2268" w:type="dxa"/>
          </w:tcPr>
          <w:p w14:paraId="79CE00BF" w14:textId="77777777" w:rsidR="00061568" w:rsidRPr="00FD6A3E" w:rsidRDefault="00061568" w:rsidP="002816D7">
            <w:pPr>
              <w:spacing w:before="40" w:after="40"/>
              <w:rPr>
                <w:sz w:val="19"/>
                <w:szCs w:val="19"/>
              </w:rPr>
            </w:pPr>
            <w:r w:rsidRPr="00FD6A3E">
              <w:rPr>
                <w:sz w:val="19"/>
                <w:szCs w:val="19"/>
              </w:rPr>
              <w:t>Commencement Date</w:t>
            </w:r>
          </w:p>
        </w:tc>
        <w:tc>
          <w:tcPr>
            <w:tcW w:w="6379" w:type="dxa"/>
          </w:tcPr>
          <w:p w14:paraId="6EFF8E6E" w14:textId="77777777" w:rsidR="00061568" w:rsidRPr="00FD6A3E" w:rsidRDefault="00061568" w:rsidP="002816D7">
            <w:pPr>
              <w:spacing w:after="0"/>
              <w:rPr>
                <w:sz w:val="20"/>
                <w:szCs w:val="20"/>
              </w:rPr>
            </w:pPr>
            <w:r w:rsidRPr="00FD6A3E">
              <w:rPr>
                <w:sz w:val="20"/>
                <w:szCs w:val="20"/>
              </w:rPr>
              <w:t>…………………………………………….</w:t>
            </w:r>
          </w:p>
          <w:p w14:paraId="5D07F34B" w14:textId="77777777" w:rsidR="00061568" w:rsidRPr="00FD6A3E" w:rsidRDefault="00061568" w:rsidP="002816D7">
            <w:pPr>
              <w:spacing w:before="0" w:after="0"/>
              <w:jc w:val="both"/>
              <w:rPr>
                <w:sz w:val="15"/>
                <w:szCs w:val="15"/>
              </w:rPr>
            </w:pPr>
            <w:r w:rsidRPr="00FD6A3E">
              <w:rPr>
                <w:i/>
                <w:sz w:val="15"/>
                <w:szCs w:val="15"/>
              </w:rPr>
              <w:t>(if nothing stated, 14 days after the date the Contract is fully executed)</w:t>
            </w:r>
          </w:p>
        </w:tc>
      </w:tr>
      <w:tr w:rsidR="00061568" w:rsidRPr="00FD6A3E" w14:paraId="7A77F94A" w14:textId="77777777" w:rsidTr="002816D7">
        <w:trPr>
          <w:trHeight w:val="1439"/>
        </w:trPr>
        <w:tc>
          <w:tcPr>
            <w:tcW w:w="709" w:type="dxa"/>
          </w:tcPr>
          <w:p w14:paraId="3C9A46C5" w14:textId="77777777" w:rsidR="00061568" w:rsidRPr="00FD6A3E" w:rsidRDefault="00061568" w:rsidP="002816D7">
            <w:pPr>
              <w:pStyle w:val="S3Heading2"/>
              <w:spacing w:before="40" w:after="40"/>
              <w:rPr>
                <w:sz w:val="19"/>
                <w:szCs w:val="19"/>
              </w:rPr>
            </w:pPr>
            <w:bookmarkStart w:id="246" w:name="_Ref482201724"/>
          </w:p>
        </w:tc>
        <w:bookmarkEnd w:id="246"/>
        <w:tc>
          <w:tcPr>
            <w:tcW w:w="2268" w:type="dxa"/>
          </w:tcPr>
          <w:p w14:paraId="0599BCC6" w14:textId="77777777" w:rsidR="00061568" w:rsidRPr="00FD6A3E" w:rsidRDefault="00061568" w:rsidP="002816D7">
            <w:pPr>
              <w:spacing w:before="40" w:after="40"/>
              <w:rPr>
                <w:sz w:val="19"/>
                <w:szCs w:val="19"/>
              </w:rPr>
            </w:pPr>
            <w:r w:rsidRPr="00FD6A3E">
              <w:rPr>
                <w:sz w:val="19"/>
                <w:szCs w:val="19"/>
              </w:rPr>
              <w:t>Contract documents</w:t>
            </w:r>
            <w:r w:rsidRPr="00FD6A3E">
              <w:rPr>
                <w:rStyle w:val="FootnoteReference"/>
                <w:sz w:val="19"/>
                <w:szCs w:val="19"/>
              </w:rPr>
              <w:footnoteReference w:id="2"/>
            </w:r>
          </w:p>
          <w:p w14:paraId="75EBBD29" w14:textId="77777777" w:rsidR="00061568" w:rsidRPr="00FD6A3E" w:rsidRDefault="00061568" w:rsidP="002816D7">
            <w:pPr>
              <w:spacing w:before="40" w:after="40"/>
              <w:rPr>
                <w:sz w:val="19"/>
                <w:szCs w:val="19"/>
              </w:rPr>
            </w:pPr>
            <w:r w:rsidRPr="00FD6A3E">
              <w:rPr>
                <w:sz w:val="19"/>
                <w:szCs w:val="19"/>
              </w:rPr>
              <w:t>(list in order of precedence)</w:t>
            </w:r>
          </w:p>
        </w:tc>
        <w:tc>
          <w:tcPr>
            <w:tcW w:w="6379" w:type="dxa"/>
          </w:tcPr>
          <w:p w14:paraId="6FC4C7CD" w14:textId="77777777" w:rsidR="00061568" w:rsidRPr="00FD6A3E" w:rsidRDefault="00061568" w:rsidP="002816D7">
            <w:pPr>
              <w:pStyle w:val="ListParagraph"/>
              <w:numPr>
                <w:ilvl w:val="0"/>
                <w:numId w:val="22"/>
              </w:numPr>
              <w:tabs>
                <w:tab w:val="left" w:pos="316"/>
              </w:tabs>
              <w:ind w:left="316" w:hanging="316"/>
              <w:rPr>
                <w:sz w:val="19"/>
                <w:szCs w:val="19"/>
              </w:rPr>
            </w:pPr>
            <w:r w:rsidRPr="00FD6A3E">
              <w:rPr>
                <w:sz w:val="19"/>
                <w:szCs w:val="19"/>
              </w:rPr>
              <w:t>Letter of Award</w:t>
            </w:r>
          </w:p>
          <w:p w14:paraId="6B31F1B1" w14:textId="77777777" w:rsidR="00061568" w:rsidRPr="00FD6A3E" w:rsidRDefault="00061568" w:rsidP="002816D7">
            <w:pPr>
              <w:pStyle w:val="ListParagraph"/>
              <w:numPr>
                <w:ilvl w:val="0"/>
                <w:numId w:val="22"/>
              </w:numPr>
              <w:tabs>
                <w:tab w:val="left" w:pos="316"/>
              </w:tabs>
              <w:ind w:left="316" w:hanging="316"/>
              <w:rPr>
                <w:sz w:val="19"/>
                <w:szCs w:val="19"/>
              </w:rPr>
            </w:pPr>
            <w:r w:rsidRPr="00FD6A3E">
              <w:rPr>
                <w:sz w:val="19"/>
                <w:szCs w:val="19"/>
              </w:rPr>
              <w:t xml:space="preserve">Principal’s Specifications / Preliminary Design / Project Requirements </w:t>
            </w:r>
          </w:p>
          <w:p w14:paraId="7611F4A1" w14:textId="77777777" w:rsidR="00061568" w:rsidRPr="00FD6A3E" w:rsidRDefault="00061568" w:rsidP="002816D7">
            <w:pPr>
              <w:pStyle w:val="ListParagraph"/>
              <w:numPr>
                <w:ilvl w:val="0"/>
                <w:numId w:val="22"/>
              </w:numPr>
              <w:tabs>
                <w:tab w:val="left" w:pos="316"/>
              </w:tabs>
              <w:ind w:left="316" w:hanging="316"/>
              <w:rPr>
                <w:sz w:val="19"/>
                <w:szCs w:val="19"/>
              </w:rPr>
            </w:pPr>
            <w:r w:rsidRPr="00FD6A3E">
              <w:rPr>
                <w:sz w:val="19"/>
                <w:szCs w:val="19"/>
              </w:rPr>
              <w:t>Schedule</w:t>
            </w:r>
          </w:p>
          <w:p w14:paraId="29E2C2E5" w14:textId="77777777" w:rsidR="00061568" w:rsidRPr="00FD6A3E" w:rsidRDefault="00061568" w:rsidP="002816D7">
            <w:pPr>
              <w:pStyle w:val="ListParagraph"/>
              <w:numPr>
                <w:ilvl w:val="0"/>
                <w:numId w:val="22"/>
              </w:numPr>
              <w:tabs>
                <w:tab w:val="left" w:pos="316"/>
              </w:tabs>
              <w:ind w:left="316" w:hanging="316"/>
              <w:rPr>
                <w:sz w:val="19"/>
                <w:szCs w:val="19"/>
              </w:rPr>
            </w:pPr>
            <w:r w:rsidRPr="00FD6A3E">
              <w:rPr>
                <w:sz w:val="19"/>
                <w:szCs w:val="19"/>
              </w:rPr>
              <w:t xml:space="preserve">Special Conditions </w:t>
            </w:r>
          </w:p>
          <w:p w14:paraId="7B5B8F26" w14:textId="77777777" w:rsidR="00061568" w:rsidRPr="00FD6A3E" w:rsidRDefault="00061568" w:rsidP="002816D7">
            <w:pPr>
              <w:pStyle w:val="ListParagraph"/>
              <w:numPr>
                <w:ilvl w:val="0"/>
                <w:numId w:val="22"/>
              </w:numPr>
              <w:tabs>
                <w:tab w:val="left" w:pos="316"/>
              </w:tabs>
              <w:ind w:left="316" w:hanging="316"/>
              <w:rPr>
                <w:sz w:val="19"/>
                <w:szCs w:val="19"/>
              </w:rPr>
            </w:pPr>
            <w:r w:rsidRPr="00FD6A3E">
              <w:rPr>
                <w:sz w:val="19"/>
                <w:szCs w:val="19"/>
              </w:rPr>
              <w:t>General Conditions</w:t>
            </w:r>
          </w:p>
          <w:p w14:paraId="028F9B58" w14:textId="77777777" w:rsidR="00061568" w:rsidRPr="00FD6A3E" w:rsidRDefault="00061568" w:rsidP="002816D7">
            <w:pPr>
              <w:pStyle w:val="ListParagraph"/>
              <w:numPr>
                <w:ilvl w:val="0"/>
                <w:numId w:val="22"/>
              </w:numPr>
              <w:tabs>
                <w:tab w:val="left" w:pos="316"/>
              </w:tabs>
              <w:ind w:left="316" w:hanging="316"/>
              <w:contextualSpacing w:val="0"/>
              <w:rPr>
                <w:sz w:val="19"/>
                <w:szCs w:val="19"/>
              </w:rPr>
            </w:pPr>
            <w:r w:rsidRPr="00FD6A3E">
              <w:rPr>
                <w:sz w:val="19"/>
                <w:szCs w:val="19"/>
              </w:rPr>
              <w:t>Contractor Specifications (if applicable), Drawings</w:t>
            </w:r>
          </w:p>
          <w:p w14:paraId="5A47403B" w14:textId="77777777" w:rsidR="00061568" w:rsidRPr="00FD6A3E" w:rsidRDefault="00061568" w:rsidP="002816D7">
            <w:pPr>
              <w:pStyle w:val="ListParagraph"/>
              <w:numPr>
                <w:ilvl w:val="0"/>
                <w:numId w:val="22"/>
              </w:numPr>
              <w:tabs>
                <w:tab w:val="left" w:pos="316"/>
              </w:tabs>
              <w:spacing w:after="0"/>
              <w:ind w:left="318" w:hanging="318"/>
              <w:contextualSpacing w:val="0"/>
              <w:rPr>
                <w:sz w:val="20"/>
                <w:szCs w:val="20"/>
              </w:rPr>
            </w:pPr>
            <w:r w:rsidRPr="00FD6A3E">
              <w:rPr>
                <w:sz w:val="20"/>
                <w:szCs w:val="20"/>
              </w:rPr>
              <w:t>……………………………………………………………….</w:t>
            </w:r>
          </w:p>
        </w:tc>
      </w:tr>
      <w:tr w:rsidR="00061568" w:rsidRPr="00FD6A3E" w14:paraId="7B3F04E2" w14:textId="77777777" w:rsidTr="002816D7">
        <w:trPr>
          <w:trHeight w:val="180"/>
        </w:trPr>
        <w:tc>
          <w:tcPr>
            <w:tcW w:w="709" w:type="dxa"/>
          </w:tcPr>
          <w:p w14:paraId="67A38544" w14:textId="77777777" w:rsidR="00061568" w:rsidRPr="00FD6A3E" w:rsidRDefault="00061568" w:rsidP="002816D7">
            <w:pPr>
              <w:pStyle w:val="S3Heading2"/>
              <w:spacing w:before="40" w:after="40"/>
              <w:rPr>
                <w:sz w:val="19"/>
                <w:szCs w:val="19"/>
              </w:rPr>
            </w:pPr>
            <w:bookmarkStart w:id="247" w:name="_Ref482201766"/>
          </w:p>
        </w:tc>
        <w:bookmarkEnd w:id="247"/>
        <w:tc>
          <w:tcPr>
            <w:tcW w:w="2268" w:type="dxa"/>
          </w:tcPr>
          <w:p w14:paraId="073C6570" w14:textId="77777777" w:rsidR="00061568" w:rsidRPr="00FD6A3E" w:rsidRDefault="00061568" w:rsidP="002816D7">
            <w:pPr>
              <w:spacing w:before="40" w:after="40"/>
              <w:rPr>
                <w:sz w:val="19"/>
                <w:szCs w:val="19"/>
              </w:rPr>
            </w:pPr>
            <w:r w:rsidRPr="00FD6A3E">
              <w:rPr>
                <w:sz w:val="19"/>
                <w:szCs w:val="19"/>
              </w:rPr>
              <w:t>Date for PC</w:t>
            </w:r>
          </w:p>
        </w:tc>
        <w:tc>
          <w:tcPr>
            <w:tcW w:w="6379" w:type="dxa"/>
          </w:tcPr>
          <w:p w14:paraId="330C2419" w14:textId="77777777" w:rsidR="00061568" w:rsidRPr="00FD6A3E" w:rsidRDefault="00061568" w:rsidP="002816D7">
            <w:pPr>
              <w:tabs>
                <w:tab w:val="left" w:pos="547"/>
              </w:tabs>
              <w:spacing w:after="0"/>
              <w:rPr>
                <w:sz w:val="19"/>
                <w:szCs w:val="19"/>
              </w:rPr>
            </w:pPr>
            <w:r w:rsidRPr="00FD6A3E">
              <w:rPr>
                <w:sz w:val="19"/>
                <w:szCs w:val="19"/>
              </w:rPr>
              <w:t xml:space="preserve">………….…….… </w:t>
            </w:r>
            <w:r w:rsidRPr="00FD6A3E">
              <w:rPr>
                <w:b/>
                <w:sz w:val="19"/>
                <w:szCs w:val="19"/>
                <w:u w:val="single"/>
              </w:rPr>
              <w:t>OR</w:t>
            </w:r>
            <w:r w:rsidRPr="00FD6A3E">
              <w:rPr>
                <w:sz w:val="19"/>
                <w:szCs w:val="19"/>
              </w:rPr>
              <w:t xml:space="preserve"> …….……….….. commencing ……….……….…</w:t>
            </w:r>
          </w:p>
          <w:p w14:paraId="73D1A593" w14:textId="77777777" w:rsidR="00061568" w:rsidRPr="00FD6A3E" w:rsidRDefault="00061568" w:rsidP="002816D7">
            <w:pPr>
              <w:tabs>
                <w:tab w:val="left" w:pos="3012"/>
                <w:tab w:val="left" w:pos="3166"/>
              </w:tabs>
              <w:spacing w:before="0" w:after="0"/>
              <w:rPr>
                <w:sz w:val="15"/>
                <w:szCs w:val="15"/>
              </w:rPr>
            </w:pPr>
            <w:r w:rsidRPr="00FD6A3E">
              <w:rPr>
                <w:i/>
                <w:sz w:val="15"/>
                <w:szCs w:val="15"/>
              </w:rPr>
              <w:t>(insert specific date)                 (insert period)                    (insert date period commences)</w:t>
            </w:r>
          </w:p>
          <w:p w14:paraId="4CC9F814" w14:textId="77777777" w:rsidR="00061568" w:rsidRPr="00FD6A3E" w:rsidRDefault="00061568" w:rsidP="002816D7">
            <w:pPr>
              <w:spacing w:before="0" w:after="0"/>
              <w:jc w:val="both"/>
              <w:rPr>
                <w:sz w:val="2"/>
                <w:szCs w:val="2"/>
              </w:rPr>
            </w:pPr>
            <w:r w:rsidRPr="00FD6A3E">
              <w:rPr>
                <w:sz w:val="2"/>
                <w:szCs w:val="2"/>
              </w:rPr>
              <w:t xml:space="preserve">\\\  </w:t>
            </w:r>
          </w:p>
        </w:tc>
      </w:tr>
      <w:tr w:rsidR="00061568" w:rsidRPr="00FD6A3E" w14:paraId="1B189EB6" w14:textId="77777777" w:rsidTr="002816D7">
        <w:trPr>
          <w:trHeight w:val="412"/>
        </w:trPr>
        <w:tc>
          <w:tcPr>
            <w:tcW w:w="709" w:type="dxa"/>
          </w:tcPr>
          <w:p w14:paraId="3BAB4857" w14:textId="77777777" w:rsidR="00061568" w:rsidRPr="00FD6A3E" w:rsidRDefault="00061568" w:rsidP="002816D7">
            <w:pPr>
              <w:pStyle w:val="S3Heading2"/>
              <w:spacing w:before="40" w:after="40"/>
              <w:rPr>
                <w:sz w:val="19"/>
                <w:szCs w:val="19"/>
              </w:rPr>
            </w:pPr>
            <w:bookmarkStart w:id="248" w:name="_Ref482201776"/>
          </w:p>
        </w:tc>
        <w:bookmarkEnd w:id="248"/>
        <w:tc>
          <w:tcPr>
            <w:tcW w:w="2268" w:type="dxa"/>
          </w:tcPr>
          <w:p w14:paraId="3502FD5C" w14:textId="77777777" w:rsidR="00061568" w:rsidRPr="00FD6A3E" w:rsidRDefault="00061568" w:rsidP="002816D7">
            <w:pPr>
              <w:spacing w:before="40" w:after="0"/>
              <w:rPr>
                <w:sz w:val="19"/>
                <w:szCs w:val="19"/>
              </w:rPr>
            </w:pPr>
            <w:r w:rsidRPr="00FD6A3E">
              <w:rPr>
                <w:sz w:val="19"/>
                <w:szCs w:val="19"/>
              </w:rPr>
              <w:t>Defects Liability Period</w:t>
            </w:r>
          </w:p>
        </w:tc>
        <w:tc>
          <w:tcPr>
            <w:tcW w:w="6379" w:type="dxa"/>
          </w:tcPr>
          <w:p w14:paraId="4EBE7E66" w14:textId="77777777" w:rsidR="00061568" w:rsidRPr="00FD6A3E" w:rsidRDefault="00061568" w:rsidP="002816D7">
            <w:pPr>
              <w:spacing w:after="0"/>
              <w:rPr>
                <w:sz w:val="19"/>
                <w:szCs w:val="19"/>
              </w:rPr>
            </w:pPr>
            <w:r w:rsidRPr="00FD6A3E">
              <w:rPr>
                <w:sz w:val="19"/>
                <w:szCs w:val="19"/>
              </w:rPr>
              <w:t>…………………………..…. commencing 5pm on Date of PC</w:t>
            </w:r>
          </w:p>
          <w:p w14:paraId="7D03EFEF" w14:textId="77777777" w:rsidR="00061568" w:rsidRPr="00FD6A3E" w:rsidRDefault="00061568" w:rsidP="002816D7">
            <w:pPr>
              <w:tabs>
                <w:tab w:val="left" w:pos="174"/>
              </w:tabs>
              <w:spacing w:before="0" w:after="0"/>
              <w:jc w:val="both"/>
              <w:rPr>
                <w:sz w:val="15"/>
                <w:szCs w:val="15"/>
              </w:rPr>
            </w:pPr>
            <w:r w:rsidRPr="00FD6A3E">
              <w:rPr>
                <w:i/>
                <w:sz w:val="15"/>
                <w:szCs w:val="15"/>
              </w:rPr>
              <w:t>(if nothing stated, 12 months)</w:t>
            </w:r>
          </w:p>
        </w:tc>
      </w:tr>
      <w:tr w:rsidR="00061568" w:rsidRPr="00FD6A3E" w14:paraId="7F354E36" w14:textId="77777777" w:rsidTr="002816D7">
        <w:tc>
          <w:tcPr>
            <w:tcW w:w="709" w:type="dxa"/>
          </w:tcPr>
          <w:p w14:paraId="1A8D5B66" w14:textId="77777777" w:rsidR="00061568" w:rsidRPr="00FD6A3E" w:rsidRDefault="00061568" w:rsidP="002816D7">
            <w:pPr>
              <w:pStyle w:val="S3Heading2"/>
              <w:spacing w:before="40" w:after="40"/>
              <w:rPr>
                <w:sz w:val="19"/>
                <w:szCs w:val="19"/>
              </w:rPr>
            </w:pPr>
            <w:bookmarkStart w:id="249" w:name="_Ref482201959"/>
          </w:p>
        </w:tc>
        <w:bookmarkEnd w:id="249"/>
        <w:tc>
          <w:tcPr>
            <w:tcW w:w="2268" w:type="dxa"/>
          </w:tcPr>
          <w:p w14:paraId="3BF82322" w14:textId="77777777" w:rsidR="00061568" w:rsidRPr="00FD6A3E" w:rsidRDefault="00061568" w:rsidP="002816D7">
            <w:pPr>
              <w:spacing w:before="40" w:after="40"/>
              <w:rPr>
                <w:sz w:val="19"/>
                <w:szCs w:val="19"/>
              </w:rPr>
            </w:pPr>
            <w:r w:rsidRPr="00FD6A3E">
              <w:rPr>
                <w:sz w:val="19"/>
                <w:szCs w:val="19"/>
              </w:rPr>
              <w:t>Principal obtained approvals</w:t>
            </w:r>
          </w:p>
        </w:tc>
        <w:tc>
          <w:tcPr>
            <w:tcW w:w="6379" w:type="dxa"/>
          </w:tcPr>
          <w:p w14:paraId="3968A957" w14:textId="77777777" w:rsidR="00061568" w:rsidRPr="00FD6A3E" w:rsidRDefault="00061568" w:rsidP="002816D7">
            <w:pPr>
              <w:spacing w:after="0"/>
              <w:rPr>
                <w:sz w:val="19"/>
                <w:szCs w:val="19"/>
              </w:rPr>
            </w:pPr>
            <w:r w:rsidRPr="00FD6A3E">
              <w:rPr>
                <w:sz w:val="19"/>
                <w:szCs w:val="19"/>
              </w:rPr>
              <w:t>…………………………………………………………………..</w:t>
            </w:r>
          </w:p>
        </w:tc>
      </w:tr>
      <w:tr w:rsidR="00061568" w:rsidRPr="00FD6A3E" w14:paraId="3C73EE5C" w14:textId="77777777" w:rsidTr="002816D7">
        <w:trPr>
          <w:trHeight w:val="70"/>
        </w:trPr>
        <w:tc>
          <w:tcPr>
            <w:tcW w:w="709" w:type="dxa"/>
          </w:tcPr>
          <w:p w14:paraId="3B066521" w14:textId="77777777" w:rsidR="00061568" w:rsidRPr="00FD6A3E" w:rsidRDefault="00061568" w:rsidP="002816D7">
            <w:pPr>
              <w:pStyle w:val="S3Heading2"/>
              <w:spacing w:before="40" w:after="40"/>
              <w:rPr>
                <w:sz w:val="19"/>
                <w:szCs w:val="19"/>
              </w:rPr>
            </w:pPr>
            <w:bookmarkStart w:id="250" w:name="_Ref482202000"/>
          </w:p>
        </w:tc>
        <w:bookmarkEnd w:id="250"/>
        <w:tc>
          <w:tcPr>
            <w:tcW w:w="2268" w:type="dxa"/>
          </w:tcPr>
          <w:p w14:paraId="7F627209" w14:textId="77777777" w:rsidR="00061568" w:rsidRPr="00FD6A3E" w:rsidRDefault="00061568" w:rsidP="002816D7">
            <w:pPr>
              <w:spacing w:before="40" w:after="40"/>
              <w:rPr>
                <w:sz w:val="19"/>
                <w:szCs w:val="19"/>
              </w:rPr>
            </w:pPr>
            <w:r w:rsidRPr="00FD6A3E">
              <w:rPr>
                <w:sz w:val="19"/>
                <w:szCs w:val="19"/>
              </w:rPr>
              <w:t xml:space="preserve">Contract Works insurance </w:t>
            </w:r>
          </w:p>
        </w:tc>
        <w:tc>
          <w:tcPr>
            <w:tcW w:w="6379" w:type="dxa"/>
          </w:tcPr>
          <w:p w14:paraId="7EBDB54F" w14:textId="77777777" w:rsidR="00061568" w:rsidRPr="00FD6A3E" w:rsidRDefault="00061568" w:rsidP="002816D7">
            <w:pPr>
              <w:spacing w:after="0"/>
              <w:rPr>
                <w:sz w:val="19"/>
                <w:szCs w:val="19"/>
              </w:rPr>
            </w:pPr>
            <w:r w:rsidRPr="00FD6A3E">
              <w:rPr>
                <w:sz w:val="19"/>
                <w:szCs w:val="19"/>
              </w:rPr>
              <w:t>…………………………………………….</w:t>
            </w:r>
          </w:p>
          <w:p w14:paraId="4EE18339" w14:textId="77777777" w:rsidR="00061568" w:rsidRPr="00FD6A3E" w:rsidRDefault="00061568" w:rsidP="002816D7">
            <w:pPr>
              <w:spacing w:before="0" w:after="0"/>
              <w:jc w:val="both"/>
            </w:pPr>
            <w:r w:rsidRPr="00FD6A3E">
              <w:rPr>
                <w:i/>
                <w:sz w:val="15"/>
                <w:szCs w:val="15"/>
              </w:rPr>
              <w:t>(if nothing stated, 120% of the Contract Sum)</w:t>
            </w:r>
          </w:p>
        </w:tc>
      </w:tr>
      <w:tr w:rsidR="00061568" w:rsidRPr="00FD6A3E" w14:paraId="4050A615" w14:textId="77777777" w:rsidTr="002816D7">
        <w:trPr>
          <w:trHeight w:val="95"/>
        </w:trPr>
        <w:tc>
          <w:tcPr>
            <w:tcW w:w="709" w:type="dxa"/>
          </w:tcPr>
          <w:p w14:paraId="468C124B" w14:textId="77777777" w:rsidR="00061568" w:rsidRPr="00FD6A3E" w:rsidRDefault="00061568" w:rsidP="002816D7">
            <w:pPr>
              <w:pStyle w:val="S3Heading2"/>
              <w:spacing w:before="40" w:after="40"/>
              <w:rPr>
                <w:sz w:val="19"/>
                <w:szCs w:val="19"/>
              </w:rPr>
            </w:pPr>
            <w:bookmarkStart w:id="251" w:name="_Ref505109525"/>
          </w:p>
        </w:tc>
        <w:bookmarkEnd w:id="251"/>
        <w:tc>
          <w:tcPr>
            <w:tcW w:w="2268" w:type="dxa"/>
          </w:tcPr>
          <w:p w14:paraId="06A69D0B" w14:textId="77777777" w:rsidR="00061568" w:rsidRPr="00FD6A3E" w:rsidRDefault="00061568" w:rsidP="002816D7">
            <w:pPr>
              <w:spacing w:before="40" w:after="40"/>
              <w:rPr>
                <w:sz w:val="19"/>
                <w:szCs w:val="19"/>
              </w:rPr>
            </w:pPr>
            <w:r w:rsidRPr="00FD6A3E">
              <w:rPr>
                <w:sz w:val="19"/>
                <w:szCs w:val="19"/>
              </w:rPr>
              <w:t xml:space="preserve">Public and Product Liability insurance </w:t>
            </w:r>
          </w:p>
        </w:tc>
        <w:tc>
          <w:tcPr>
            <w:tcW w:w="6379" w:type="dxa"/>
          </w:tcPr>
          <w:p w14:paraId="40E361A6" w14:textId="77777777" w:rsidR="00061568" w:rsidRPr="00FD6A3E" w:rsidRDefault="00061568" w:rsidP="002816D7">
            <w:pPr>
              <w:spacing w:after="0"/>
              <w:rPr>
                <w:sz w:val="19"/>
                <w:szCs w:val="19"/>
              </w:rPr>
            </w:pPr>
            <w:r w:rsidRPr="00FD6A3E">
              <w:rPr>
                <w:sz w:val="19"/>
                <w:szCs w:val="19"/>
              </w:rPr>
              <w:t>……………………………………………….</w:t>
            </w:r>
          </w:p>
          <w:p w14:paraId="6E25EF0D" w14:textId="77777777" w:rsidR="00061568" w:rsidRPr="00FD6A3E" w:rsidRDefault="00061568" w:rsidP="002816D7">
            <w:pPr>
              <w:spacing w:before="0" w:after="0"/>
              <w:jc w:val="both"/>
            </w:pPr>
            <w:r w:rsidRPr="00FD6A3E">
              <w:rPr>
                <w:i/>
                <w:sz w:val="15"/>
                <w:szCs w:val="15"/>
              </w:rPr>
              <w:t>(if nothing stated, $20,000,000)</w:t>
            </w:r>
          </w:p>
        </w:tc>
      </w:tr>
      <w:tr w:rsidR="00061568" w:rsidRPr="00FD6A3E" w14:paraId="259CACB3" w14:textId="77777777" w:rsidTr="002816D7">
        <w:tc>
          <w:tcPr>
            <w:tcW w:w="709" w:type="dxa"/>
          </w:tcPr>
          <w:p w14:paraId="71003DE1" w14:textId="77777777" w:rsidR="00061568" w:rsidRPr="00FD6A3E" w:rsidRDefault="00061568" w:rsidP="002816D7">
            <w:pPr>
              <w:pStyle w:val="S3Heading2"/>
              <w:spacing w:before="40" w:after="40"/>
              <w:rPr>
                <w:sz w:val="19"/>
                <w:szCs w:val="19"/>
              </w:rPr>
            </w:pPr>
            <w:bookmarkStart w:id="252" w:name="_Ref505109630"/>
          </w:p>
        </w:tc>
        <w:bookmarkEnd w:id="252"/>
        <w:tc>
          <w:tcPr>
            <w:tcW w:w="2268" w:type="dxa"/>
          </w:tcPr>
          <w:p w14:paraId="3152E12B" w14:textId="77777777" w:rsidR="00061568" w:rsidRPr="00FD6A3E" w:rsidRDefault="00061568" w:rsidP="002816D7">
            <w:pPr>
              <w:spacing w:before="40" w:after="40"/>
              <w:rPr>
                <w:sz w:val="19"/>
                <w:szCs w:val="19"/>
              </w:rPr>
            </w:pPr>
            <w:r w:rsidRPr="00FD6A3E">
              <w:rPr>
                <w:sz w:val="19"/>
                <w:szCs w:val="19"/>
              </w:rPr>
              <w:t>Property Survey Report</w:t>
            </w:r>
            <w:r w:rsidRPr="00FD6A3E">
              <w:rPr>
                <w:rStyle w:val="FootnoteReference"/>
                <w:sz w:val="19"/>
                <w:szCs w:val="19"/>
              </w:rPr>
              <w:footnoteReference w:id="3"/>
            </w:r>
          </w:p>
        </w:tc>
        <w:tc>
          <w:tcPr>
            <w:tcW w:w="6379" w:type="dxa"/>
          </w:tcPr>
          <w:p w14:paraId="5394EEFC" w14:textId="77777777" w:rsidR="00061568" w:rsidRPr="00FD6A3E" w:rsidRDefault="00061568" w:rsidP="002816D7">
            <w:pPr>
              <w:spacing w:after="0"/>
              <w:rPr>
                <w:sz w:val="19"/>
                <w:szCs w:val="19"/>
              </w:rPr>
            </w:pPr>
            <w:r w:rsidRPr="00FD6A3E">
              <w:rPr>
                <w:sz w:val="19"/>
                <w:szCs w:val="19"/>
              </w:rPr>
              <w:t>……………………………………………….</w:t>
            </w:r>
          </w:p>
          <w:p w14:paraId="13A11483" w14:textId="77777777" w:rsidR="00061568" w:rsidRPr="00FD6A3E" w:rsidRDefault="00061568" w:rsidP="002816D7">
            <w:pPr>
              <w:spacing w:before="0" w:after="0"/>
              <w:jc w:val="both"/>
            </w:pPr>
            <w:r w:rsidRPr="00FD6A3E">
              <w:rPr>
                <w:i/>
                <w:sz w:val="15"/>
                <w:szCs w:val="15"/>
              </w:rPr>
              <w:t>(If blank, unless expressly stated elsewhere in this Contract, no property survey report is required)</w:t>
            </w:r>
          </w:p>
        </w:tc>
      </w:tr>
      <w:tr w:rsidR="00061568" w:rsidRPr="00FD6A3E" w14:paraId="22F49F3C" w14:textId="77777777" w:rsidTr="002816D7">
        <w:tc>
          <w:tcPr>
            <w:tcW w:w="709" w:type="dxa"/>
          </w:tcPr>
          <w:p w14:paraId="069A10F8" w14:textId="77777777" w:rsidR="00061568" w:rsidRPr="00FD6A3E" w:rsidRDefault="00061568" w:rsidP="002816D7">
            <w:pPr>
              <w:pStyle w:val="S3Heading2"/>
              <w:spacing w:before="40" w:after="40"/>
              <w:rPr>
                <w:sz w:val="19"/>
                <w:szCs w:val="19"/>
              </w:rPr>
            </w:pPr>
            <w:bookmarkStart w:id="253" w:name="_Ref505109610"/>
          </w:p>
        </w:tc>
        <w:bookmarkEnd w:id="253"/>
        <w:tc>
          <w:tcPr>
            <w:tcW w:w="2268" w:type="dxa"/>
          </w:tcPr>
          <w:p w14:paraId="5F89A793" w14:textId="77777777" w:rsidR="00061568" w:rsidRPr="00FD6A3E" w:rsidRDefault="00061568" w:rsidP="002816D7">
            <w:pPr>
              <w:spacing w:before="40" w:after="40"/>
              <w:rPr>
                <w:sz w:val="19"/>
                <w:szCs w:val="19"/>
              </w:rPr>
            </w:pPr>
            <w:r w:rsidRPr="00FD6A3E">
              <w:rPr>
                <w:sz w:val="19"/>
                <w:szCs w:val="19"/>
              </w:rPr>
              <w:t>Site Survey/Set Out</w:t>
            </w:r>
          </w:p>
        </w:tc>
        <w:tc>
          <w:tcPr>
            <w:tcW w:w="6379" w:type="dxa"/>
          </w:tcPr>
          <w:p w14:paraId="3EEE960F" w14:textId="77777777" w:rsidR="00061568" w:rsidRPr="00FD6A3E" w:rsidRDefault="00061568" w:rsidP="002816D7">
            <w:pPr>
              <w:spacing w:after="0"/>
              <w:rPr>
                <w:sz w:val="19"/>
                <w:szCs w:val="19"/>
              </w:rPr>
            </w:pPr>
            <w:r w:rsidRPr="00FD6A3E">
              <w:rPr>
                <w:sz w:val="19"/>
                <w:szCs w:val="19"/>
              </w:rPr>
              <w:t>……………………………………………….</w:t>
            </w:r>
          </w:p>
          <w:p w14:paraId="61FF8740" w14:textId="77777777" w:rsidR="00061568" w:rsidRPr="00FD6A3E" w:rsidRDefault="00061568" w:rsidP="002816D7">
            <w:pPr>
              <w:spacing w:before="0" w:after="0"/>
              <w:jc w:val="both"/>
              <w:rPr>
                <w:sz w:val="15"/>
                <w:szCs w:val="15"/>
              </w:rPr>
            </w:pPr>
            <w:r w:rsidRPr="00FD6A3E">
              <w:rPr>
                <w:i/>
                <w:sz w:val="15"/>
                <w:szCs w:val="15"/>
              </w:rPr>
              <w:t>(If blank, unless expressly stated elsewhere in this Contract, no Site survey is required)</w:t>
            </w:r>
          </w:p>
        </w:tc>
      </w:tr>
      <w:tr w:rsidR="00061568" w:rsidRPr="00FD6A3E" w14:paraId="62E56E88" w14:textId="77777777" w:rsidTr="002816D7">
        <w:tc>
          <w:tcPr>
            <w:tcW w:w="709" w:type="dxa"/>
          </w:tcPr>
          <w:p w14:paraId="1D8D7360" w14:textId="77777777" w:rsidR="00061568" w:rsidRPr="00FD6A3E" w:rsidRDefault="00061568" w:rsidP="002816D7">
            <w:pPr>
              <w:pStyle w:val="S3Heading2"/>
              <w:spacing w:before="40" w:after="40"/>
              <w:rPr>
                <w:sz w:val="19"/>
                <w:szCs w:val="19"/>
              </w:rPr>
            </w:pPr>
            <w:bookmarkStart w:id="254" w:name="_Ref482202092"/>
          </w:p>
        </w:tc>
        <w:bookmarkEnd w:id="254"/>
        <w:tc>
          <w:tcPr>
            <w:tcW w:w="2268" w:type="dxa"/>
          </w:tcPr>
          <w:p w14:paraId="568FF4A7" w14:textId="77777777" w:rsidR="00061568" w:rsidRPr="00FD6A3E" w:rsidRDefault="00061568" w:rsidP="002816D7">
            <w:pPr>
              <w:spacing w:before="40" w:after="40"/>
              <w:rPr>
                <w:sz w:val="19"/>
                <w:szCs w:val="19"/>
              </w:rPr>
            </w:pPr>
            <w:r w:rsidRPr="00FD6A3E">
              <w:rPr>
                <w:sz w:val="19"/>
                <w:szCs w:val="19"/>
              </w:rPr>
              <w:t>Liquidated Damages</w:t>
            </w:r>
            <w:r w:rsidRPr="00FD6A3E">
              <w:rPr>
                <w:rStyle w:val="FootnoteReference"/>
                <w:sz w:val="19"/>
                <w:szCs w:val="19"/>
              </w:rPr>
              <w:footnoteReference w:id="4"/>
            </w:r>
          </w:p>
        </w:tc>
        <w:tc>
          <w:tcPr>
            <w:tcW w:w="6379" w:type="dxa"/>
          </w:tcPr>
          <w:p w14:paraId="6BA98F25" w14:textId="77777777" w:rsidR="00061568" w:rsidRPr="00FD6A3E" w:rsidRDefault="00061568" w:rsidP="002816D7">
            <w:pPr>
              <w:spacing w:after="0"/>
              <w:rPr>
                <w:sz w:val="19"/>
                <w:szCs w:val="19"/>
              </w:rPr>
            </w:pPr>
            <w:r w:rsidRPr="00FD6A3E">
              <w:rPr>
                <w:sz w:val="19"/>
                <w:szCs w:val="19"/>
              </w:rPr>
              <w:t>$………………per ……………….</w:t>
            </w:r>
          </w:p>
        </w:tc>
      </w:tr>
      <w:tr w:rsidR="00061568" w:rsidRPr="00FD6A3E" w14:paraId="346E1527" w14:textId="77777777" w:rsidTr="002816D7">
        <w:tc>
          <w:tcPr>
            <w:tcW w:w="709" w:type="dxa"/>
            <w:vMerge w:val="restart"/>
          </w:tcPr>
          <w:p w14:paraId="16CE4D6C" w14:textId="77777777" w:rsidR="00061568" w:rsidRPr="00FD6A3E" w:rsidRDefault="00061568" w:rsidP="002816D7">
            <w:pPr>
              <w:pStyle w:val="S3Heading2"/>
              <w:spacing w:before="40" w:after="40"/>
              <w:rPr>
                <w:sz w:val="19"/>
                <w:szCs w:val="19"/>
              </w:rPr>
            </w:pPr>
            <w:bookmarkStart w:id="255" w:name="_Ref505175430"/>
          </w:p>
        </w:tc>
        <w:bookmarkEnd w:id="255"/>
        <w:tc>
          <w:tcPr>
            <w:tcW w:w="2268" w:type="dxa"/>
          </w:tcPr>
          <w:p w14:paraId="037CDEF0" w14:textId="77777777" w:rsidR="00061568" w:rsidRPr="00FD6A3E" w:rsidRDefault="00061568" w:rsidP="002816D7">
            <w:pPr>
              <w:spacing w:before="40" w:after="40"/>
              <w:rPr>
                <w:sz w:val="19"/>
                <w:szCs w:val="19"/>
              </w:rPr>
            </w:pPr>
            <w:r w:rsidRPr="00FD6A3E">
              <w:rPr>
                <w:sz w:val="19"/>
                <w:szCs w:val="19"/>
              </w:rPr>
              <w:t>Provisional Sum Allowances</w:t>
            </w:r>
          </w:p>
        </w:tc>
        <w:tc>
          <w:tcPr>
            <w:tcW w:w="6379" w:type="dxa"/>
          </w:tcPr>
          <w:p w14:paraId="6881413A" w14:textId="77777777" w:rsidR="00061568" w:rsidRPr="00FD6A3E" w:rsidRDefault="00061568" w:rsidP="002816D7">
            <w:pPr>
              <w:tabs>
                <w:tab w:val="left" w:pos="2163"/>
                <w:tab w:val="right" w:pos="3701"/>
              </w:tabs>
              <w:spacing w:before="0" w:after="0"/>
              <w:ind w:left="320"/>
              <w:rPr>
                <w:sz w:val="19"/>
                <w:szCs w:val="19"/>
              </w:rPr>
            </w:pPr>
            <w:r w:rsidRPr="00FD6A3E">
              <w:rPr>
                <w:sz w:val="19"/>
                <w:szCs w:val="19"/>
              </w:rPr>
              <w:t>Item</w:t>
            </w:r>
            <w:r w:rsidRPr="00FD6A3E">
              <w:rPr>
                <w:sz w:val="19"/>
                <w:szCs w:val="19"/>
              </w:rPr>
              <w:tab/>
              <w:t>Amount (excl GST)</w:t>
            </w:r>
          </w:p>
          <w:p w14:paraId="41B03612" w14:textId="77777777" w:rsidR="00061568" w:rsidRPr="00FD6A3E" w:rsidRDefault="00061568" w:rsidP="002816D7">
            <w:pPr>
              <w:rPr>
                <w:sz w:val="19"/>
                <w:szCs w:val="19"/>
              </w:rPr>
            </w:pPr>
            <w:r w:rsidRPr="00FD6A3E">
              <w:rPr>
                <w:sz w:val="19"/>
                <w:szCs w:val="19"/>
              </w:rPr>
              <w:t>1.  …………………………………………………………….</w:t>
            </w:r>
          </w:p>
          <w:p w14:paraId="20172EE0" w14:textId="77777777" w:rsidR="00061568" w:rsidRPr="00FD6A3E" w:rsidRDefault="00061568" w:rsidP="002816D7">
            <w:pPr>
              <w:spacing w:after="0"/>
              <w:rPr>
                <w:sz w:val="19"/>
                <w:szCs w:val="19"/>
              </w:rPr>
            </w:pPr>
            <w:r w:rsidRPr="00FD6A3E">
              <w:rPr>
                <w:sz w:val="19"/>
                <w:szCs w:val="19"/>
              </w:rPr>
              <w:t>2.  ……………………………………………………………..</w:t>
            </w:r>
          </w:p>
        </w:tc>
      </w:tr>
      <w:tr w:rsidR="00061568" w:rsidRPr="00FD6A3E" w14:paraId="7CD31B30" w14:textId="77777777" w:rsidTr="002816D7">
        <w:tc>
          <w:tcPr>
            <w:tcW w:w="709" w:type="dxa"/>
            <w:vMerge/>
          </w:tcPr>
          <w:p w14:paraId="7E2E4178" w14:textId="77777777" w:rsidR="00061568" w:rsidRPr="00FD6A3E" w:rsidRDefault="00061568" w:rsidP="002816D7">
            <w:pPr>
              <w:pStyle w:val="S3Heading2"/>
              <w:numPr>
                <w:ilvl w:val="0"/>
                <w:numId w:val="0"/>
              </w:numPr>
              <w:spacing w:before="40" w:after="40"/>
              <w:ind w:left="142"/>
              <w:rPr>
                <w:sz w:val="19"/>
                <w:szCs w:val="19"/>
              </w:rPr>
            </w:pPr>
            <w:bookmarkStart w:id="256" w:name="_Ref519847542"/>
          </w:p>
        </w:tc>
        <w:bookmarkEnd w:id="256"/>
        <w:tc>
          <w:tcPr>
            <w:tcW w:w="2268" w:type="dxa"/>
          </w:tcPr>
          <w:p w14:paraId="4F92A3A9" w14:textId="77777777" w:rsidR="00061568" w:rsidRPr="00FD6A3E" w:rsidRDefault="00061568" w:rsidP="002816D7">
            <w:pPr>
              <w:spacing w:before="40" w:after="0"/>
              <w:rPr>
                <w:sz w:val="19"/>
                <w:szCs w:val="19"/>
              </w:rPr>
            </w:pPr>
            <w:r w:rsidRPr="00FD6A3E">
              <w:rPr>
                <w:sz w:val="19"/>
                <w:szCs w:val="19"/>
              </w:rPr>
              <w:t>Rate for Profit and Overhead</w:t>
            </w:r>
          </w:p>
        </w:tc>
        <w:tc>
          <w:tcPr>
            <w:tcW w:w="6379" w:type="dxa"/>
          </w:tcPr>
          <w:p w14:paraId="479D6907" w14:textId="77777777" w:rsidR="00061568" w:rsidRPr="00FD6A3E" w:rsidRDefault="00061568" w:rsidP="002816D7">
            <w:pPr>
              <w:spacing w:after="0"/>
              <w:rPr>
                <w:sz w:val="19"/>
                <w:szCs w:val="19"/>
              </w:rPr>
            </w:pPr>
            <w:r w:rsidRPr="00FD6A3E">
              <w:rPr>
                <w:sz w:val="19"/>
                <w:szCs w:val="19"/>
              </w:rPr>
              <w:t>…………………………………………….</w:t>
            </w:r>
          </w:p>
        </w:tc>
      </w:tr>
      <w:tr w:rsidR="00061568" w:rsidRPr="00FD6A3E" w14:paraId="374AEC32" w14:textId="77777777" w:rsidTr="002816D7">
        <w:tc>
          <w:tcPr>
            <w:tcW w:w="709" w:type="dxa"/>
          </w:tcPr>
          <w:p w14:paraId="49C704FC" w14:textId="77777777" w:rsidR="00061568" w:rsidRPr="00FD6A3E" w:rsidRDefault="00061568" w:rsidP="002816D7">
            <w:pPr>
              <w:pStyle w:val="S3Heading2"/>
              <w:spacing w:before="40" w:after="40"/>
              <w:rPr>
                <w:sz w:val="19"/>
                <w:szCs w:val="19"/>
              </w:rPr>
            </w:pPr>
            <w:bookmarkStart w:id="257" w:name="_Ref482202131"/>
          </w:p>
        </w:tc>
        <w:bookmarkEnd w:id="257"/>
        <w:tc>
          <w:tcPr>
            <w:tcW w:w="2268" w:type="dxa"/>
          </w:tcPr>
          <w:p w14:paraId="73171DD2" w14:textId="77777777" w:rsidR="00061568" w:rsidRPr="00FD6A3E" w:rsidRDefault="00061568" w:rsidP="002816D7">
            <w:pPr>
              <w:spacing w:before="40" w:after="40"/>
              <w:rPr>
                <w:sz w:val="19"/>
                <w:szCs w:val="19"/>
              </w:rPr>
            </w:pPr>
            <w:r w:rsidRPr="00FD6A3E">
              <w:rPr>
                <w:sz w:val="19"/>
                <w:szCs w:val="19"/>
              </w:rPr>
              <w:t>Payment claim intervals</w:t>
            </w:r>
          </w:p>
        </w:tc>
        <w:tc>
          <w:tcPr>
            <w:tcW w:w="6379" w:type="dxa"/>
          </w:tcPr>
          <w:p w14:paraId="58DFFF2B" w14:textId="77777777" w:rsidR="00061568" w:rsidRPr="00FD6A3E" w:rsidRDefault="00061568" w:rsidP="002816D7">
            <w:pPr>
              <w:spacing w:before="0" w:after="0"/>
              <w:rPr>
                <w:sz w:val="19"/>
                <w:szCs w:val="19"/>
              </w:rPr>
            </w:pPr>
            <w:r w:rsidRPr="00FD6A3E">
              <w:rPr>
                <w:sz w:val="19"/>
                <w:szCs w:val="19"/>
              </w:rPr>
              <w:t>On issue of a PC Certificate and …………………………….……….</w:t>
            </w:r>
          </w:p>
          <w:p w14:paraId="244CF475" w14:textId="77777777" w:rsidR="00061568" w:rsidRPr="00FD6A3E" w:rsidRDefault="00061568" w:rsidP="002816D7">
            <w:pPr>
              <w:tabs>
                <w:tab w:val="left" w:pos="1879"/>
              </w:tabs>
              <w:spacing w:before="0" w:after="0"/>
              <w:jc w:val="both"/>
              <w:rPr>
                <w:sz w:val="15"/>
                <w:szCs w:val="15"/>
              </w:rPr>
            </w:pPr>
            <w:r w:rsidRPr="00FD6A3E">
              <w:rPr>
                <w:sz w:val="19"/>
                <w:szCs w:val="19"/>
              </w:rPr>
              <w:tab/>
            </w:r>
            <w:r w:rsidRPr="00FD6A3E">
              <w:rPr>
                <w:i/>
                <w:sz w:val="15"/>
                <w:szCs w:val="15"/>
              </w:rPr>
              <w:t>(if nothing stated, last Business Day of the calendar month)</w:t>
            </w:r>
          </w:p>
        </w:tc>
      </w:tr>
      <w:tr w:rsidR="00061568" w:rsidRPr="00FD6A3E" w14:paraId="21DC48C4" w14:textId="77777777" w:rsidTr="002816D7">
        <w:tc>
          <w:tcPr>
            <w:tcW w:w="709" w:type="dxa"/>
          </w:tcPr>
          <w:p w14:paraId="5053FCC6" w14:textId="77777777" w:rsidR="00061568" w:rsidRPr="00FD6A3E" w:rsidRDefault="00061568" w:rsidP="002816D7">
            <w:pPr>
              <w:pStyle w:val="S3Heading2"/>
              <w:spacing w:before="40" w:after="40"/>
              <w:rPr>
                <w:sz w:val="19"/>
                <w:szCs w:val="19"/>
              </w:rPr>
            </w:pPr>
          </w:p>
        </w:tc>
        <w:tc>
          <w:tcPr>
            <w:tcW w:w="2268" w:type="dxa"/>
          </w:tcPr>
          <w:p w14:paraId="41152420" w14:textId="77777777" w:rsidR="00061568" w:rsidRPr="00FD6A3E" w:rsidRDefault="00061568" w:rsidP="002816D7">
            <w:pPr>
              <w:spacing w:before="40" w:after="40"/>
              <w:rPr>
                <w:sz w:val="19"/>
                <w:szCs w:val="19"/>
              </w:rPr>
            </w:pPr>
            <w:r w:rsidRPr="00FD6A3E">
              <w:rPr>
                <w:sz w:val="19"/>
                <w:szCs w:val="19"/>
              </w:rPr>
              <w:t>Subcontracting restrictions</w:t>
            </w:r>
          </w:p>
        </w:tc>
        <w:tc>
          <w:tcPr>
            <w:tcW w:w="6379" w:type="dxa"/>
          </w:tcPr>
          <w:p w14:paraId="6317C48D" w14:textId="77777777" w:rsidR="00061568" w:rsidRPr="00FD6A3E" w:rsidRDefault="00061568" w:rsidP="002816D7">
            <w:pPr>
              <w:spacing w:before="0"/>
              <w:rPr>
                <w:sz w:val="19"/>
                <w:szCs w:val="19"/>
              </w:rPr>
            </w:pPr>
          </w:p>
        </w:tc>
      </w:tr>
      <w:tr w:rsidR="00061568" w:rsidRPr="00FD6A3E" w14:paraId="2D9699C4" w14:textId="77777777" w:rsidTr="002816D7">
        <w:tc>
          <w:tcPr>
            <w:tcW w:w="709" w:type="dxa"/>
            <w:vMerge w:val="restart"/>
          </w:tcPr>
          <w:p w14:paraId="1AE03E21" w14:textId="77777777" w:rsidR="00061568" w:rsidRPr="00FD6A3E" w:rsidRDefault="00061568" w:rsidP="002816D7">
            <w:pPr>
              <w:pStyle w:val="S3Heading2"/>
              <w:spacing w:before="40" w:after="40"/>
              <w:rPr>
                <w:sz w:val="19"/>
                <w:szCs w:val="19"/>
              </w:rPr>
            </w:pPr>
            <w:bookmarkStart w:id="258" w:name="_Ref524678151"/>
          </w:p>
        </w:tc>
        <w:bookmarkEnd w:id="258"/>
        <w:tc>
          <w:tcPr>
            <w:tcW w:w="2268" w:type="dxa"/>
          </w:tcPr>
          <w:p w14:paraId="27BC30F0" w14:textId="77777777" w:rsidR="00061568" w:rsidRPr="00FD6A3E" w:rsidRDefault="00061568" w:rsidP="002816D7">
            <w:pPr>
              <w:spacing w:before="40" w:after="40"/>
              <w:rPr>
                <w:sz w:val="19"/>
                <w:szCs w:val="19"/>
              </w:rPr>
            </w:pPr>
            <w:r w:rsidRPr="00FD6A3E">
              <w:rPr>
                <w:sz w:val="19"/>
                <w:szCs w:val="19"/>
              </w:rPr>
              <w:t>Notices to the Principal</w:t>
            </w:r>
          </w:p>
        </w:tc>
        <w:tc>
          <w:tcPr>
            <w:tcW w:w="6379" w:type="dxa"/>
          </w:tcPr>
          <w:p w14:paraId="79AE1C75" w14:textId="77777777" w:rsidR="00061568" w:rsidRPr="00FD6A3E" w:rsidRDefault="00061568" w:rsidP="002816D7">
            <w:pPr>
              <w:tabs>
                <w:tab w:val="left" w:pos="887"/>
              </w:tabs>
              <w:spacing w:before="0" w:after="0"/>
              <w:rPr>
                <w:sz w:val="19"/>
                <w:szCs w:val="19"/>
              </w:rPr>
            </w:pPr>
            <w:r w:rsidRPr="00FD6A3E">
              <w:rPr>
                <w:sz w:val="19"/>
                <w:szCs w:val="19"/>
              </w:rPr>
              <w:t xml:space="preserve">By post: </w:t>
            </w:r>
            <w:r w:rsidRPr="00FD6A3E">
              <w:rPr>
                <w:sz w:val="19"/>
                <w:szCs w:val="19"/>
              </w:rPr>
              <w:tab/>
            </w:r>
          </w:p>
          <w:p w14:paraId="2786BA54" w14:textId="77777777" w:rsidR="00061568" w:rsidRPr="00FD6A3E" w:rsidRDefault="00061568" w:rsidP="002816D7">
            <w:pPr>
              <w:tabs>
                <w:tab w:val="left" w:pos="887"/>
              </w:tabs>
              <w:spacing w:before="0" w:after="0"/>
              <w:rPr>
                <w:sz w:val="19"/>
                <w:szCs w:val="19"/>
              </w:rPr>
            </w:pPr>
            <w:r w:rsidRPr="00FD6A3E">
              <w:rPr>
                <w:sz w:val="19"/>
                <w:szCs w:val="19"/>
              </w:rPr>
              <w:t>Street Address:</w:t>
            </w:r>
          </w:p>
          <w:p w14:paraId="76A6EBE0" w14:textId="77777777" w:rsidR="00061568" w:rsidRPr="00FD6A3E" w:rsidRDefault="00061568" w:rsidP="002816D7">
            <w:pPr>
              <w:tabs>
                <w:tab w:val="left" w:pos="887"/>
              </w:tabs>
              <w:spacing w:before="0" w:after="0"/>
              <w:rPr>
                <w:sz w:val="19"/>
                <w:szCs w:val="19"/>
              </w:rPr>
            </w:pPr>
            <w:r w:rsidRPr="00FD6A3E">
              <w:rPr>
                <w:sz w:val="19"/>
                <w:szCs w:val="19"/>
              </w:rPr>
              <w:t>5 Newman Court, Fremantle WA 6160</w:t>
            </w:r>
          </w:p>
          <w:p w14:paraId="7CB3D586" w14:textId="77777777" w:rsidR="00061568" w:rsidRPr="00FD6A3E" w:rsidRDefault="00061568" w:rsidP="002816D7">
            <w:pPr>
              <w:tabs>
                <w:tab w:val="left" w:pos="887"/>
              </w:tabs>
              <w:spacing w:before="0" w:after="0"/>
              <w:rPr>
                <w:sz w:val="19"/>
                <w:szCs w:val="19"/>
              </w:rPr>
            </w:pPr>
            <w:r w:rsidRPr="00FD6A3E">
              <w:rPr>
                <w:sz w:val="19"/>
                <w:szCs w:val="19"/>
              </w:rPr>
              <w:t>Postal Address:</w:t>
            </w:r>
          </w:p>
          <w:p w14:paraId="1A137E47" w14:textId="77777777" w:rsidR="00061568" w:rsidRPr="00FD6A3E" w:rsidRDefault="00061568" w:rsidP="002816D7">
            <w:pPr>
              <w:tabs>
                <w:tab w:val="left" w:pos="887"/>
              </w:tabs>
              <w:spacing w:before="0" w:after="0"/>
              <w:rPr>
                <w:sz w:val="19"/>
                <w:szCs w:val="19"/>
              </w:rPr>
            </w:pPr>
            <w:r w:rsidRPr="00FD6A3E">
              <w:rPr>
                <w:sz w:val="19"/>
                <w:szCs w:val="19"/>
              </w:rPr>
              <w:t>Locked Bag 5000, Fremantle WA 6959</w:t>
            </w:r>
          </w:p>
          <w:p w14:paraId="78E0225C" w14:textId="77777777" w:rsidR="00061568" w:rsidRPr="00FD6A3E" w:rsidRDefault="00061568" w:rsidP="002816D7">
            <w:pPr>
              <w:tabs>
                <w:tab w:val="left" w:pos="887"/>
              </w:tabs>
              <w:spacing w:before="0" w:after="0"/>
              <w:rPr>
                <w:sz w:val="19"/>
                <w:szCs w:val="19"/>
              </w:rPr>
            </w:pPr>
            <w:r w:rsidRPr="00FD6A3E">
              <w:rPr>
                <w:sz w:val="19"/>
                <w:szCs w:val="19"/>
              </w:rPr>
              <w:t xml:space="preserve">Attn: </w:t>
            </w:r>
            <w:r w:rsidRPr="00FD6A3E">
              <w:rPr>
                <w:sz w:val="19"/>
                <w:szCs w:val="19"/>
              </w:rPr>
              <w:tab/>
            </w:r>
          </w:p>
          <w:p w14:paraId="499328F2" w14:textId="77777777" w:rsidR="00061568" w:rsidRPr="00FD6A3E" w:rsidRDefault="00061568" w:rsidP="002816D7">
            <w:pPr>
              <w:tabs>
                <w:tab w:val="left" w:pos="887"/>
              </w:tabs>
              <w:spacing w:before="0" w:after="0"/>
              <w:rPr>
                <w:sz w:val="19"/>
                <w:szCs w:val="19"/>
              </w:rPr>
            </w:pPr>
            <w:r w:rsidRPr="00FD6A3E">
              <w:rPr>
                <w:sz w:val="19"/>
                <w:szCs w:val="19"/>
              </w:rPr>
              <w:t xml:space="preserve">Email: </w:t>
            </w:r>
            <w:r w:rsidRPr="00FD6A3E">
              <w:rPr>
                <w:sz w:val="19"/>
                <w:szCs w:val="19"/>
              </w:rPr>
              <w:tab/>
            </w:r>
          </w:p>
        </w:tc>
      </w:tr>
      <w:tr w:rsidR="00061568" w:rsidRPr="00FD6A3E" w14:paraId="0282EF63" w14:textId="77777777" w:rsidTr="002816D7">
        <w:tc>
          <w:tcPr>
            <w:tcW w:w="709" w:type="dxa"/>
            <w:vMerge/>
          </w:tcPr>
          <w:p w14:paraId="0595C37B" w14:textId="77777777" w:rsidR="00061568" w:rsidRPr="00FD6A3E" w:rsidRDefault="00061568" w:rsidP="002816D7">
            <w:pPr>
              <w:pStyle w:val="S3Heading2"/>
              <w:numPr>
                <w:ilvl w:val="0"/>
                <w:numId w:val="0"/>
              </w:numPr>
              <w:spacing w:before="40" w:after="40"/>
              <w:ind w:left="851" w:hanging="709"/>
              <w:rPr>
                <w:sz w:val="19"/>
                <w:szCs w:val="19"/>
              </w:rPr>
            </w:pPr>
          </w:p>
        </w:tc>
        <w:tc>
          <w:tcPr>
            <w:tcW w:w="2268" w:type="dxa"/>
          </w:tcPr>
          <w:p w14:paraId="5D78FFE7" w14:textId="77777777" w:rsidR="00061568" w:rsidRPr="00FD6A3E" w:rsidRDefault="00061568" w:rsidP="002816D7">
            <w:pPr>
              <w:spacing w:before="0"/>
              <w:rPr>
                <w:sz w:val="19"/>
                <w:szCs w:val="19"/>
              </w:rPr>
            </w:pPr>
            <w:r w:rsidRPr="00FD6A3E">
              <w:rPr>
                <w:sz w:val="19"/>
                <w:szCs w:val="19"/>
              </w:rPr>
              <w:t>Notices to the Contractor</w:t>
            </w:r>
          </w:p>
        </w:tc>
        <w:tc>
          <w:tcPr>
            <w:tcW w:w="6379" w:type="dxa"/>
          </w:tcPr>
          <w:p w14:paraId="05FE1FEE" w14:textId="77777777" w:rsidR="00061568" w:rsidRPr="00FD6A3E" w:rsidRDefault="00061568" w:rsidP="002816D7">
            <w:pPr>
              <w:tabs>
                <w:tab w:val="left" w:pos="887"/>
              </w:tabs>
              <w:spacing w:before="0" w:after="0"/>
              <w:rPr>
                <w:sz w:val="19"/>
                <w:szCs w:val="19"/>
              </w:rPr>
            </w:pPr>
            <w:r w:rsidRPr="00FD6A3E">
              <w:rPr>
                <w:sz w:val="19"/>
                <w:szCs w:val="19"/>
              </w:rPr>
              <w:t xml:space="preserve">By post: </w:t>
            </w:r>
            <w:r w:rsidRPr="00FD6A3E">
              <w:rPr>
                <w:sz w:val="19"/>
                <w:szCs w:val="19"/>
              </w:rPr>
              <w:tab/>
            </w:r>
          </w:p>
          <w:p w14:paraId="011BAD3B" w14:textId="77777777" w:rsidR="00061568" w:rsidRPr="00FD6A3E" w:rsidRDefault="00061568" w:rsidP="002816D7">
            <w:pPr>
              <w:tabs>
                <w:tab w:val="left" w:pos="887"/>
              </w:tabs>
              <w:spacing w:before="0" w:after="0"/>
              <w:rPr>
                <w:sz w:val="19"/>
                <w:szCs w:val="19"/>
              </w:rPr>
            </w:pPr>
            <w:r w:rsidRPr="00FD6A3E">
              <w:rPr>
                <w:sz w:val="19"/>
                <w:szCs w:val="19"/>
              </w:rPr>
              <w:t xml:space="preserve">Attn: </w:t>
            </w:r>
            <w:r w:rsidRPr="00FD6A3E">
              <w:rPr>
                <w:sz w:val="19"/>
                <w:szCs w:val="19"/>
              </w:rPr>
              <w:tab/>
            </w:r>
          </w:p>
          <w:p w14:paraId="1DD153A7" w14:textId="77777777" w:rsidR="00061568" w:rsidRPr="00FD6A3E" w:rsidRDefault="00061568" w:rsidP="002816D7">
            <w:pPr>
              <w:tabs>
                <w:tab w:val="left" w:pos="887"/>
              </w:tabs>
              <w:spacing w:before="0" w:after="0"/>
              <w:rPr>
                <w:sz w:val="19"/>
                <w:szCs w:val="19"/>
              </w:rPr>
            </w:pPr>
            <w:r w:rsidRPr="00FD6A3E">
              <w:rPr>
                <w:sz w:val="19"/>
                <w:szCs w:val="19"/>
              </w:rPr>
              <w:t xml:space="preserve">Email: </w:t>
            </w:r>
            <w:r w:rsidRPr="00FD6A3E">
              <w:rPr>
                <w:sz w:val="19"/>
                <w:szCs w:val="19"/>
              </w:rPr>
              <w:tab/>
            </w:r>
          </w:p>
        </w:tc>
      </w:tr>
    </w:tbl>
    <w:p w14:paraId="74264D0A" w14:textId="77777777" w:rsidR="00061568" w:rsidRPr="00FD6A3E" w:rsidRDefault="00061568" w:rsidP="00061568">
      <w:r w:rsidRPr="00FD6A3E">
        <w:br w:type="page"/>
      </w:r>
    </w:p>
    <w:tbl>
      <w:tblPr>
        <w:tblStyle w:val="FirmTable"/>
        <w:tblW w:w="5163" w:type="pct"/>
        <w:tblInd w:w="-147" w:type="dxa"/>
        <w:shd w:val="clear" w:color="auto" w:fill="808080" w:themeFill="background1" w:themeFillShade="80"/>
        <w:tblLook w:val="04A0" w:firstRow="1" w:lastRow="0" w:firstColumn="1" w:lastColumn="0" w:noHBand="0" w:noVBand="1"/>
      </w:tblPr>
      <w:tblGrid>
        <w:gridCol w:w="9943"/>
      </w:tblGrid>
      <w:tr w:rsidR="00061568" w:rsidRPr="00FD6A3E" w14:paraId="01FBA51C" w14:textId="77777777" w:rsidTr="002816D7">
        <w:tc>
          <w:tcPr>
            <w:tcW w:w="9356" w:type="dxa"/>
            <w:shd w:val="clear" w:color="auto" w:fill="D9D9D9" w:themeFill="background1" w:themeFillShade="D9"/>
          </w:tcPr>
          <w:p w14:paraId="7C66774C" w14:textId="77777777" w:rsidR="00061568" w:rsidRPr="00FD6A3E" w:rsidRDefault="00061568" w:rsidP="002816D7">
            <w:pPr>
              <w:pStyle w:val="S3Heading1"/>
              <w:numPr>
                <w:ilvl w:val="0"/>
                <w:numId w:val="0"/>
              </w:numPr>
              <w:spacing w:before="0" w:after="0"/>
              <w:rPr>
                <w:b/>
              </w:rPr>
            </w:pPr>
            <w:bookmarkStart w:id="259" w:name="_Toc518566792"/>
            <w:bookmarkStart w:id="260" w:name="_Toc524529457"/>
            <w:r w:rsidRPr="00FD6A3E">
              <w:rPr>
                <w:b/>
                <w:sz w:val="28"/>
                <w:szCs w:val="28"/>
              </w:rPr>
              <w:lastRenderedPageBreak/>
              <w:t>Special Conditions Schedule</w:t>
            </w:r>
            <w:bookmarkEnd w:id="259"/>
            <w:bookmarkEnd w:id="260"/>
          </w:p>
        </w:tc>
      </w:tr>
    </w:tbl>
    <w:p w14:paraId="2DF9D873" w14:textId="77777777" w:rsidR="00061568" w:rsidRPr="00FD6A3E" w:rsidRDefault="00061568" w:rsidP="00061568">
      <w:pPr>
        <w:spacing w:before="120" w:after="120"/>
        <w:rPr>
          <w:sz w:val="19"/>
          <w:szCs w:val="19"/>
        </w:rPr>
      </w:pPr>
      <w:r w:rsidRPr="00FD6A3E">
        <w:rPr>
          <w:sz w:val="19"/>
          <w:szCs w:val="19"/>
        </w:rPr>
        <w:t xml:space="preserve">Where indicated below, the identified special conditions apply to this Contract and take precedence over the General Conditions to the extent of any inconsistency.  </w:t>
      </w:r>
    </w:p>
    <w:tbl>
      <w:tblPr>
        <w:tblStyle w:val="TableGrid"/>
        <w:tblW w:w="9356" w:type="dxa"/>
        <w:tblInd w:w="-147" w:type="dxa"/>
        <w:tblLayout w:type="fixed"/>
        <w:tblLook w:val="04A0" w:firstRow="1" w:lastRow="0" w:firstColumn="1" w:lastColumn="0" w:noHBand="0" w:noVBand="1"/>
      </w:tblPr>
      <w:tblGrid>
        <w:gridCol w:w="426"/>
        <w:gridCol w:w="4678"/>
        <w:gridCol w:w="4252"/>
      </w:tblGrid>
      <w:tr w:rsidR="00061568" w:rsidRPr="00FD6A3E" w14:paraId="5A53493C" w14:textId="77777777" w:rsidTr="002816D7">
        <w:tc>
          <w:tcPr>
            <w:tcW w:w="426" w:type="dxa"/>
            <w:vMerge w:val="restart"/>
          </w:tcPr>
          <w:p w14:paraId="64F16CE0" w14:textId="77777777" w:rsidR="00061568" w:rsidRPr="00FD6A3E" w:rsidRDefault="00061568" w:rsidP="002816D7">
            <w:pPr>
              <w:tabs>
                <w:tab w:val="left" w:pos="447"/>
              </w:tabs>
              <w:spacing w:before="60"/>
              <w:ind w:left="448" w:hanging="448"/>
              <w:rPr>
                <w:b/>
                <w:sz w:val="18"/>
                <w:szCs w:val="18"/>
              </w:rPr>
            </w:pPr>
            <w:bookmarkStart w:id="261" w:name="_Hlk101431072"/>
            <w:bookmarkStart w:id="262" w:name="_Hlk524526709"/>
            <w:r w:rsidRPr="00FD6A3E">
              <w:rPr>
                <w:b/>
                <w:sz w:val="18"/>
                <w:szCs w:val="18"/>
              </w:rPr>
              <w:t>A.</w:t>
            </w:r>
          </w:p>
        </w:tc>
        <w:tc>
          <w:tcPr>
            <w:tcW w:w="4678" w:type="dxa"/>
            <w:tcBorders>
              <w:bottom w:val="dotted" w:sz="4" w:space="0" w:color="auto"/>
            </w:tcBorders>
          </w:tcPr>
          <w:p w14:paraId="1CEAA797" w14:textId="77777777" w:rsidR="00061568" w:rsidRPr="00FD6A3E" w:rsidRDefault="00061568" w:rsidP="002816D7">
            <w:pPr>
              <w:tabs>
                <w:tab w:val="left" w:pos="0"/>
              </w:tabs>
              <w:spacing w:before="60"/>
              <w:rPr>
                <w:b/>
                <w:sz w:val="18"/>
                <w:szCs w:val="18"/>
              </w:rPr>
            </w:pPr>
            <w:r w:rsidRPr="00FD6A3E">
              <w:rPr>
                <w:b/>
                <w:sz w:val="18"/>
                <w:szCs w:val="18"/>
              </w:rPr>
              <w:t>Special Condition (Demolition)</w:t>
            </w:r>
          </w:p>
          <w:p w14:paraId="712C1A01" w14:textId="77777777" w:rsidR="00061568" w:rsidRPr="00FD6A3E" w:rsidRDefault="00061568" w:rsidP="002816D7">
            <w:pPr>
              <w:tabs>
                <w:tab w:val="left" w:pos="447"/>
              </w:tabs>
              <w:spacing w:before="60"/>
              <w:ind w:left="448" w:hanging="448"/>
              <w:rPr>
                <w:b/>
                <w:sz w:val="18"/>
                <w:szCs w:val="18"/>
              </w:rPr>
            </w:pPr>
            <w:r w:rsidRPr="00FD6A3E">
              <w:rPr>
                <w:sz w:val="18"/>
                <w:szCs w:val="18"/>
              </w:rPr>
              <w:t>If “Applicable”, the conditions below apply.</w:t>
            </w:r>
          </w:p>
        </w:tc>
        <w:tc>
          <w:tcPr>
            <w:tcW w:w="4252" w:type="dxa"/>
            <w:tcBorders>
              <w:bottom w:val="dotted" w:sz="4" w:space="0" w:color="auto"/>
            </w:tcBorders>
          </w:tcPr>
          <w:p w14:paraId="43EE8383" w14:textId="77777777" w:rsidR="00061568" w:rsidRPr="00FD6A3E" w:rsidRDefault="00061568" w:rsidP="002816D7">
            <w:pPr>
              <w:tabs>
                <w:tab w:val="left" w:pos="885"/>
                <w:tab w:val="left" w:pos="2586"/>
              </w:tabs>
              <w:spacing w:before="60"/>
              <w:jc w:val="left"/>
              <w:rPr>
                <w:b/>
                <w:sz w:val="18"/>
                <w:szCs w:val="18"/>
              </w:rPr>
            </w:pPr>
            <w:r w:rsidRPr="00FD6A3E">
              <w:rPr>
                <w:b/>
                <w:sz w:val="19"/>
                <w:szCs w:val="19"/>
              </w:rPr>
              <w:tab/>
            </w:r>
            <w:r w:rsidRPr="00FD6A3E">
              <w:rPr>
                <w:b/>
                <w:sz w:val="18"/>
                <w:szCs w:val="18"/>
              </w:rPr>
              <w:fldChar w:fldCharType="begin">
                <w:ffData>
                  <w:name w:val="Check1"/>
                  <w:enabled/>
                  <w:calcOnExit w:val="0"/>
                  <w:checkBox>
                    <w:sizeAuto/>
                    <w:default w:val="0"/>
                  </w:checkBox>
                </w:ffData>
              </w:fldChar>
            </w:r>
            <w:r w:rsidRPr="00FD6A3E">
              <w:rPr>
                <w:b/>
                <w:sz w:val="18"/>
                <w:szCs w:val="18"/>
              </w:rPr>
              <w:instrText xml:space="preserve"> FORMCHECKBOX </w:instrText>
            </w:r>
            <w:r w:rsidR="00CE5C51">
              <w:rPr>
                <w:b/>
                <w:sz w:val="18"/>
                <w:szCs w:val="18"/>
              </w:rPr>
            </w:r>
            <w:r w:rsidR="00CE5C51">
              <w:rPr>
                <w:b/>
                <w:sz w:val="18"/>
                <w:szCs w:val="18"/>
              </w:rPr>
              <w:fldChar w:fldCharType="separate"/>
            </w:r>
            <w:r w:rsidRPr="00FD6A3E">
              <w:rPr>
                <w:b/>
                <w:sz w:val="18"/>
                <w:szCs w:val="18"/>
              </w:rPr>
              <w:fldChar w:fldCharType="end"/>
            </w:r>
            <w:r w:rsidRPr="00FD6A3E">
              <w:rPr>
                <w:b/>
                <w:sz w:val="18"/>
                <w:szCs w:val="18"/>
              </w:rPr>
              <w:tab/>
            </w:r>
            <w:r w:rsidRPr="00FD6A3E">
              <w:rPr>
                <w:b/>
                <w:sz w:val="18"/>
                <w:szCs w:val="18"/>
              </w:rPr>
              <w:fldChar w:fldCharType="begin">
                <w:ffData>
                  <w:name w:val="Check1"/>
                  <w:enabled/>
                  <w:calcOnExit w:val="0"/>
                  <w:checkBox>
                    <w:sizeAuto/>
                    <w:default w:val="0"/>
                  </w:checkBox>
                </w:ffData>
              </w:fldChar>
            </w:r>
            <w:r w:rsidRPr="00FD6A3E">
              <w:rPr>
                <w:b/>
                <w:sz w:val="18"/>
                <w:szCs w:val="18"/>
              </w:rPr>
              <w:instrText xml:space="preserve"> FORMCHECKBOX </w:instrText>
            </w:r>
            <w:r w:rsidR="00CE5C51">
              <w:rPr>
                <w:b/>
                <w:sz w:val="18"/>
                <w:szCs w:val="18"/>
              </w:rPr>
            </w:r>
            <w:r w:rsidR="00CE5C51">
              <w:rPr>
                <w:b/>
                <w:sz w:val="18"/>
                <w:szCs w:val="18"/>
              </w:rPr>
              <w:fldChar w:fldCharType="separate"/>
            </w:r>
            <w:r w:rsidRPr="00FD6A3E">
              <w:rPr>
                <w:b/>
                <w:sz w:val="18"/>
                <w:szCs w:val="18"/>
              </w:rPr>
              <w:fldChar w:fldCharType="end"/>
            </w:r>
          </w:p>
          <w:p w14:paraId="303808D7" w14:textId="77777777" w:rsidR="00061568" w:rsidRPr="00FD6A3E" w:rsidRDefault="00061568" w:rsidP="002816D7">
            <w:pPr>
              <w:tabs>
                <w:tab w:val="left" w:pos="460"/>
                <w:tab w:val="left" w:pos="2019"/>
                <w:tab w:val="left" w:pos="2586"/>
              </w:tabs>
              <w:jc w:val="left"/>
              <w:rPr>
                <w:b/>
                <w:sz w:val="18"/>
                <w:szCs w:val="18"/>
              </w:rPr>
            </w:pPr>
            <w:r w:rsidRPr="00FD6A3E">
              <w:rPr>
                <w:b/>
                <w:sz w:val="18"/>
                <w:szCs w:val="18"/>
              </w:rPr>
              <w:tab/>
              <w:t>Applicable</w:t>
            </w:r>
            <w:r w:rsidRPr="00FD6A3E">
              <w:rPr>
                <w:b/>
                <w:sz w:val="18"/>
                <w:szCs w:val="18"/>
              </w:rPr>
              <w:tab/>
              <w:t>Not applicable</w:t>
            </w:r>
          </w:p>
          <w:p w14:paraId="70B7E82F" w14:textId="77777777" w:rsidR="00061568" w:rsidRPr="00FD6A3E" w:rsidRDefault="00061568" w:rsidP="002816D7">
            <w:pPr>
              <w:tabs>
                <w:tab w:val="left" w:pos="885"/>
                <w:tab w:val="left" w:pos="2586"/>
              </w:tabs>
              <w:jc w:val="left"/>
              <w:rPr>
                <w:b/>
                <w:i/>
                <w:sz w:val="16"/>
                <w:szCs w:val="16"/>
              </w:rPr>
            </w:pPr>
            <w:r w:rsidRPr="00FD6A3E">
              <w:rPr>
                <w:i/>
                <w:sz w:val="16"/>
                <w:szCs w:val="16"/>
              </w:rPr>
              <w:t>If not completed, special condition A does not apply</w:t>
            </w:r>
          </w:p>
        </w:tc>
      </w:tr>
      <w:bookmarkEnd w:id="261"/>
      <w:tr w:rsidR="00061568" w:rsidRPr="00FD6A3E" w14:paraId="53000D9C" w14:textId="77777777" w:rsidTr="0054732B">
        <w:tc>
          <w:tcPr>
            <w:tcW w:w="426" w:type="dxa"/>
            <w:vMerge/>
          </w:tcPr>
          <w:p w14:paraId="482D6DDF" w14:textId="77777777" w:rsidR="00061568" w:rsidRPr="00FD6A3E" w:rsidRDefault="00061568" w:rsidP="002816D7">
            <w:pPr>
              <w:tabs>
                <w:tab w:val="left" w:pos="447"/>
              </w:tabs>
              <w:spacing w:before="60"/>
              <w:ind w:left="448" w:hanging="448"/>
              <w:rPr>
                <w:b/>
                <w:sz w:val="19"/>
                <w:szCs w:val="19"/>
              </w:rPr>
            </w:pPr>
          </w:p>
        </w:tc>
        <w:tc>
          <w:tcPr>
            <w:tcW w:w="8930" w:type="dxa"/>
            <w:gridSpan w:val="2"/>
            <w:tcBorders>
              <w:top w:val="dotted" w:sz="4" w:space="0" w:color="auto"/>
              <w:bottom w:val="single" w:sz="4" w:space="0" w:color="auto"/>
            </w:tcBorders>
          </w:tcPr>
          <w:p w14:paraId="11DCCD25" w14:textId="1E38A9E3" w:rsidR="00061568" w:rsidRPr="00FD6A3E" w:rsidRDefault="00061568" w:rsidP="002816D7">
            <w:pPr>
              <w:tabs>
                <w:tab w:val="left" w:pos="313"/>
              </w:tabs>
              <w:spacing w:before="120"/>
              <w:ind w:left="313" w:hanging="313"/>
              <w:rPr>
                <w:sz w:val="18"/>
                <w:szCs w:val="18"/>
              </w:rPr>
            </w:pPr>
            <w:r w:rsidRPr="00FD6A3E">
              <w:rPr>
                <w:sz w:val="18"/>
                <w:szCs w:val="18"/>
              </w:rPr>
              <w:t>1.</w:t>
            </w:r>
            <w:r w:rsidRPr="00FD6A3E">
              <w:rPr>
                <w:b/>
                <w:sz w:val="18"/>
                <w:szCs w:val="18"/>
              </w:rPr>
              <w:t xml:space="preserve"> </w:t>
            </w:r>
            <w:r w:rsidRPr="00FD6A3E">
              <w:rPr>
                <w:b/>
                <w:sz w:val="18"/>
                <w:szCs w:val="18"/>
              </w:rPr>
              <w:tab/>
            </w:r>
            <w:r w:rsidRPr="00FD6A3E">
              <w:rPr>
                <w:sz w:val="18"/>
                <w:szCs w:val="18"/>
              </w:rPr>
              <w:t xml:space="preserve">Either the Contractor’s insurance under clause </w:t>
            </w:r>
            <w:r w:rsidRPr="00FD6A3E">
              <w:rPr>
                <w:sz w:val="18"/>
                <w:szCs w:val="18"/>
              </w:rPr>
              <w:fldChar w:fldCharType="begin"/>
            </w:r>
            <w:r w:rsidRPr="00FD6A3E">
              <w:rPr>
                <w:sz w:val="18"/>
                <w:szCs w:val="18"/>
              </w:rPr>
              <w:instrText xml:space="preserve"> REF _Ref524528301 \r \h  \* MERGEFORMAT </w:instrText>
            </w:r>
            <w:r w:rsidRPr="00FD6A3E">
              <w:rPr>
                <w:sz w:val="18"/>
                <w:szCs w:val="18"/>
              </w:rPr>
            </w:r>
            <w:r w:rsidRPr="00FD6A3E">
              <w:rPr>
                <w:sz w:val="18"/>
                <w:szCs w:val="18"/>
              </w:rPr>
              <w:fldChar w:fldCharType="separate"/>
            </w:r>
            <w:r w:rsidRPr="00FD6A3E">
              <w:rPr>
                <w:sz w:val="18"/>
                <w:szCs w:val="18"/>
              </w:rPr>
              <w:t>9.4</w:t>
            </w:r>
            <w:r w:rsidRPr="00FD6A3E">
              <w:rPr>
                <w:sz w:val="18"/>
                <w:szCs w:val="18"/>
              </w:rPr>
              <w:fldChar w:fldCharType="end"/>
            </w:r>
            <w:r w:rsidRPr="00FD6A3E">
              <w:rPr>
                <w:sz w:val="18"/>
                <w:szCs w:val="18"/>
              </w:rPr>
              <w:t xml:space="preserve"> must extend to include liabilities arising from Asbestos as described in a form and to an extent satisfactory to the Principal, or the Contractor must effect an additional Asbestos Liability insurance policy covering the legal liability of the Contractor</w:t>
            </w:r>
            <w:r w:rsidR="004761DE">
              <w:rPr>
                <w:sz w:val="18"/>
                <w:szCs w:val="18"/>
              </w:rPr>
              <w:t>’s Personnel</w:t>
            </w:r>
            <w:r w:rsidRPr="00FD6A3E">
              <w:rPr>
                <w:sz w:val="18"/>
                <w:szCs w:val="18"/>
              </w:rPr>
              <w:t xml:space="preserve"> arising out of or in connection with any Asbestos and abatement Works or services specified in this Contract (including stripping, encapsulations, removal, transport, sudden and accidental pollution and clean-up costs) for an amount not less than $1,000,000. </w:t>
            </w:r>
          </w:p>
          <w:p w14:paraId="5EB6C2B5" w14:textId="77777777" w:rsidR="00061568" w:rsidRPr="00FD6A3E" w:rsidRDefault="00061568" w:rsidP="002816D7">
            <w:pPr>
              <w:tabs>
                <w:tab w:val="left" w:pos="313"/>
              </w:tabs>
              <w:spacing w:before="120"/>
              <w:ind w:left="313"/>
              <w:rPr>
                <w:sz w:val="18"/>
                <w:szCs w:val="18"/>
              </w:rPr>
            </w:pPr>
            <w:r w:rsidRPr="00FD6A3E">
              <w:rPr>
                <w:sz w:val="18"/>
                <w:szCs w:val="18"/>
              </w:rPr>
              <w:t>If such insurance is on a “claims made and notified” basis, the Contractor must maintain the insurance policy until at least 6 years after termination or expiration of this Contract or effect run-off cover under the insurance policy for a period of at least 6 years for an amount not less than $1,000,000 for any one claim and $1,000,000 for all claims in the aggregate during any one 12 month period of insurance.</w:t>
            </w:r>
          </w:p>
          <w:p w14:paraId="2458716C" w14:textId="77777777" w:rsidR="00061568" w:rsidRPr="00FD6A3E" w:rsidRDefault="00061568" w:rsidP="002816D7">
            <w:pPr>
              <w:tabs>
                <w:tab w:val="left" w:pos="313"/>
              </w:tabs>
              <w:spacing w:before="120"/>
              <w:ind w:left="313" w:hanging="313"/>
              <w:rPr>
                <w:sz w:val="18"/>
                <w:szCs w:val="18"/>
              </w:rPr>
            </w:pPr>
            <w:r w:rsidRPr="00FD6A3E">
              <w:rPr>
                <w:sz w:val="18"/>
                <w:szCs w:val="18"/>
              </w:rPr>
              <w:t>2.</w:t>
            </w:r>
            <w:r w:rsidRPr="00FD6A3E">
              <w:rPr>
                <w:sz w:val="18"/>
                <w:szCs w:val="18"/>
              </w:rPr>
              <w:tab/>
              <w:t>If this Contract is solely for demolition works, clause </w:t>
            </w:r>
            <w:r w:rsidRPr="00FD6A3E">
              <w:rPr>
                <w:sz w:val="18"/>
                <w:szCs w:val="18"/>
              </w:rPr>
              <w:fldChar w:fldCharType="begin"/>
            </w:r>
            <w:r w:rsidRPr="00FD6A3E">
              <w:rPr>
                <w:sz w:val="18"/>
                <w:szCs w:val="18"/>
              </w:rPr>
              <w:instrText xml:space="preserve"> REF _Ref524528460 \r \h  \* MERGEFORMAT </w:instrText>
            </w:r>
            <w:r w:rsidRPr="00FD6A3E">
              <w:rPr>
                <w:sz w:val="18"/>
                <w:szCs w:val="18"/>
              </w:rPr>
            </w:r>
            <w:r w:rsidRPr="00FD6A3E">
              <w:rPr>
                <w:sz w:val="18"/>
                <w:szCs w:val="18"/>
              </w:rPr>
              <w:fldChar w:fldCharType="separate"/>
            </w:r>
            <w:r w:rsidRPr="00FD6A3E">
              <w:rPr>
                <w:sz w:val="18"/>
                <w:szCs w:val="18"/>
              </w:rPr>
              <w:t>9.2</w:t>
            </w:r>
            <w:r w:rsidRPr="00FD6A3E">
              <w:rPr>
                <w:sz w:val="18"/>
                <w:szCs w:val="18"/>
              </w:rPr>
              <w:fldChar w:fldCharType="end"/>
            </w:r>
            <w:r w:rsidRPr="00FD6A3E">
              <w:rPr>
                <w:sz w:val="18"/>
                <w:szCs w:val="18"/>
              </w:rPr>
              <w:t xml:space="preserve"> of the General Conditions does not apply. </w:t>
            </w:r>
          </w:p>
          <w:p w14:paraId="700403A3" w14:textId="77777777" w:rsidR="00061568" w:rsidRPr="00FD6A3E" w:rsidRDefault="00061568" w:rsidP="002816D7">
            <w:pPr>
              <w:tabs>
                <w:tab w:val="left" w:pos="313"/>
              </w:tabs>
              <w:spacing w:before="120"/>
              <w:ind w:left="313" w:hanging="313"/>
              <w:rPr>
                <w:sz w:val="18"/>
                <w:szCs w:val="18"/>
              </w:rPr>
            </w:pPr>
            <w:r w:rsidRPr="00FD6A3E">
              <w:rPr>
                <w:sz w:val="18"/>
                <w:szCs w:val="18"/>
              </w:rPr>
              <w:t>3.</w:t>
            </w:r>
            <w:r w:rsidRPr="00FD6A3E">
              <w:rPr>
                <w:sz w:val="18"/>
                <w:szCs w:val="18"/>
              </w:rPr>
              <w:tab/>
              <w:t>Before commencing any demolition or works, the Contractor must:</w:t>
            </w:r>
          </w:p>
          <w:p w14:paraId="650C8863" w14:textId="77777777" w:rsidR="00061568" w:rsidRPr="00FD6A3E" w:rsidRDefault="00061568" w:rsidP="002816D7">
            <w:pPr>
              <w:tabs>
                <w:tab w:val="left" w:pos="739"/>
              </w:tabs>
              <w:spacing w:before="120"/>
              <w:ind w:left="739" w:hanging="425"/>
              <w:rPr>
                <w:sz w:val="18"/>
                <w:szCs w:val="18"/>
              </w:rPr>
            </w:pPr>
            <w:r w:rsidRPr="00FD6A3E">
              <w:rPr>
                <w:sz w:val="18"/>
                <w:szCs w:val="18"/>
              </w:rPr>
              <w:t>(a)</w:t>
            </w:r>
            <w:r w:rsidRPr="00FD6A3E">
              <w:rPr>
                <w:sz w:val="18"/>
                <w:szCs w:val="18"/>
              </w:rPr>
              <w:tab/>
              <w:t>carry out a survey in accordance with clause </w:t>
            </w:r>
            <w:r w:rsidRPr="00FD6A3E">
              <w:rPr>
                <w:sz w:val="18"/>
                <w:szCs w:val="18"/>
              </w:rPr>
              <w:fldChar w:fldCharType="begin"/>
            </w:r>
            <w:r w:rsidRPr="00FD6A3E">
              <w:rPr>
                <w:sz w:val="18"/>
                <w:szCs w:val="18"/>
              </w:rPr>
              <w:instrText xml:space="preserve"> REF _Ref524528720 \r \h  \* MERGEFORMAT </w:instrText>
            </w:r>
            <w:r w:rsidRPr="00FD6A3E">
              <w:rPr>
                <w:sz w:val="18"/>
                <w:szCs w:val="18"/>
              </w:rPr>
            </w:r>
            <w:r w:rsidRPr="00FD6A3E">
              <w:rPr>
                <w:sz w:val="18"/>
                <w:szCs w:val="18"/>
              </w:rPr>
              <w:fldChar w:fldCharType="separate"/>
            </w:r>
            <w:r w:rsidRPr="00FD6A3E">
              <w:rPr>
                <w:sz w:val="18"/>
                <w:szCs w:val="18"/>
              </w:rPr>
              <w:t>11.3</w:t>
            </w:r>
            <w:r w:rsidRPr="00FD6A3E">
              <w:rPr>
                <w:sz w:val="18"/>
                <w:szCs w:val="18"/>
              </w:rPr>
              <w:fldChar w:fldCharType="end"/>
            </w:r>
            <w:r w:rsidRPr="00FD6A3E">
              <w:rPr>
                <w:sz w:val="18"/>
                <w:szCs w:val="18"/>
              </w:rPr>
              <w:t xml:space="preserve"> of the General Conditions of adjoining and any other properties notified by the Principal which, where possible, must be carried out in the presence of the property owners (or their representatives). The Contractor must record the survey by suitable means to accurately show the condition of the properties at the time immediately prior to the commencement of work on the Site. The Contractor must permit the Principal, on request, to attend the survey and lodge with the Principal copies of the survey documents endorsed by the owners of such properties. The survey does not relieve the Contractor of its responsibilities or liabilities for damage to properties adjacent to the Site; and</w:t>
            </w:r>
          </w:p>
          <w:p w14:paraId="2CD927B1" w14:textId="77777777" w:rsidR="00061568" w:rsidRPr="00FD6A3E" w:rsidRDefault="00061568" w:rsidP="002816D7">
            <w:pPr>
              <w:tabs>
                <w:tab w:val="left" w:pos="739"/>
              </w:tabs>
              <w:spacing w:before="120"/>
              <w:ind w:left="739" w:hanging="425"/>
              <w:rPr>
                <w:sz w:val="18"/>
                <w:szCs w:val="18"/>
              </w:rPr>
            </w:pPr>
            <w:r w:rsidRPr="00FD6A3E">
              <w:rPr>
                <w:sz w:val="18"/>
                <w:szCs w:val="18"/>
              </w:rPr>
              <w:t>(b)</w:t>
            </w:r>
            <w:r w:rsidRPr="00FD6A3E">
              <w:rPr>
                <w:sz w:val="18"/>
                <w:szCs w:val="18"/>
              </w:rPr>
              <w:tab/>
              <w:t xml:space="preserve">engage a licensed surveyor in accordance with clause </w:t>
            </w:r>
            <w:r w:rsidRPr="00FD6A3E">
              <w:rPr>
                <w:sz w:val="18"/>
                <w:szCs w:val="18"/>
              </w:rPr>
              <w:fldChar w:fldCharType="begin"/>
            </w:r>
            <w:r w:rsidRPr="00FD6A3E">
              <w:rPr>
                <w:sz w:val="18"/>
                <w:szCs w:val="18"/>
              </w:rPr>
              <w:instrText xml:space="preserve"> REF _Ref505176521 \r \h  \* MERGEFORMAT </w:instrText>
            </w:r>
            <w:r w:rsidRPr="00FD6A3E">
              <w:rPr>
                <w:sz w:val="18"/>
                <w:szCs w:val="18"/>
              </w:rPr>
            </w:r>
            <w:r w:rsidRPr="00FD6A3E">
              <w:rPr>
                <w:sz w:val="18"/>
                <w:szCs w:val="18"/>
              </w:rPr>
              <w:fldChar w:fldCharType="separate"/>
            </w:r>
            <w:r w:rsidRPr="00FD6A3E">
              <w:rPr>
                <w:sz w:val="18"/>
                <w:szCs w:val="18"/>
              </w:rPr>
              <w:t>11.4</w:t>
            </w:r>
            <w:r w:rsidRPr="00FD6A3E">
              <w:rPr>
                <w:sz w:val="18"/>
                <w:szCs w:val="18"/>
              </w:rPr>
              <w:fldChar w:fldCharType="end"/>
            </w:r>
            <w:r w:rsidRPr="00FD6A3E">
              <w:rPr>
                <w:sz w:val="18"/>
                <w:szCs w:val="18"/>
              </w:rPr>
              <w:t xml:space="preserve"> of the General Conditions and immediately report any discrepancies between the certified survey and the drawings to the Principal, with work not to proceed until the Principal provides instructions. The survey drawing must include locations to all services and connection points and general features. </w:t>
            </w:r>
          </w:p>
          <w:p w14:paraId="21D47018" w14:textId="77777777" w:rsidR="00061568" w:rsidRPr="00FD6A3E" w:rsidRDefault="00061568" w:rsidP="002816D7">
            <w:pPr>
              <w:tabs>
                <w:tab w:val="left" w:pos="739"/>
              </w:tabs>
              <w:spacing w:before="120"/>
              <w:ind w:left="739"/>
              <w:rPr>
                <w:sz w:val="18"/>
                <w:szCs w:val="18"/>
              </w:rPr>
            </w:pPr>
            <w:r w:rsidRPr="00FD6A3E">
              <w:rPr>
                <w:sz w:val="18"/>
                <w:szCs w:val="18"/>
              </w:rPr>
              <w:t>On PC, the Contractor must submit to the Principal a certificate signed by a licensed surveyor certifying levels to the titled boundary.</w:t>
            </w:r>
          </w:p>
          <w:p w14:paraId="6DDD046F" w14:textId="77777777" w:rsidR="00061568" w:rsidRPr="00FD6A3E" w:rsidRDefault="00061568" w:rsidP="002816D7">
            <w:pPr>
              <w:tabs>
                <w:tab w:val="left" w:pos="313"/>
              </w:tabs>
              <w:spacing w:before="120" w:after="120"/>
              <w:ind w:left="312" w:hanging="312"/>
              <w:rPr>
                <w:sz w:val="18"/>
                <w:szCs w:val="18"/>
              </w:rPr>
            </w:pPr>
            <w:r w:rsidRPr="00FD6A3E">
              <w:rPr>
                <w:sz w:val="18"/>
                <w:szCs w:val="18"/>
              </w:rPr>
              <w:t>4</w:t>
            </w:r>
            <w:r w:rsidRPr="00FD6A3E">
              <w:rPr>
                <w:b/>
                <w:sz w:val="18"/>
                <w:szCs w:val="18"/>
              </w:rPr>
              <w:tab/>
            </w:r>
            <w:r w:rsidRPr="00FD6A3E">
              <w:rPr>
                <w:sz w:val="18"/>
                <w:szCs w:val="18"/>
              </w:rPr>
              <w:t>The Contractor must comply with and carry out the Works in accordance with any applicable Hazardous Substances Management Plan (as defined by Australian Standard AS 2601-2001).</w:t>
            </w:r>
          </w:p>
        </w:tc>
      </w:tr>
      <w:tr w:rsidR="00061568" w:rsidRPr="00FD6A3E" w14:paraId="2E1C4DA2" w14:textId="77777777" w:rsidTr="002816D7">
        <w:tc>
          <w:tcPr>
            <w:tcW w:w="426" w:type="dxa"/>
            <w:vMerge w:val="restart"/>
          </w:tcPr>
          <w:p w14:paraId="4416FA1B" w14:textId="77777777" w:rsidR="00061568" w:rsidRPr="00FD6A3E" w:rsidRDefault="00061568" w:rsidP="002816D7">
            <w:pPr>
              <w:tabs>
                <w:tab w:val="left" w:pos="447"/>
              </w:tabs>
              <w:spacing w:before="60"/>
              <w:ind w:left="448" w:hanging="448"/>
              <w:rPr>
                <w:b/>
                <w:sz w:val="18"/>
                <w:szCs w:val="18"/>
              </w:rPr>
            </w:pPr>
            <w:bookmarkStart w:id="263" w:name="_Hlk101432475"/>
            <w:bookmarkStart w:id="264" w:name="_Hlk101432883"/>
            <w:r w:rsidRPr="00FD6A3E">
              <w:rPr>
                <w:b/>
                <w:sz w:val="18"/>
                <w:szCs w:val="18"/>
              </w:rPr>
              <w:t>B.</w:t>
            </w:r>
          </w:p>
        </w:tc>
        <w:tc>
          <w:tcPr>
            <w:tcW w:w="4678" w:type="dxa"/>
            <w:tcBorders>
              <w:bottom w:val="dotted" w:sz="4" w:space="0" w:color="auto"/>
            </w:tcBorders>
          </w:tcPr>
          <w:p w14:paraId="4085AEE2" w14:textId="77777777" w:rsidR="00061568" w:rsidRPr="00FD6A3E" w:rsidRDefault="00061568" w:rsidP="002816D7">
            <w:pPr>
              <w:tabs>
                <w:tab w:val="left" w:pos="447"/>
              </w:tabs>
              <w:spacing w:before="60"/>
              <w:rPr>
                <w:b/>
                <w:sz w:val="18"/>
                <w:szCs w:val="18"/>
              </w:rPr>
            </w:pPr>
            <w:r w:rsidRPr="00FD6A3E">
              <w:rPr>
                <w:b/>
                <w:sz w:val="18"/>
                <w:szCs w:val="18"/>
              </w:rPr>
              <w:t>Special Condition (Other)</w:t>
            </w:r>
          </w:p>
          <w:p w14:paraId="6392DC1B" w14:textId="77777777" w:rsidR="00061568" w:rsidRPr="00FD6A3E" w:rsidRDefault="00061568" w:rsidP="002816D7">
            <w:pPr>
              <w:tabs>
                <w:tab w:val="left" w:pos="0"/>
              </w:tabs>
              <w:spacing w:before="60"/>
              <w:rPr>
                <w:b/>
                <w:sz w:val="18"/>
                <w:szCs w:val="18"/>
              </w:rPr>
            </w:pPr>
            <w:r w:rsidRPr="00FD6A3E">
              <w:rPr>
                <w:sz w:val="18"/>
                <w:szCs w:val="18"/>
              </w:rPr>
              <w:t>If “Applicable”, the conditions below apply.</w:t>
            </w:r>
          </w:p>
        </w:tc>
        <w:tc>
          <w:tcPr>
            <w:tcW w:w="4252" w:type="dxa"/>
            <w:tcBorders>
              <w:bottom w:val="dotted" w:sz="4" w:space="0" w:color="auto"/>
            </w:tcBorders>
          </w:tcPr>
          <w:p w14:paraId="1412E701" w14:textId="77777777" w:rsidR="00061568" w:rsidRPr="00FD6A3E" w:rsidRDefault="00061568" w:rsidP="002816D7">
            <w:pPr>
              <w:tabs>
                <w:tab w:val="left" w:pos="885"/>
                <w:tab w:val="left" w:pos="2586"/>
              </w:tabs>
              <w:spacing w:before="60"/>
              <w:jc w:val="left"/>
              <w:rPr>
                <w:b/>
                <w:sz w:val="18"/>
                <w:szCs w:val="18"/>
              </w:rPr>
            </w:pPr>
            <w:r w:rsidRPr="00FD6A3E">
              <w:rPr>
                <w:b/>
                <w:sz w:val="18"/>
                <w:szCs w:val="18"/>
              </w:rPr>
              <w:tab/>
            </w:r>
            <w:r w:rsidRPr="00FD6A3E">
              <w:rPr>
                <w:b/>
                <w:sz w:val="18"/>
                <w:szCs w:val="18"/>
              </w:rPr>
              <w:fldChar w:fldCharType="begin">
                <w:ffData>
                  <w:name w:val="Check1"/>
                  <w:enabled/>
                  <w:calcOnExit w:val="0"/>
                  <w:checkBox>
                    <w:sizeAuto/>
                    <w:default w:val="0"/>
                  </w:checkBox>
                </w:ffData>
              </w:fldChar>
            </w:r>
            <w:r w:rsidRPr="00FD6A3E">
              <w:rPr>
                <w:b/>
                <w:sz w:val="18"/>
                <w:szCs w:val="18"/>
              </w:rPr>
              <w:instrText xml:space="preserve"> FORMCHECKBOX </w:instrText>
            </w:r>
            <w:r w:rsidR="00CE5C51">
              <w:rPr>
                <w:b/>
                <w:sz w:val="18"/>
                <w:szCs w:val="18"/>
              </w:rPr>
            </w:r>
            <w:r w:rsidR="00CE5C51">
              <w:rPr>
                <w:b/>
                <w:sz w:val="18"/>
                <w:szCs w:val="18"/>
              </w:rPr>
              <w:fldChar w:fldCharType="separate"/>
            </w:r>
            <w:r w:rsidRPr="00FD6A3E">
              <w:rPr>
                <w:b/>
                <w:sz w:val="18"/>
                <w:szCs w:val="18"/>
              </w:rPr>
              <w:fldChar w:fldCharType="end"/>
            </w:r>
            <w:r w:rsidRPr="00FD6A3E">
              <w:rPr>
                <w:b/>
                <w:sz w:val="18"/>
                <w:szCs w:val="18"/>
              </w:rPr>
              <w:tab/>
            </w:r>
            <w:r w:rsidRPr="00FD6A3E">
              <w:rPr>
                <w:b/>
                <w:sz w:val="18"/>
                <w:szCs w:val="18"/>
              </w:rPr>
              <w:fldChar w:fldCharType="begin">
                <w:ffData>
                  <w:name w:val="Check1"/>
                  <w:enabled/>
                  <w:calcOnExit w:val="0"/>
                  <w:checkBox>
                    <w:sizeAuto/>
                    <w:default w:val="0"/>
                  </w:checkBox>
                </w:ffData>
              </w:fldChar>
            </w:r>
            <w:r w:rsidRPr="00FD6A3E">
              <w:rPr>
                <w:b/>
                <w:sz w:val="18"/>
                <w:szCs w:val="18"/>
              </w:rPr>
              <w:instrText xml:space="preserve"> FORMCHECKBOX </w:instrText>
            </w:r>
            <w:r w:rsidR="00CE5C51">
              <w:rPr>
                <w:b/>
                <w:sz w:val="18"/>
                <w:szCs w:val="18"/>
              </w:rPr>
            </w:r>
            <w:r w:rsidR="00CE5C51">
              <w:rPr>
                <w:b/>
                <w:sz w:val="18"/>
                <w:szCs w:val="18"/>
              </w:rPr>
              <w:fldChar w:fldCharType="separate"/>
            </w:r>
            <w:r w:rsidRPr="00FD6A3E">
              <w:rPr>
                <w:b/>
                <w:sz w:val="18"/>
                <w:szCs w:val="18"/>
              </w:rPr>
              <w:fldChar w:fldCharType="end"/>
            </w:r>
          </w:p>
          <w:p w14:paraId="3434DA1F" w14:textId="77777777" w:rsidR="00061568" w:rsidRPr="00FD6A3E" w:rsidRDefault="00061568" w:rsidP="002816D7">
            <w:pPr>
              <w:tabs>
                <w:tab w:val="left" w:pos="460"/>
                <w:tab w:val="left" w:pos="2019"/>
                <w:tab w:val="left" w:pos="2586"/>
              </w:tabs>
              <w:jc w:val="left"/>
              <w:rPr>
                <w:b/>
                <w:sz w:val="18"/>
                <w:szCs w:val="18"/>
              </w:rPr>
            </w:pPr>
            <w:r w:rsidRPr="00FD6A3E">
              <w:rPr>
                <w:b/>
                <w:sz w:val="18"/>
                <w:szCs w:val="18"/>
              </w:rPr>
              <w:tab/>
              <w:t>Applicable</w:t>
            </w:r>
            <w:r w:rsidRPr="00FD6A3E">
              <w:rPr>
                <w:b/>
                <w:sz w:val="18"/>
                <w:szCs w:val="18"/>
              </w:rPr>
              <w:tab/>
              <w:t>Not applicable</w:t>
            </w:r>
          </w:p>
          <w:p w14:paraId="6AA0990C" w14:textId="77777777" w:rsidR="00061568" w:rsidRPr="00FD6A3E" w:rsidRDefault="00061568" w:rsidP="002816D7">
            <w:pPr>
              <w:tabs>
                <w:tab w:val="left" w:pos="885"/>
                <w:tab w:val="left" w:pos="2586"/>
              </w:tabs>
              <w:jc w:val="left"/>
              <w:rPr>
                <w:b/>
                <w:i/>
                <w:sz w:val="16"/>
                <w:szCs w:val="16"/>
              </w:rPr>
            </w:pPr>
            <w:r w:rsidRPr="00FD6A3E">
              <w:rPr>
                <w:i/>
                <w:sz w:val="16"/>
                <w:szCs w:val="16"/>
              </w:rPr>
              <w:t>If not completed, special condition B does not apply</w:t>
            </w:r>
          </w:p>
        </w:tc>
      </w:tr>
      <w:bookmarkEnd w:id="263"/>
      <w:tr w:rsidR="00061568" w:rsidRPr="00FD6A3E" w14:paraId="481DE639" w14:textId="77777777" w:rsidTr="0054732B">
        <w:trPr>
          <w:trHeight w:val="2615"/>
        </w:trPr>
        <w:tc>
          <w:tcPr>
            <w:tcW w:w="426" w:type="dxa"/>
            <w:vMerge/>
          </w:tcPr>
          <w:p w14:paraId="0EDB0563" w14:textId="77777777" w:rsidR="00061568" w:rsidRPr="00FD6A3E" w:rsidRDefault="00061568" w:rsidP="002816D7">
            <w:pPr>
              <w:tabs>
                <w:tab w:val="left" w:pos="447"/>
              </w:tabs>
              <w:spacing w:before="120"/>
              <w:ind w:left="447" w:hanging="447"/>
              <w:rPr>
                <w:b/>
                <w:sz w:val="19"/>
                <w:szCs w:val="19"/>
              </w:rPr>
            </w:pPr>
          </w:p>
        </w:tc>
        <w:tc>
          <w:tcPr>
            <w:tcW w:w="8930" w:type="dxa"/>
            <w:gridSpan w:val="2"/>
            <w:tcBorders>
              <w:top w:val="dotted" w:sz="4" w:space="0" w:color="auto"/>
              <w:bottom w:val="dotted" w:sz="4" w:space="0" w:color="auto"/>
            </w:tcBorders>
          </w:tcPr>
          <w:p w14:paraId="036A7006" w14:textId="77777777" w:rsidR="00061568" w:rsidRPr="00FD6A3E" w:rsidRDefault="00061568" w:rsidP="002816D7">
            <w:pPr>
              <w:tabs>
                <w:tab w:val="left" w:pos="885"/>
                <w:tab w:val="left" w:pos="2586"/>
              </w:tabs>
              <w:spacing w:before="120"/>
              <w:jc w:val="left"/>
              <w:rPr>
                <w:sz w:val="18"/>
                <w:szCs w:val="18"/>
              </w:rPr>
            </w:pPr>
            <w:r w:rsidRPr="00FD6A3E">
              <w:rPr>
                <w:sz w:val="18"/>
                <w:szCs w:val="18"/>
              </w:rPr>
              <w:t>[## if “applicable” insert any special conditions here (see examples below) or delete text if “not applicable”.]</w:t>
            </w:r>
          </w:p>
          <w:p w14:paraId="25584D7B" w14:textId="77777777" w:rsidR="00061568" w:rsidRPr="00FD6A3E" w:rsidRDefault="00061568" w:rsidP="002816D7">
            <w:pPr>
              <w:pStyle w:val="ListParagraph"/>
              <w:numPr>
                <w:ilvl w:val="0"/>
                <w:numId w:val="27"/>
              </w:numPr>
              <w:tabs>
                <w:tab w:val="left" w:pos="320"/>
              </w:tabs>
              <w:spacing w:before="120"/>
              <w:ind w:left="320" w:hanging="320"/>
              <w:contextualSpacing w:val="0"/>
              <w:jc w:val="left"/>
              <w:rPr>
                <w:sz w:val="18"/>
                <w:szCs w:val="18"/>
              </w:rPr>
            </w:pPr>
            <w:r w:rsidRPr="00FD6A3E">
              <w:rPr>
                <w:b/>
                <w:sz w:val="18"/>
                <w:szCs w:val="18"/>
              </w:rPr>
              <w:t>Reporting</w:t>
            </w:r>
            <w:r w:rsidRPr="00FD6A3E">
              <w:rPr>
                <w:sz w:val="18"/>
                <w:szCs w:val="18"/>
              </w:rPr>
              <w:t>: The Contractor must provide the following reports to the Principal at the following times: [provide sufficient detail as to what reports are required and when, or refer to a pro forma template to be attached to the Contract]</w:t>
            </w:r>
          </w:p>
          <w:p w14:paraId="47A11D1B" w14:textId="77777777" w:rsidR="00061568" w:rsidRPr="00FD6A3E" w:rsidRDefault="00061568" w:rsidP="002816D7">
            <w:pPr>
              <w:pStyle w:val="ListParagraph"/>
              <w:numPr>
                <w:ilvl w:val="0"/>
                <w:numId w:val="27"/>
              </w:numPr>
              <w:tabs>
                <w:tab w:val="left" w:pos="320"/>
              </w:tabs>
              <w:spacing w:before="120"/>
              <w:ind w:left="320" w:hanging="320"/>
              <w:contextualSpacing w:val="0"/>
              <w:jc w:val="left"/>
              <w:rPr>
                <w:sz w:val="18"/>
                <w:szCs w:val="18"/>
              </w:rPr>
            </w:pPr>
            <w:r w:rsidRPr="00FD6A3E">
              <w:rPr>
                <w:b/>
                <w:sz w:val="18"/>
                <w:szCs w:val="18"/>
              </w:rPr>
              <w:t>Warranties and Manuals</w:t>
            </w:r>
            <w:r w:rsidRPr="00FD6A3E">
              <w:rPr>
                <w:sz w:val="18"/>
                <w:szCs w:val="18"/>
              </w:rPr>
              <w:t xml:space="preserve">: </w:t>
            </w:r>
            <w:bookmarkStart w:id="265" w:name="_Ref524440890"/>
            <w:r w:rsidRPr="00FD6A3E">
              <w:rPr>
                <w:sz w:val="18"/>
                <w:szCs w:val="18"/>
              </w:rPr>
              <w:t xml:space="preserve">The </w:t>
            </w:r>
            <w:r w:rsidRPr="00FD6A3E">
              <w:rPr>
                <w:rFonts w:asciiTheme="majorHAnsi" w:hAnsiTheme="majorHAnsi" w:cstheme="majorHAnsi"/>
                <w:sz w:val="18"/>
                <w:szCs w:val="18"/>
              </w:rPr>
              <w:t xml:space="preserve">Contractor must, within 14 days of issue of the PC Certificate, provide the Principal with copies of all warranties and manuals that would reasonably be provided </w:t>
            </w:r>
            <w:bookmarkEnd w:id="265"/>
            <w:r w:rsidRPr="00FD6A3E">
              <w:rPr>
                <w:rFonts w:asciiTheme="majorHAnsi" w:hAnsiTheme="majorHAnsi" w:cstheme="majorHAnsi"/>
                <w:sz w:val="18"/>
                <w:szCs w:val="18"/>
              </w:rPr>
              <w:t>for a project of this nature and [specify any specific warranties or manuals].</w:t>
            </w:r>
          </w:p>
          <w:p w14:paraId="0AE68235" w14:textId="77777777" w:rsidR="00061568" w:rsidRPr="00FD6A3E" w:rsidRDefault="00061568" w:rsidP="002816D7">
            <w:pPr>
              <w:pStyle w:val="ListParagraph"/>
              <w:numPr>
                <w:ilvl w:val="0"/>
                <w:numId w:val="27"/>
              </w:numPr>
              <w:tabs>
                <w:tab w:val="left" w:pos="320"/>
              </w:tabs>
              <w:spacing w:before="120"/>
              <w:ind w:left="320" w:hanging="320"/>
              <w:contextualSpacing w:val="0"/>
              <w:jc w:val="left"/>
              <w:rPr>
                <w:rFonts w:asciiTheme="majorHAnsi" w:hAnsiTheme="majorHAnsi" w:cstheme="majorHAnsi"/>
                <w:sz w:val="18"/>
                <w:szCs w:val="18"/>
              </w:rPr>
            </w:pPr>
            <w:r w:rsidRPr="00FD6A3E">
              <w:rPr>
                <w:rFonts w:asciiTheme="majorHAnsi" w:hAnsiTheme="majorHAnsi" w:cstheme="majorHAnsi"/>
                <w:b/>
                <w:sz w:val="18"/>
                <w:szCs w:val="18"/>
              </w:rPr>
              <w:t>[other]</w:t>
            </w:r>
          </w:p>
        </w:tc>
      </w:tr>
    </w:tbl>
    <w:tbl>
      <w:tblPr>
        <w:tblStyle w:val="TableGrid10"/>
        <w:tblW w:w="9356" w:type="dxa"/>
        <w:tblInd w:w="-147" w:type="dxa"/>
        <w:tblLayout w:type="fixed"/>
        <w:tblLook w:val="04A0" w:firstRow="1" w:lastRow="0" w:firstColumn="1" w:lastColumn="0" w:noHBand="0" w:noVBand="1"/>
      </w:tblPr>
      <w:tblGrid>
        <w:gridCol w:w="426"/>
        <w:gridCol w:w="4678"/>
        <w:gridCol w:w="4252"/>
      </w:tblGrid>
      <w:tr w:rsidR="00927D56" w:rsidRPr="00FD6A3E" w14:paraId="685E8BE8" w14:textId="77777777" w:rsidTr="00927D56">
        <w:tc>
          <w:tcPr>
            <w:tcW w:w="426" w:type="dxa"/>
            <w:vMerge w:val="restart"/>
          </w:tcPr>
          <w:bookmarkEnd w:id="244"/>
          <w:bookmarkEnd w:id="262"/>
          <w:bookmarkEnd w:id="264"/>
          <w:p w14:paraId="473C3B97" w14:textId="1E78A780" w:rsidR="00927D56" w:rsidRPr="00FD6A3E" w:rsidRDefault="00927D56" w:rsidP="002816D7">
            <w:pPr>
              <w:tabs>
                <w:tab w:val="left" w:pos="447"/>
              </w:tabs>
              <w:spacing w:before="60"/>
              <w:ind w:left="448" w:hanging="448"/>
              <w:rPr>
                <w:b/>
                <w:sz w:val="18"/>
                <w:szCs w:val="18"/>
              </w:rPr>
            </w:pPr>
            <w:r w:rsidRPr="00FD6A3E">
              <w:rPr>
                <w:b/>
                <w:sz w:val="18"/>
                <w:szCs w:val="18"/>
              </w:rPr>
              <w:t>C.</w:t>
            </w:r>
          </w:p>
        </w:tc>
        <w:tc>
          <w:tcPr>
            <w:tcW w:w="4678" w:type="dxa"/>
          </w:tcPr>
          <w:p w14:paraId="6CC6FD9F" w14:textId="4CB68B35" w:rsidR="00927D56" w:rsidRPr="00FD6A3E" w:rsidRDefault="00927D56" w:rsidP="002816D7">
            <w:pPr>
              <w:tabs>
                <w:tab w:val="left" w:pos="447"/>
              </w:tabs>
              <w:spacing w:before="60"/>
              <w:rPr>
                <w:b/>
                <w:sz w:val="18"/>
                <w:szCs w:val="18"/>
              </w:rPr>
            </w:pPr>
            <w:r w:rsidRPr="00FD6A3E">
              <w:rPr>
                <w:b/>
                <w:sz w:val="18"/>
                <w:szCs w:val="18"/>
              </w:rPr>
              <w:t>Special Condition (Covid-19)</w:t>
            </w:r>
          </w:p>
          <w:p w14:paraId="28FCC0F0" w14:textId="77777777" w:rsidR="00927D56" w:rsidRPr="00FD6A3E" w:rsidRDefault="00927D56" w:rsidP="002816D7">
            <w:pPr>
              <w:tabs>
                <w:tab w:val="left" w:pos="0"/>
              </w:tabs>
              <w:spacing w:before="60"/>
              <w:rPr>
                <w:b/>
                <w:sz w:val="18"/>
                <w:szCs w:val="18"/>
              </w:rPr>
            </w:pPr>
            <w:r w:rsidRPr="00FD6A3E">
              <w:rPr>
                <w:sz w:val="18"/>
                <w:szCs w:val="18"/>
              </w:rPr>
              <w:t>If “Applicable”, the conditions below apply.</w:t>
            </w:r>
          </w:p>
        </w:tc>
        <w:tc>
          <w:tcPr>
            <w:tcW w:w="4252" w:type="dxa"/>
          </w:tcPr>
          <w:p w14:paraId="03827A8D" w14:textId="77777777" w:rsidR="00927D56" w:rsidRPr="00FD6A3E" w:rsidRDefault="00927D56" w:rsidP="002816D7">
            <w:pPr>
              <w:tabs>
                <w:tab w:val="left" w:pos="885"/>
                <w:tab w:val="left" w:pos="2586"/>
              </w:tabs>
              <w:spacing w:before="60"/>
              <w:jc w:val="left"/>
              <w:rPr>
                <w:b/>
                <w:sz w:val="18"/>
                <w:szCs w:val="18"/>
              </w:rPr>
            </w:pPr>
            <w:r w:rsidRPr="00FD6A3E">
              <w:rPr>
                <w:b/>
                <w:sz w:val="18"/>
                <w:szCs w:val="18"/>
              </w:rPr>
              <w:tab/>
            </w:r>
            <w:r w:rsidRPr="00FD6A3E">
              <w:rPr>
                <w:b/>
                <w:sz w:val="18"/>
                <w:szCs w:val="18"/>
              </w:rPr>
              <w:fldChar w:fldCharType="begin">
                <w:ffData>
                  <w:name w:val="Check1"/>
                  <w:enabled/>
                  <w:calcOnExit w:val="0"/>
                  <w:checkBox>
                    <w:sizeAuto/>
                    <w:default w:val="0"/>
                  </w:checkBox>
                </w:ffData>
              </w:fldChar>
            </w:r>
            <w:r w:rsidRPr="00FD6A3E">
              <w:rPr>
                <w:b/>
                <w:sz w:val="18"/>
                <w:szCs w:val="18"/>
              </w:rPr>
              <w:instrText xml:space="preserve"> FORMCHECKBOX </w:instrText>
            </w:r>
            <w:r w:rsidR="00CE5C51">
              <w:rPr>
                <w:b/>
                <w:sz w:val="18"/>
                <w:szCs w:val="18"/>
              </w:rPr>
            </w:r>
            <w:r w:rsidR="00CE5C51">
              <w:rPr>
                <w:b/>
                <w:sz w:val="18"/>
                <w:szCs w:val="18"/>
              </w:rPr>
              <w:fldChar w:fldCharType="separate"/>
            </w:r>
            <w:r w:rsidRPr="00FD6A3E">
              <w:rPr>
                <w:b/>
                <w:sz w:val="18"/>
                <w:szCs w:val="18"/>
              </w:rPr>
              <w:fldChar w:fldCharType="end"/>
            </w:r>
            <w:r w:rsidRPr="00FD6A3E">
              <w:rPr>
                <w:b/>
                <w:sz w:val="18"/>
                <w:szCs w:val="18"/>
              </w:rPr>
              <w:tab/>
            </w:r>
            <w:r w:rsidRPr="00FD6A3E">
              <w:rPr>
                <w:b/>
                <w:sz w:val="18"/>
                <w:szCs w:val="18"/>
              </w:rPr>
              <w:fldChar w:fldCharType="begin">
                <w:ffData>
                  <w:name w:val="Check1"/>
                  <w:enabled/>
                  <w:calcOnExit w:val="0"/>
                  <w:checkBox>
                    <w:sizeAuto/>
                    <w:default w:val="0"/>
                  </w:checkBox>
                </w:ffData>
              </w:fldChar>
            </w:r>
            <w:r w:rsidRPr="00FD6A3E">
              <w:rPr>
                <w:b/>
                <w:sz w:val="18"/>
                <w:szCs w:val="18"/>
              </w:rPr>
              <w:instrText xml:space="preserve"> FORMCHECKBOX </w:instrText>
            </w:r>
            <w:r w:rsidR="00CE5C51">
              <w:rPr>
                <w:b/>
                <w:sz w:val="18"/>
                <w:szCs w:val="18"/>
              </w:rPr>
            </w:r>
            <w:r w:rsidR="00CE5C51">
              <w:rPr>
                <w:b/>
                <w:sz w:val="18"/>
                <w:szCs w:val="18"/>
              </w:rPr>
              <w:fldChar w:fldCharType="separate"/>
            </w:r>
            <w:r w:rsidRPr="00FD6A3E">
              <w:rPr>
                <w:b/>
                <w:sz w:val="18"/>
                <w:szCs w:val="18"/>
              </w:rPr>
              <w:fldChar w:fldCharType="end"/>
            </w:r>
          </w:p>
          <w:p w14:paraId="3FA43203" w14:textId="77777777" w:rsidR="00927D56" w:rsidRPr="00FD6A3E" w:rsidRDefault="00927D56" w:rsidP="002816D7">
            <w:pPr>
              <w:tabs>
                <w:tab w:val="left" w:pos="460"/>
                <w:tab w:val="left" w:pos="2019"/>
                <w:tab w:val="left" w:pos="2586"/>
              </w:tabs>
              <w:jc w:val="left"/>
              <w:rPr>
                <w:b/>
                <w:sz w:val="18"/>
                <w:szCs w:val="18"/>
              </w:rPr>
            </w:pPr>
            <w:r w:rsidRPr="00FD6A3E">
              <w:rPr>
                <w:b/>
                <w:sz w:val="18"/>
                <w:szCs w:val="18"/>
              </w:rPr>
              <w:tab/>
              <w:t>Applicable</w:t>
            </w:r>
            <w:r w:rsidRPr="00FD6A3E">
              <w:rPr>
                <w:b/>
                <w:sz w:val="18"/>
                <w:szCs w:val="18"/>
              </w:rPr>
              <w:tab/>
              <w:t>Not applicable</w:t>
            </w:r>
          </w:p>
          <w:p w14:paraId="191F7F2C" w14:textId="3ABB4306" w:rsidR="00927D56" w:rsidRPr="00FD6A3E" w:rsidRDefault="00927D56" w:rsidP="002816D7">
            <w:pPr>
              <w:tabs>
                <w:tab w:val="left" w:pos="885"/>
                <w:tab w:val="left" w:pos="2586"/>
              </w:tabs>
              <w:jc w:val="left"/>
              <w:rPr>
                <w:b/>
                <w:i/>
                <w:sz w:val="16"/>
                <w:szCs w:val="16"/>
              </w:rPr>
            </w:pPr>
            <w:r w:rsidRPr="00FD6A3E">
              <w:rPr>
                <w:i/>
                <w:sz w:val="16"/>
                <w:szCs w:val="16"/>
              </w:rPr>
              <w:t>If not completed, special condition C does not apply</w:t>
            </w:r>
          </w:p>
        </w:tc>
      </w:tr>
      <w:tr w:rsidR="00927D56" w:rsidRPr="002920CD" w14:paraId="6DFB86E5" w14:textId="77777777" w:rsidTr="002816D7">
        <w:trPr>
          <w:trHeight w:val="1655"/>
        </w:trPr>
        <w:tc>
          <w:tcPr>
            <w:tcW w:w="426" w:type="dxa"/>
            <w:vMerge/>
          </w:tcPr>
          <w:p w14:paraId="5EED7098" w14:textId="77777777" w:rsidR="00927D56" w:rsidRPr="00FD6A3E" w:rsidRDefault="00927D56" w:rsidP="002816D7">
            <w:pPr>
              <w:tabs>
                <w:tab w:val="left" w:pos="447"/>
              </w:tabs>
              <w:spacing w:before="60"/>
              <w:ind w:left="448" w:hanging="448"/>
              <w:rPr>
                <w:b/>
                <w:sz w:val="18"/>
                <w:szCs w:val="18"/>
              </w:rPr>
            </w:pPr>
          </w:p>
        </w:tc>
        <w:tc>
          <w:tcPr>
            <w:tcW w:w="8930" w:type="dxa"/>
            <w:gridSpan w:val="2"/>
            <w:tcBorders>
              <w:bottom w:val="dotted" w:sz="4" w:space="0" w:color="auto"/>
            </w:tcBorders>
          </w:tcPr>
          <w:p w14:paraId="28EA2694" w14:textId="77777777" w:rsidR="00927D56" w:rsidRPr="00FD6A3E" w:rsidRDefault="00927D56" w:rsidP="00927D56">
            <w:pPr>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In these special conditions the following definitions apply:</w:t>
            </w:r>
          </w:p>
          <w:p w14:paraId="39D6CD70" w14:textId="77777777" w:rsidR="00927D56" w:rsidRPr="00FD6A3E" w:rsidRDefault="00927D56" w:rsidP="00927D56">
            <w:pPr>
              <w:rPr>
                <w:rFonts w:asciiTheme="minorHAnsi" w:eastAsia="Times New Roman" w:hAnsiTheme="minorHAnsi" w:cstheme="minorHAnsi"/>
                <w:b/>
                <w:bCs/>
                <w:spacing w:val="2"/>
                <w:sz w:val="18"/>
                <w:szCs w:val="18"/>
              </w:rPr>
            </w:pPr>
            <w:r w:rsidRPr="00FD6A3E">
              <w:rPr>
                <w:rFonts w:asciiTheme="minorHAnsi" w:eastAsia="Times New Roman" w:hAnsiTheme="minorHAnsi" w:cstheme="minorHAnsi"/>
                <w:b/>
                <w:bCs/>
                <w:spacing w:val="2"/>
                <w:sz w:val="18"/>
                <w:szCs w:val="18"/>
              </w:rPr>
              <w:t>1</w:t>
            </w:r>
            <w:r w:rsidRPr="00FD6A3E">
              <w:rPr>
                <w:rFonts w:asciiTheme="minorHAnsi" w:eastAsia="Times New Roman" w:hAnsiTheme="minorHAnsi" w:cstheme="minorHAnsi"/>
                <w:b/>
                <w:bCs/>
                <w:spacing w:val="2"/>
                <w:sz w:val="18"/>
                <w:szCs w:val="18"/>
              </w:rPr>
              <w:tab/>
              <w:t>DEFINITIONS</w:t>
            </w:r>
          </w:p>
          <w:p w14:paraId="00941B15" w14:textId="77777777" w:rsidR="00927D56" w:rsidRPr="00FD6A3E" w:rsidRDefault="00927D56" w:rsidP="00927D56">
            <w:pPr>
              <w:ind w:left="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(a)</w:t>
            </w:r>
            <w:r w:rsidRPr="00FD6A3E">
              <w:rPr>
                <w:rFonts w:asciiTheme="minorHAnsi" w:eastAsia="Times New Roman" w:hAnsiTheme="minorHAnsi" w:cstheme="minorHAnsi"/>
                <w:spacing w:val="2"/>
                <w:sz w:val="18"/>
                <w:szCs w:val="18"/>
              </w:rPr>
              <w:tab/>
            </w:r>
            <w:r w:rsidRPr="00FD6A3E">
              <w:rPr>
                <w:rFonts w:asciiTheme="minorHAnsi" w:eastAsia="Times New Roman" w:hAnsiTheme="minorHAnsi" w:cstheme="minorHAnsi"/>
                <w:b/>
                <w:bCs/>
                <w:spacing w:val="2"/>
                <w:sz w:val="18"/>
                <w:szCs w:val="18"/>
              </w:rPr>
              <w:t>Change in COVID-19 Law</w:t>
            </w:r>
            <w:r w:rsidRPr="00FD6A3E">
              <w:rPr>
                <w:rFonts w:asciiTheme="minorHAnsi" w:eastAsia="Times New Roman" w:hAnsiTheme="minorHAnsi" w:cstheme="minorHAnsi"/>
                <w:spacing w:val="2"/>
                <w:sz w:val="18"/>
                <w:szCs w:val="18"/>
              </w:rPr>
              <w:t xml:space="preserve"> means a COVID-19 Law which:</w:t>
            </w:r>
          </w:p>
          <w:p w14:paraId="4CDF9C7E" w14:textId="77777777" w:rsidR="00927D56" w:rsidRPr="00FD6A3E" w:rsidRDefault="00927D56" w:rsidP="00927D56">
            <w:pPr>
              <w:ind w:left="216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(i)</w:t>
            </w:r>
            <w:r w:rsidRPr="00FD6A3E">
              <w:rPr>
                <w:rFonts w:asciiTheme="minorHAnsi" w:eastAsia="Times New Roman" w:hAnsiTheme="minorHAnsi" w:cstheme="minorHAnsi"/>
                <w:spacing w:val="2"/>
                <w:sz w:val="18"/>
                <w:szCs w:val="18"/>
              </w:rPr>
              <w:tab/>
              <w:t>comes into effect, or ceases to be in effect, after the Relevant Date but does not include an extension of a declaration or other subordinate legislation in effect on the Relevant Date on the same or substantially the same terms;</w:t>
            </w:r>
          </w:p>
          <w:p w14:paraId="39835987" w14:textId="77777777" w:rsidR="00927D56" w:rsidRPr="00FD6A3E" w:rsidRDefault="00927D56" w:rsidP="00927D56">
            <w:pPr>
              <w:ind w:left="216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(ii)</w:t>
            </w:r>
            <w:r w:rsidRPr="00FD6A3E">
              <w:rPr>
                <w:rFonts w:asciiTheme="minorHAnsi" w:eastAsia="Times New Roman" w:hAnsiTheme="minorHAnsi" w:cstheme="minorHAnsi"/>
                <w:spacing w:val="2"/>
                <w:sz w:val="18"/>
                <w:szCs w:val="18"/>
              </w:rPr>
              <w:tab/>
              <w:t>necessitates, or results in, a change in the Works or the Contractor's method of working; and</w:t>
            </w:r>
          </w:p>
          <w:p w14:paraId="7F0E677B" w14:textId="77777777" w:rsidR="00927D56" w:rsidRPr="00FD6A3E" w:rsidRDefault="00927D56" w:rsidP="00927D56">
            <w:pPr>
              <w:ind w:left="216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lastRenderedPageBreak/>
              <w:t>(iii)</w:t>
            </w:r>
            <w:r w:rsidRPr="00FD6A3E">
              <w:rPr>
                <w:rFonts w:asciiTheme="minorHAnsi" w:eastAsia="Times New Roman" w:hAnsiTheme="minorHAnsi" w:cstheme="minorHAnsi"/>
                <w:spacing w:val="2"/>
                <w:sz w:val="18"/>
                <w:szCs w:val="18"/>
              </w:rPr>
              <w:tab/>
              <w:t>directly results in an increase or decrease in the Costs incurred by the Contractor in carrying out the Works.</w:t>
            </w:r>
          </w:p>
          <w:p w14:paraId="66A4D8E9" w14:textId="77777777" w:rsidR="00927D56" w:rsidRPr="00FD6A3E" w:rsidRDefault="00927D56" w:rsidP="00927D56">
            <w:pPr>
              <w:ind w:left="144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(b)</w:t>
            </w:r>
            <w:r w:rsidRPr="00FD6A3E">
              <w:rPr>
                <w:rFonts w:asciiTheme="minorHAnsi" w:eastAsia="Times New Roman" w:hAnsiTheme="minorHAnsi" w:cstheme="minorHAnsi"/>
                <w:spacing w:val="2"/>
                <w:sz w:val="18"/>
                <w:szCs w:val="18"/>
              </w:rPr>
              <w:tab/>
            </w:r>
            <w:r w:rsidRPr="00FD6A3E">
              <w:rPr>
                <w:rFonts w:asciiTheme="minorHAnsi" w:eastAsia="Times New Roman" w:hAnsiTheme="minorHAnsi" w:cstheme="minorHAnsi"/>
                <w:b/>
                <w:bCs/>
                <w:spacing w:val="2"/>
                <w:sz w:val="18"/>
                <w:szCs w:val="18"/>
              </w:rPr>
              <w:t>Costs</w:t>
            </w:r>
            <w:r w:rsidRPr="00FD6A3E">
              <w:rPr>
                <w:rFonts w:asciiTheme="minorHAnsi" w:eastAsia="Times New Roman" w:hAnsiTheme="minorHAnsi" w:cstheme="minorHAnsi"/>
                <w:spacing w:val="2"/>
                <w:sz w:val="18"/>
                <w:szCs w:val="18"/>
              </w:rPr>
              <w:t xml:space="preserve"> means costs necessarily incurred (excluding corporate overhead and profit of the Contractor or a Related Entity of the Contractor).</w:t>
            </w:r>
          </w:p>
          <w:p w14:paraId="5D224CF7" w14:textId="77777777" w:rsidR="00927D56" w:rsidRPr="00FD6A3E" w:rsidRDefault="00927D56" w:rsidP="00927D56">
            <w:pPr>
              <w:ind w:left="144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(c)</w:t>
            </w:r>
            <w:r w:rsidRPr="00FD6A3E">
              <w:rPr>
                <w:rFonts w:asciiTheme="minorHAnsi" w:eastAsia="Times New Roman" w:hAnsiTheme="minorHAnsi" w:cstheme="minorHAnsi"/>
                <w:spacing w:val="2"/>
                <w:sz w:val="18"/>
                <w:szCs w:val="18"/>
              </w:rPr>
              <w:tab/>
            </w:r>
            <w:r w:rsidRPr="00FD6A3E">
              <w:rPr>
                <w:rFonts w:asciiTheme="minorHAnsi" w:eastAsia="Times New Roman" w:hAnsiTheme="minorHAnsi" w:cstheme="minorHAnsi"/>
                <w:b/>
                <w:bCs/>
                <w:spacing w:val="2"/>
                <w:sz w:val="18"/>
                <w:szCs w:val="18"/>
              </w:rPr>
              <w:t>COVID-19</w:t>
            </w:r>
            <w:r w:rsidRPr="00FD6A3E">
              <w:rPr>
                <w:rFonts w:asciiTheme="minorHAnsi" w:eastAsia="Times New Roman" w:hAnsiTheme="minorHAnsi" w:cstheme="minorHAnsi"/>
                <w:spacing w:val="2"/>
                <w:sz w:val="18"/>
                <w:szCs w:val="18"/>
              </w:rPr>
              <w:t xml:space="preserve"> means the coronavirus disease caused by severe acute respiratory syndrome coronavirus 2 (SARS-CoV-2) and includes any variant or mutated strain of COVID-19 as such may arise.</w:t>
            </w:r>
          </w:p>
          <w:p w14:paraId="07EF9645" w14:textId="77777777" w:rsidR="00927D56" w:rsidRPr="00FD6A3E" w:rsidRDefault="00927D56" w:rsidP="00927D56">
            <w:pPr>
              <w:ind w:left="144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(d)</w:t>
            </w:r>
            <w:r w:rsidRPr="00FD6A3E">
              <w:rPr>
                <w:rFonts w:asciiTheme="minorHAnsi" w:eastAsia="Times New Roman" w:hAnsiTheme="minorHAnsi" w:cstheme="minorHAnsi"/>
                <w:spacing w:val="2"/>
                <w:sz w:val="18"/>
                <w:szCs w:val="18"/>
              </w:rPr>
              <w:tab/>
            </w:r>
            <w:r w:rsidRPr="00FD6A3E">
              <w:rPr>
                <w:rFonts w:asciiTheme="minorHAnsi" w:eastAsia="Times New Roman" w:hAnsiTheme="minorHAnsi" w:cstheme="minorHAnsi"/>
                <w:b/>
                <w:bCs/>
                <w:spacing w:val="2"/>
                <w:sz w:val="18"/>
                <w:szCs w:val="18"/>
              </w:rPr>
              <w:t>COVID-19</w:t>
            </w:r>
            <w:r w:rsidRPr="00FD6A3E">
              <w:rPr>
                <w:rFonts w:asciiTheme="minorHAnsi" w:eastAsia="Times New Roman" w:hAnsiTheme="minorHAnsi" w:cstheme="minorHAnsi"/>
                <w:spacing w:val="2"/>
                <w:sz w:val="18"/>
                <w:szCs w:val="18"/>
              </w:rPr>
              <w:t xml:space="preserve"> </w:t>
            </w:r>
            <w:r w:rsidRPr="00FD6A3E">
              <w:rPr>
                <w:rFonts w:asciiTheme="minorHAnsi" w:eastAsia="Times New Roman" w:hAnsiTheme="minorHAnsi" w:cstheme="minorHAnsi"/>
                <w:b/>
                <w:bCs/>
                <w:spacing w:val="2"/>
                <w:sz w:val="18"/>
                <w:szCs w:val="18"/>
              </w:rPr>
              <w:t>Effects</w:t>
            </w:r>
            <w:r w:rsidRPr="00FD6A3E">
              <w:rPr>
                <w:rFonts w:asciiTheme="minorHAnsi" w:eastAsia="Times New Roman" w:hAnsiTheme="minorHAnsi" w:cstheme="minorHAnsi"/>
                <w:spacing w:val="2"/>
                <w:sz w:val="18"/>
                <w:szCs w:val="18"/>
              </w:rPr>
              <w:t xml:space="preserve"> means impacts on a party's ability to perform its obligations under the Contract arising from COVID-19 (including COVID-19 Laws) and includes impacts to the cost of performing, or delay or disruption to performance of, those obligations.</w:t>
            </w:r>
          </w:p>
          <w:p w14:paraId="0D64962F" w14:textId="77777777" w:rsidR="00927D56" w:rsidRPr="00FD6A3E" w:rsidRDefault="00927D56" w:rsidP="00927D56">
            <w:pPr>
              <w:ind w:left="144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(e)</w:t>
            </w:r>
            <w:r w:rsidRPr="00FD6A3E">
              <w:rPr>
                <w:rFonts w:asciiTheme="minorHAnsi" w:eastAsia="Times New Roman" w:hAnsiTheme="minorHAnsi" w:cstheme="minorHAnsi"/>
                <w:spacing w:val="2"/>
                <w:sz w:val="18"/>
                <w:szCs w:val="18"/>
              </w:rPr>
              <w:tab/>
            </w:r>
            <w:r w:rsidRPr="00FD6A3E">
              <w:rPr>
                <w:rFonts w:asciiTheme="minorHAnsi" w:eastAsia="Times New Roman" w:hAnsiTheme="minorHAnsi" w:cstheme="minorHAnsi"/>
                <w:b/>
                <w:bCs/>
                <w:spacing w:val="2"/>
                <w:sz w:val="18"/>
                <w:szCs w:val="18"/>
              </w:rPr>
              <w:t>COVID-19 Law</w:t>
            </w:r>
            <w:r w:rsidRPr="00FD6A3E">
              <w:rPr>
                <w:rFonts w:asciiTheme="minorHAnsi" w:eastAsia="Times New Roman" w:hAnsiTheme="minorHAnsi" w:cstheme="minorHAnsi"/>
                <w:spacing w:val="2"/>
                <w:sz w:val="18"/>
                <w:szCs w:val="18"/>
              </w:rPr>
              <w:t xml:space="preserve"> means in relation to Western Australia or the Commonwealth of Australia:</w:t>
            </w:r>
          </w:p>
          <w:p w14:paraId="66E236A1" w14:textId="77777777" w:rsidR="00927D56" w:rsidRPr="00FD6A3E" w:rsidRDefault="00927D56" w:rsidP="00927D56">
            <w:pPr>
              <w:ind w:left="216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(i)</w:t>
            </w:r>
            <w:r w:rsidRPr="00FD6A3E">
              <w:rPr>
                <w:rFonts w:asciiTheme="minorHAnsi" w:eastAsia="Times New Roman" w:hAnsiTheme="minorHAnsi" w:cstheme="minorHAnsi"/>
                <w:spacing w:val="2"/>
                <w:sz w:val="18"/>
                <w:szCs w:val="18"/>
              </w:rPr>
              <w:tab/>
              <w:t>an act of parliament or statute; and</w:t>
            </w:r>
          </w:p>
          <w:p w14:paraId="0F56A91D" w14:textId="77777777" w:rsidR="00927D56" w:rsidRPr="00FD6A3E" w:rsidRDefault="00927D56" w:rsidP="00927D56">
            <w:pPr>
              <w:ind w:left="216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(ii)</w:t>
            </w:r>
            <w:r w:rsidRPr="00FD6A3E">
              <w:rPr>
                <w:rFonts w:asciiTheme="minorHAnsi" w:eastAsia="Times New Roman" w:hAnsiTheme="minorHAnsi" w:cstheme="minorHAnsi"/>
                <w:spacing w:val="2"/>
                <w:sz w:val="18"/>
                <w:szCs w:val="18"/>
              </w:rPr>
              <w:tab/>
              <w:t>any subordinate legislation, rules, regulations, declarations, directions or by-laws,</w:t>
            </w:r>
          </w:p>
          <w:p w14:paraId="0AA28339" w14:textId="77777777" w:rsidR="00927D56" w:rsidRPr="00FD6A3E" w:rsidRDefault="00927D56" w:rsidP="00927D56">
            <w:pPr>
              <w:ind w:left="144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made or amended (to the extent of the amendment) as a direct consequence of COVID-19; and</w:t>
            </w:r>
          </w:p>
          <w:p w14:paraId="1790D257" w14:textId="77777777" w:rsidR="00927D56" w:rsidRPr="00FD6A3E" w:rsidRDefault="00927D56" w:rsidP="00927D56">
            <w:pPr>
              <w:ind w:left="216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(iii)</w:t>
            </w:r>
            <w:r w:rsidRPr="00FD6A3E">
              <w:rPr>
                <w:rFonts w:asciiTheme="minorHAnsi" w:eastAsia="Times New Roman" w:hAnsiTheme="minorHAnsi" w:cstheme="minorHAnsi"/>
                <w:spacing w:val="2"/>
                <w:sz w:val="18"/>
                <w:szCs w:val="18"/>
              </w:rPr>
              <w:tab/>
              <w:t>any document or policy issued under such legislation or subordinate legislation which is made or amended (to the extent of the amendment) as a direct consequence of COVID-19 and with which the Contractor is legally required to comply.</w:t>
            </w:r>
          </w:p>
          <w:p w14:paraId="29E202AA" w14:textId="77777777" w:rsidR="00927D56" w:rsidRPr="00FD6A3E" w:rsidRDefault="00927D56" w:rsidP="00927D56">
            <w:pPr>
              <w:keepNext/>
              <w:ind w:left="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(f)</w:t>
            </w:r>
            <w:r w:rsidRPr="00FD6A3E">
              <w:rPr>
                <w:rFonts w:asciiTheme="minorHAnsi" w:eastAsia="Times New Roman" w:hAnsiTheme="minorHAnsi" w:cstheme="minorHAnsi"/>
                <w:spacing w:val="2"/>
                <w:sz w:val="18"/>
                <w:szCs w:val="18"/>
              </w:rPr>
              <w:tab/>
            </w:r>
            <w:r w:rsidRPr="00FD6A3E">
              <w:rPr>
                <w:rFonts w:asciiTheme="minorHAnsi" w:eastAsia="Times New Roman" w:hAnsiTheme="minorHAnsi" w:cstheme="minorHAnsi"/>
                <w:b/>
                <w:bCs/>
                <w:spacing w:val="2"/>
                <w:sz w:val="18"/>
                <w:szCs w:val="18"/>
              </w:rPr>
              <w:t>COVID-19 Relief Event</w:t>
            </w:r>
            <w:r w:rsidRPr="00FD6A3E">
              <w:rPr>
                <w:rFonts w:asciiTheme="minorHAnsi" w:eastAsia="Times New Roman" w:hAnsiTheme="minorHAnsi" w:cstheme="minorHAnsi"/>
                <w:spacing w:val="2"/>
                <w:sz w:val="18"/>
                <w:szCs w:val="18"/>
              </w:rPr>
              <w:t xml:space="preserve"> means:</w:t>
            </w:r>
          </w:p>
          <w:p w14:paraId="5E8CE9EE" w14:textId="77777777" w:rsidR="00927D56" w:rsidRPr="00FD6A3E" w:rsidRDefault="00927D56" w:rsidP="00927D56">
            <w:pPr>
              <w:ind w:left="216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(i)</w:t>
            </w:r>
            <w:r w:rsidRPr="00FD6A3E">
              <w:rPr>
                <w:rFonts w:asciiTheme="minorHAnsi" w:eastAsia="Times New Roman" w:hAnsiTheme="minorHAnsi" w:cstheme="minorHAnsi"/>
                <w:spacing w:val="2"/>
                <w:sz w:val="18"/>
                <w:szCs w:val="18"/>
              </w:rPr>
              <w:tab/>
              <w:t>a Change in COVID-19 Law;</w:t>
            </w:r>
          </w:p>
          <w:p w14:paraId="5EF735D0" w14:textId="77777777" w:rsidR="00927D56" w:rsidRPr="00FD6A3E" w:rsidRDefault="00927D56" w:rsidP="00927D56">
            <w:pPr>
              <w:ind w:left="216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(ii)</w:t>
            </w:r>
            <w:r w:rsidRPr="00FD6A3E">
              <w:rPr>
                <w:rFonts w:asciiTheme="minorHAnsi" w:eastAsia="Times New Roman" w:hAnsiTheme="minorHAnsi" w:cstheme="minorHAnsi"/>
                <w:spacing w:val="2"/>
                <w:sz w:val="18"/>
                <w:szCs w:val="18"/>
              </w:rPr>
              <w:tab/>
              <w:t>a suspension by the Principal under clause 3; or</w:t>
            </w:r>
          </w:p>
          <w:p w14:paraId="4CD84B0C" w14:textId="77777777" w:rsidR="00927D56" w:rsidRPr="00FD6A3E" w:rsidRDefault="00927D56" w:rsidP="00927D56">
            <w:pPr>
              <w:ind w:left="216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(iii)</w:t>
            </w:r>
            <w:r w:rsidRPr="00FD6A3E">
              <w:rPr>
                <w:rFonts w:asciiTheme="minorHAnsi" w:eastAsia="Times New Roman" w:hAnsiTheme="minorHAnsi" w:cstheme="minorHAnsi"/>
                <w:spacing w:val="2"/>
                <w:sz w:val="18"/>
                <w:szCs w:val="18"/>
              </w:rPr>
              <w:tab/>
              <w:t>a delay arising after the Relevant Date caused as a direct result of COVID- 19 which:</w:t>
            </w:r>
          </w:p>
          <w:p w14:paraId="20C3E713" w14:textId="77777777" w:rsidR="00927D56" w:rsidRPr="00FD6A3E" w:rsidRDefault="00927D56" w:rsidP="00927D56">
            <w:pPr>
              <w:ind w:left="288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(A)</w:t>
            </w:r>
            <w:r w:rsidRPr="00FD6A3E">
              <w:rPr>
                <w:rFonts w:asciiTheme="minorHAnsi" w:eastAsia="Times New Roman" w:hAnsiTheme="minorHAnsi" w:cstheme="minorHAnsi"/>
                <w:spacing w:val="2"/>
                <w:sz w:val="18"/>
                <w:szCs w:val="18"/>
              </w:rPr>
              <w:tab/>
              <w:t>has an adverse effect on the supply of labour, equipment or materials required for the Works; and</w:t>
            </w:r>
          </w:p>
          <w:p w14:paraId="168483F8" w14:textId="77777777" w:rsidR="00927D56" w:rsidRPr="00FD6A3E" w:rsidRDefault="00927D56" w:rsidP="00927D56">
            <w:pPr>
              <w:ind w:left="288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(B)</w:t>
            </w:r>
            <w:r w:rsidRPr="00FD6A3E">
              <w:rPr>
                <w:rFonts w:asciiTheme="minorHAnsi" w:eastAsia="Times New Roman" w:hAnsiTheme="minorHAnsi" w:cstheme="minorHAnsi"/>
                <w:spacing w:val="2"/>
                <w:sz w:val="18"/>
                <w:szCs w:val="18"/>
              </w:rPr>
              <w:tab/>
              <w:t>is not related to a COVID-19 Law.</w:t>
            </w:r>
          </w:p>
          <w:p w14:paraId="74C7802E" w14:textId="77777777" w:rsidR="00927D56" w:rsidRPr="00FD6A3E" w:rsidRDefault="00927D56" w:rsidP="00927D56">
            <w:pPr>
              <w:ind w:left="144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(g)</w:t>
            </w:r>
            <w:r w:rsidRPr="00FD6A3E">
              <w:rPr>
                <w:rFonts w:asciiTheme="minorHAnsi" w:eastAsia="Times New Roman" w:hAnsiTheme="minorHAnsi" w:cstheme="minorHAnsi"/>
                <w:spacing w:val="2"/>
                <w:sz w:val="18"/>
                <w:szCs w:val="18"/>
              </w:rPr>
              <w:tab/>
            </w:r>
            <w:r w:rsidRPr="00FD6A3E">
              <w:rPr>
                <w:rFonts w:asciiTheme="minorHAnsi" w:eastAsia="Times New Roman" w:hAnsiTheme="minorHAnsi" w:cstheme="minorHAnsi"/>
                <w:b/>
                <w:bCs/>
                <w:spacing w:val="2"/>
                <w:sz w:val="18"/>
                <w:szCs w:val="18"/>
              </w:rPr>
              <w:t>Related Entity</w:t>
            </w:r>
            <w:r w:rsidRPr="00FD6A3E">
              <w:rPr>
                <w:rFonts w:asciiTheme="minorHAnsi" w:eastAsia="Times New Roman" w:hAnsiTheme="minorHAnsi" w:cstheme="minorHAnsi"/>
                <w:spacing w:val="2"/>
                <w:sz w:val="18"/>
                <w:szCs w:val="18"/>
              </w:rPr>
              <w:t xml:space="preserve"> has the same meaning as in the </w:t>
            </w:r>
            <w:r w:rsidRPr="00FD6A3E">
              <w:rPr>
                <w:rFonts w:asciiTheme="minorHAnsi" w:eastAsia="Times New Roman" w:hAnsiTheme="minorHAnsi" w:cstheme="minorHAnsi"/>
                <w:i/>
                <w:iCs/>
                <w:spacing w:val="2"/>
                <w:sz w:val="18"/>
                <w:szCs w:val="18"/>
              </w:rPr>
              <w:t>Corporations Act 2001</w:t>
            </w:r>
            <w:r w:rsidRPr="00FD6A3E">
              <w:rPr>
                <w:rFonts w:asciiTheme="minorHAnsi" w:eastAsia="Times New Roman" w:hAnsiTheme="minorHAnsi" w:cstheme="minorHAnsi"/>
                <w:spacing w:val="2"/>
                <w:sz w:val="18"/>
                <w:szCs w:val="18"/>
              </w:rPr>
              <w:t xml:space="preserve"> (Cth).</w:t>
            </w:r>
          </w:p>
          <w:p w14:paraId="248D62AB" w14:textId="77777777" w:rsidR="00927D56" w:rsidRPr="00FD6A3E" w:rsidRDefault="00927D56" w:rsidP="00927D56">
            <w:pPr>
              <w:ind w:left="144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(h)</w:t>
            </w:r>
            <w:r w:rsidRPr="00FD6A3E">
              <w:rPr>
                <w:rFonts w:asciiTheme="minorHAnsi" w:eastAsia="Times New Roman" w:hAnsiTheme="minorHAnsi" w:cstheme="minorHAnsi"/>
                <w:spacing w:val="2"/>
                <w:sz w:val="18"/>
                <w:szCs w:val="18"/>
              </w:rPr>
              <w:tab/>
            </w:r>
            <w:r w:rsidRPr="00FD6A3E">
              <w:rPr>
                <w:rFonts w:asciiTheme="minorHAnsi" w:eastAsia="Times New Roman" w:hAnsiTheme="minorHAnsi" w:cstheme="minorHAnsi"/>
                <w:b/>
                <w:bCs/>
                <w:spacing w:val="2"/>
                <w:sz w:val="18"/>
                <w:szCs w:val="18"/>
              </w:rPr>
              <w:t>Relevant Date</w:t>
            </w:r>
            <w:r w:rsidRPr="00FD6A3E">
              <w:rPr>
                <w:rFonts w:asciiTheme="minorHAnsi" w:eastAsia="Times New Roman" w:hAnsiTheme="minorHAnsi" w:cstheme="minorHAnsi"/>
                <w:spacing w:val="2"/>
                <w:sz w:val="18"/>
                <w:szCs w:val="18"/>
              </w:rPr>
              <w:t xml:space="preserve"> means the day being 14 days prior to the Contract Date.</w:t>
            </w:r>
          </w:p>
          <w:p w14:paraId="5F0EFAA2" w14:textId="77777777" w:rsidR="00927D56" w:rsidRPr="00FD6A3E" w:rsidRDefault="00927D56" w:rsidP="00927D56">
            <w:pPr>
              <w:ind w:left="144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(i)</w:t>
            </w:r>
            <w:r w:rsidRPr="00FD6A3E">
              <w:rPr>
                <w:rFonts w:asciiTheme="minorHAnsi" w:eastAsia="Times New Roman" w:hAnsiTheme="minorHAnsi" w:cstheme="minorHAnsi"/>
                <w:spacing w:val="2"/>
                <w:sz w:val="18"/>
                <w:szCs w:val="18"/>
              </w:rPr>
              <w:tab/>
            </w:r>
            <w:r w:rsidRPr="00FD6A3E">
              <w:rPr>
                <w:rFonts w:asciiTheme="minorHAnsi" w:eastAsia="Times New Roman" w:hAnsiTheme="minorHAnsi" w:cstheme="minorHAnsi"/>
                <w:b/>
                <w:bCs/>
                <w:spacing w:val="2"/>
                <w:sz w:val="18"/>
                <w:szCs w:val="18"/>
              </w:rPr>
              <w:t>Works</w:t>
            </w:r>
            <w:r w:rsidRPr="00FD6A3E">
              <w:rPr>
                <w:rFonts w:asciiTheme="minorHAnsi" w:eastAsia="Times New Roman" w:hAnsiTheme="minorHAnsi" w:cstheme="minorHAnsi"/>
                <w:spacing w:val="2"/>
                <w:sz w:val="18"/>
                <w:szCs w:val="18"/>
              </w:rPr>
              <w:t xml:space="preserve"> means the works to be carried out under the Contract, including temporary works.</w:t>
            </w:r>
          </w:p>
          <w:p w14:paraId="5CB201C0" w14:textId="77777777" w:rsidR="00927D56" w:rsidRPr="00FD6A3E" w:rsidRDefault="00927D56" w:rsidP="00927D56">
            <w:pPr>
              <w:rPr>
                <w:rFonts w:asciiTheme="minorHAnsi" w:eastAsia="Times New Roman" w:hAnsiTheme="minorHAnsi" w:cstheme="minorHAnsi"/>
                <w:b/>
                <w:bCs/>
                <w:spacing w:val="2"/>
                <w:sz w:val="18"/>
                <w:szCs w:val="18"/>
              </w:rPr>
            </w:pPr>
            <w:r w:rsidRPr="00FD6A3E">
              <w:rPr>
                <w:rFonts w:asciiTheme="minorHAnsi" w:eastAsia="Times New Roman" w:hAnsiTheme="minorHAnsi" w:cstheme="minorHAnsi"/>
                <w:b/>
                <w:bCs/>
                <w:spacing w:val="2"/>
                <w:sz w:val="18"/>
                <w:szCs w:val="18"/>
              </w:rPr>
              <w:t>2</w:t>
            </w:r>
            <w:r w:rsidRPr="00FD6A3E">
              <w:rPr>
                <w:rFonts w:asciiTheme="minorHAnsi" w:eastAsia="Times New Roman" w:hAnsiTheme="minorHAnsi" w:cstheme="minorHAnsi"/>
                <w:b/>
                <w:bCs/>
                <w:spacing w:val="2"/>
                <w:sz w:val="18"/>
                <w:szCs w:val="18"/>
              </w:rPr>
              <w:tab/>
              <w:t>COVID-19 EFFECTS</w:t>
            </w:r>
          </w:p>
          <w:p w14:paraId="33FA07FB" w14:textId="77777777" w:rsidR="00927D56" w:rsidRPr="00FD6A3E" w:rsidRDefault="00927D56" w:rsidP="00927D56">
            <w:pPr>
              <w:rPr>
                <w:rFonts w:asciiTheme="minorHAnsi" w:eastAsia="Times New Roman" w:hAnsiTheme="minorHAnsi" w:cstheme="minorHAnsi"/>
                <w:b/>
                <w:bCs/>
                <w:spacing w:val="2"/>
                <w:sz w:val="18"/>
                <w:szCs w:val="18"/>
              </w:rPr>
            </w:pPr>
            <w:r w:rsidRPr="00FD6A3E">
              <w:rPr>
                <w:rFonts w:asciiTheme="minorHAnsi" w:eastAsia="Times New Roman" w:hAnsiTheme="minorHAnsi" w:cstheme="minorHAnsi"/>
                <w:b/>
                <w:bCs/>
                <w:spacing w:val="2"/>
                <w:sz w:val="18"/>
                <w:szCs w:val="18"/>
              </w:rPr>
              <w:t>2.1</w:t>
            </w:r>
            <w:r w:rsidRPr="00FD6A3E">
              <w:rPr>
                <w:rFonts w:asciiTheme="minorHAnsi" w:eastAsia="Times New Roman" w:hAnsiTheme="minorHAnsi" w:cstheme="minorHAnsi"/>
                <w:b/>
                <w:bCs/>
                <w:spacing w:val="2"/>
                <w:sz w:val="18"/>
                <w:szCs w:val="18"/>
              </w:rPr>
              <w:tab/>
              <w:t>General</w:t>
            </w:r>
          </w:p>
          <w:p w14:paraId="1A10EADF" w14:textId="77777777" w:rsidR="00927D56" w:rsidRPr="00FD6A3E" w:rsidRDefault="00927D56" w:rsidP="00927D56">
            <w:pPr>
              <w:ind w:left="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(a)</w:t>
            </w:r>
            <w:r w:rsidRPr="00FD6A3E">
              <w:rPr>
                <w:rFonts w:asciiTheme="minorHAnsi" w:eastAsia="Times New Roman" w:hAnsiTheme="minorHAnsi" w:cstheme="minorHAnsi"/>
                <w:spacing w:val="2"/>
                <w:sz w:val="18"/>
                <w:szCs w:val="18"/>
              </w:rPr>
              <w:tab/>
              <w:t>The parties acknowledge the potential for COVID-19 Effects and agree:</w:t>
            </w:r>
          </w:p>
          <w:p w14:paraId="160F39D1" w14:textId="77777777" w:rsidR="00927D56" w:rsidRPr="00FD6A3E" w:rsidRDefault="00927D56" w:rsidP="00927D56">
            <w:pPr>
              <w:ind w:left="216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(i)</w:t>
            </w:r>
            <w:r w:rsidRPr="00FD6A3E">
              <w:rPr>
                <w:rFonts w:asciiTheme="minorHAnsi" w:eastAsia="Times New Roman" w:hAnsiTheme="minorHAnsi" w:cstheme="minorHAnsi"/>
                <w:spacing w:val="2"/>
                <w:sz w:val="18"/>
                <w:szCs w:val="18"/>
              </w:rPr>
              <w:tab/>
              <w:t>the Contractor is deemed to have taken into account, and fully priced and programmed for, all COVID-19 Effects known (or which should reasonably have been known or anticipated by a Contractor exercising best industry practice) as at the Relevant Date.</w:t>
            </w:r>
          </w:p>
          <w:p w14:paraId="6129C15E" w14:textId="77777777" w:rsidR="00927D56" w:rsidRPr="00FD6A3E" w:rsidRDefault="00927D56" w:rsidP="00927D56">
            <w:pPr>
              <w:ind w:left="216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(ii)</w:t>
            </w:r>
            <w:r w:rsidRPr="00FD6A3E">
              <w:rPr>
                <w:rFonts w:asciiTheme="minorHAnsi" w:eastAsia="Times New Roman" w:hAnsiTheme="minorHAnsi" w:cstheme="minorHAnsi"/>
                <w:spacing w:val="2"/>
                <w:sz w:val="18"/>
                <w:szCs w:val="18"/>
              </w:rPr>
              <w:tab/>
              <w:t xml:space="preserve">the Contractor’s entitlement to: </w:t>
            </w:r>
          </w:p>
          <w:p w14:paraId="19EC2711" w14:textId="77777777" w:rsidR="00927D56" w:rsidRPr="00FD6A3E" w:rsidRDefault="00927D56" w:rsidP="00927D56">
            <w:pPr>
              <w:numPr>
                <w:ilvl w:val="4"/>
                <w:numId w:val="39"/>
              </w:numPr>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 xml:space="preserve">Costs under clause 2.3(a); </w:t>
            </w:r>
          </w:p>
          <w:p w14:paraId="13A36A94" w14:textId="77777777" w:rsidR="00927D56" w:rsidRPr="00FD6A3E" w:rsidRDefault="00927D56" w:rsidP="00927D56">
            <w:pPr>
              <w:numPr>
                <w:ilvl w:val="4"/>
                <w:numId w:val="39"/>
              </w:numPr>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 xml:space="preserve">an EOT under clause 2.4; </w:t>
            </w:r>
          </w:p>
          <w:p w14:paraId="7F3C7A77" w14:textId="77777777" w:rsidR="00927D56" w:rsidRPr="00FD6A3E" w:rsidRDefault="00927D56" w:rsidP="00927D56">
            <w:pPr>
              <w:numPr>
                <w:ilvl w:val="4"/>
                <w:numId w:val="39"/>
              </w:numPr>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Costs under clause 2.5;</w:t>
            </w:r>
          </w:p>
          <w:p w14:paraId="4E332B1B" w14:textId="77777777" w:rsidR="00927D56" w:rsidRPr="00FD6A3E" w:rsidRDefault="00927D56" w:rsidP="00927D56">
            <w:pPr>
              <w:ind w:left="1440"/>
              <w:outlineLvl w:val="4"/>
              <w:rPr>
                <w:rFonts w:asciiTheme="minorHAnsi" w:eastAsia="Times New Roman" w:hAnsiTheme="minorHAnsi" w:cstheme="minorHAnsi"/>
                <w:spacing w:val="2"/>
                <w:sz w:val="18"/>
                <w:szCs w:val="18"/>
                <w:lang w:eastAsia="en-AU"/>
              </w:rPr>
            </w:pPr>
            <w:r w:rsidRPr="00FD6A3E">
              <w:rPr>
                <w:rFonts w:asciiTheme="minorHAnsi" w:eastAsia="Times New Roman" w:hAnsiTheme="minorHAnsi" w:cstheme="minorHAnsi"/>
                <w:spacing w:val="2"/>
                <w:sz w:val="18"/>
                <w:szCs w:val="18"/>
                <w:lang w:eastAsia="en-AU"/>
              </w:rPr>
              <w:t xml:space="preserve">is reduced to the extent the Contractor is deemed to have taken into account, and fully priced and programmed for, COVID-19 Effects under clause 2.1(a)(i). </w:t>
            </w:r>
          </w:p>
          <w:p w14:paraId="1C0978A9" w14:textId="77777777" w:rsidR="00927D56" w:rsidRPr="00FD6A3E" w:rsidRDefault="00927D56" w:rsidP="00927D56">
            <w:pPr>
              <w:ind w:left="144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(b)</w:t>
            </w:r>
            <w:r w:rsidRPr="00FD6A3E">
              <w:rPr>
                <w:rFonts w:asciiTheme="minorHAnsi" w:eastAsia="Times New Roman" w:hAnsiTheme="minorHAnsi" w:cstheme="minorHAnsi"/>
                <w:spacing w:val="2"/>
                <w:sz w:val="18"/>
                <w:szCs w:val="18"/>
              </w:rPr>
              <w:tab/>
              <w:t>The Contractor must:</w:t>
            </w:r>
          </w:p>
          <w:p w14:paraId="3266BAAB" w14:textId="77777777" w:rsidR="00927D56" w:rsidRPr="00FD6A3E" w:rsidRDefault="00927D56" w:rsidP="00927D56">
            <w:pPr>
              <w:ind w:left="216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(i)</w:t>
            </w:r>
            <w:r w:rsidRPr="00FD6A3E">
              <w:rPr>
                <w:rFonts w:asciiTheme="minorHAnsi" w:eastAsia="Times New Roman" w:hAnsiTheme="minorHAnsi" w:cstheme="minorHAnsi"/>
                <w:spacing w:val="2"/>
                <w:sz w:val="18"/>
                <w:szCs w:val="18"/>
              </w:rPr>
              <w:tab/>
              <w:t>proactively monitor potential COVID-19 Effects;</w:t>
            </w:r>
          </w:p>
          <w:p w14:paraId="2A1412B5" w14:textId="77777777" w:rsidR="00927D56" w:rsidRPr="00FD6A3E" w:rsidRDefault="00927D56" w:rsidP="00927D56">
            <w:pPr>
              <w:ind w:left="216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(ii)</w:t>
            </w:r>
            <w:r w:rsidRPr="00FD6A3E">
              <w:rPr>
                <w:rFonts w:asciiTheme="minorHAnsi" w:eastAsia="Times New Roman" w:hAnsiTheme="minorHAnsi" w:cstheme="minorHAnsi"/>
                <w:spacing w:val="2"/>
                <w:sz w:val="18"/>
                <w:szCs w:val="18"/>
              </w:rPr>
              <w:tab/>
              <w:t>use its reasonable endeavours to mitigate COVID-19 Effects;</w:t>
            </w:r>
          </w:p>
          <w:p w14:paraId="5F1E6266" w14:textId="77777777" w:rsidR="00927D56" w:rsidRPr="00FD6A3E" w:rsidRDefault="00927D56" w:rsidP="00927D56">
            <w:pPr>
              <w:ind w:left="216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(iii)</w:t>
            </w:r>
            <w:r w:rsidRPr="00FD6A3E">
              <w:rPr>
                <w:rFonts w:asciiTheme="minorHAnsi" w:eastAsia="Times New Roman" w:hAnsiTheme="minorHAnsi" w:cstheme="minorHAnsi"/>
                <w:spacing w:val="2"/>
                <w:sz w:val="18"/>
                <w:szCs w:val="18"/>
              </w:rPr>
              <w:tab/>
              <w:t>give fortnightly reports to the Principal on the potential or actual COVID- 19 Effects and the steps being taken by the Contractor to avoid or reduce those effects irrespective of whether the Contractor intends to make a claim;</w:t>
            </w:r>
          </w:p>
          <w:p w14:paraId="2BB1C92F" w14:textId="77777777" w:rsidR="00927D56" w:rsidRPr="00FD6A3E" w:rsidRDefault="00927D56" w:rsidP="00927D56">
            <w:pPr>
              <w:ind w:left="216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(iv)</w:t>
            </w:r>
            <w:r w:rsidRPr="00FD6A3E">
              <w:rPr>
                <w:rFonts w:asciiTheme="minorHAnsi" w:eastAsia="Times New Roman" w:hAnsiTheme="minorHAnsi" w:cstheme="minorHAnsi"/>
                <w:spacing w:val="2"/>
                <w:sz w:val="18"/>
                <w:szCs w:val="18"/>
              </w:rPr>
              <w:tab/>
              <w:t>where an entitlement to time or Costs arises under special condition 2 or 3, provide all supporting documentation reasonably requested by the Principal (including programming and costing information) on a fully open book and transparent basis; and</w:t>
            </w:r>
          </w:p>
          <w:p w14:paraId="5E7FD9A7" w14:textId="77777777" w:rsidR="00927D56" w:rsidRPr="00FD6A3E" w:rsidRDefault="00927D56" w:rsidP="00927D56">
            <w:pPr>
              <w:ind w:left="216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(v)</w:t>
            </w:r>
            <w:r w:rsidRPr="00FD6A3E">
              <w:rPr>
                <w:rFonts w:asciiTheme="minorHAnsi" w:eastAsia="Times New Roman" w:hAnsiTheme="minorHAnsi" w:cstheme="minorHAnsi"/>
                <w:spacing w:val="2"/>
                <w:sz w:val="18"/>
                <w:szCs w:val="18"/>
              </w:rPr>
              <w:tab/>
              <w:t>include in all subcontracts relief for COVID-19 Effects that is equivalent to the relief provided in the Contract and warrant that any amounts which are due and payable to subcontractors have been duly paid by the Contractor to the relevant subcontractors.</w:t>
            </w:r>
          </w:p>
          <w:p w14:paraId="69CDC3BE" w14:textId="77777777" w:rsidR="00927D56" w:rsidRPr="00FD6A3E" w:rsidRDefault="00927D56" w:rsidP="00927D56">
            <w:pPr>
              <w:keepNext/>
              <w:rPr>
                <w:rFonts w:asciiTheme="minorHAnsi" w:eastAsia="Times New Roman" w:hAnsiTheme="minorHAnsi" w:cstheme="minorHAnsi"/>
                <w:b/>
                <w:bCs/>
                <w:spacing w:val="2"/>
                <w:sz w:val="18"/>
                <w:szCs w:val="18"/>
              </w:rPr>
            </w:pPr>
            <w:r w:rsidRPr="00FD6A3E">
              <w:rPr>
                <w:rFonts w:asciiTheme="minorHAnsi" w:eastAsia="Times New Roman" w:hAnsiTheme="minorHAnsi" w:cstheme="minorHAnsi"/>
                <w:b/>
                <w:bCs/>
                <w:spacing w:val="2"/>
                <w:sz w:val="18"/>
                <w:szCs w:val="18"/>
              </w:rPr>
              <w:t>2.2</w:t>
            </w:r>
            <w:r w:rsidRPr="00FD6A3E">
              <w:rPr>
                <w:rFonts w:asciiTheme="minorHAnsi" w:eastAsia="Times New Roman" w:hAnsiTheme="minorHAnsi" w:cstheme="minorHAnsi"/>
                <w:b/>
                <w:bCs/>
                <w:spacing w:val="2"/>
                <w:sz w:val="18"/>
                <w:szCs w:val="18"/>
              </w:rPr>
              <w:tab/>
              <w:t>Notice</w:t>
            </w:r>
          </w:p>
          <w:p w14:paraId="15DB3554" w14:textId="77777777" w:rsidR="00927D56" w:rsidRPr="00FD6A3E" w:rsidRDefault="00927D56" w:rsidP="00927D56">
            <w:pPr>
              <w:ind w:left="144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(a)</w:t>
            </w:r>
            <w:r w:rsidRPr="00FD6A3E">
              <w:rPr>
                <w:rFonts w:asciiTheme="minorHAnsi" w:eastAsia="Times New Roman" w:hAnsiTheme="minorHAnsi" w:cstheme="minorHAnsi"/>
                <w:spacing w:val="2"/>
                <w:sz w:val="18"/>
                <w:szCs w:val="18"/>
              </w:rPr>
              <w:tab/>
              <w:t>The Contractor must promptly give notice to the Principal if the Contractor becomes aware of any potential or actual COVID-19 Effects which may:</w:t>
            </w:r>
          </w:p>
          <w:p w14:paraId="1599A12C" w14:textId="77777777" w:rsidR="00927D56" w:rsidRPr="00FD6A3E" w:rsidRDefault="00927D56" w:rsidP="00927D56">
            <w:pPr>
              <w:ind w:left="216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(i)</w:t>
            </w:r>
            <w:r w:rsidRPr="00FD6A3E">
              <w:rPr>
                <w:rFonts w:asciiTheme="minorHAnsi" w:eastAsia="Times New Roman" w:hAnsiTheme="minorHAnsi" w:cstheme="minorHAnsi"/>
                <w:spacing w:val="2"/>
                <w:sz w:val="18"/>
                <w:szCs w:val="18"/>
              </w:rPr>
              <w:tab/>
              <w:t>delay or disrupt the Works;</w:t>
            </w:r>
          </w:p>
          <w:p w14:paraId="41C8DDAA" w14:textId="77777777" w:rsidR="00927D56" w:rsidRPr="00FD6A3E" w:rsidRDefault="00927D56" w:rsidP="00927D56">
            <w:pPr>
              <w:ind w:left="216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(ii)</w:t>
            </w:r>
            <w:r w:rsidRPr="00FD6A3E">
              <w:rPr>
                <w:rFonts w:asciiTheme="minorHAnsi" w:eastAsia="Times New Roman" w:hAnsiTheme="minorHAnsi" w:cstheme="minorHAnsi"/>
                <w:spacing w:val="2"/>
                <w:sz w:val="18"/>
                <w:szCs w:val="18"/>
              </w:rPr>
              <w:tab/>
              <w:t>increase or decrease the costs of carrying out the Works; or</w:t>
            </w:r>
          </w:p>
          <w:p w14:paraId="51ECA3F0" w14:textId="77777777" w:rsidR="00927D56" w:rsidRPr="00FD6A3E" w:rsidRDefault="00927D56" w:rsidP="00927D56">
            <w:pPr>
              <w:ind w:left="216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(iii)</w:t>
            </w:r>
            <w:r w:rsidRPr="00FD6A3E">
              <w:rPr>
                <w:rFonts w:asciiTheme="minorHAnsi" w:eastAsia="Times New Roman" w:hAnsiTheme="minorHAnsi" w:cstheme="minorHAnsi"/>
                <w:spacing w:val="2"/>
                <w:sz w:val="18"/>
                <w:szCs w:val="18"/>
              </w:rPr>
              <w:tab/>
              <w:t>otherwise have an adverse effect on the Contract,</w:t>
            </w:r>
          </w:p>
          <w:p w14:paraId="7E5A1E94" w14:textId="77777777" w:rsidR="00927D56" w:rsidRPr="00FD6A3E" w:rsidRDefault="00927D56" w:rsidP="00927D56">
            <w:pPr>
              <w:ind w:left="144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including a description of the cause of the effect and the way in which the effect is to be avoided or reduced.</w:t>
            </w:r>
          </w:p>
          <w:p w14:paraId="6253FF49" w14:textId="77777777" w:rsidR="00927D56" w:rsidRPr="00FD6A3E" w:rsidRDefault="00927D56" w:rsidP="00927D56">
            <w:pPr>
              <w:ind w:left="144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(b)</w:t>
            </w:r>
            <w:r w:rsidRPr="00FD6A3E">
              <w:rPr>
                <w:rFonts w:asciiTheme="minorHAnsi" w:eastAsia="Times New Roman" w:hAnsiTheme="minorHAnsi" w:cstheme="minorHAnsi"/>
                <w:spacing w:val="2"/>
                <w:sz w:val="18"/>
                <w:szCs w:val="18"/>
              </w:rPr>
              <w:tab/>
              <w:t>To the extent the Contractor is entitled to relief under this special condition 2, relief applies only from the date notice is given by the Contractor under special condition 2.2(a) (other than relief for the period between the Relevant Date and the Contract Date).</w:t>
            </w:r>
          </w:p>
          <w:p w14:paraId="4B758689" w14:textId="77777777" w:rsidR="00927D56" w:rsidRPr="00FD6A3E" w:rsidRDefault="00927D56" w:rsidP="00927D56">
            <w:pPr>
              <w:rPr>
                <w:rFonts w:asciiTheme="minorHAnsi" w:eastAsia="Times New Roman" w:hAnsiTheme="minorHAnsi" w:cstheme="minorHAnsi"/>
                <w:b/>
                <w:bCs/>
                <w:spacing w:val="2"/>
                <w:sz w:val="18"/>
                <w:szCs w:val="18"/>
              </w:rPr>
            </w:pPr>
            <w:r w:rsidRPr="00FD6A3E">
              <w:rPr>
                <w:rFonts w:asciiTheme="minorHAnsi" w:eastAsia="Times New Roman" w:hAnsiTheme="minorHAnsi" w:cstheme="minorHAnsi"/>
                <w:b/>
                <w:bCs/>
                <w:spacing w:val="2"/>
                <w:sz w:val="18"/>
                <w:szCs w:val="18"/>
              </w:rPr>
              <w:t>2.3</w:t>
            </w:r>
            <w:r w:rsidRPr="00FD6A3E">
              <w:rPr>
                <w:rFonts w:asciiTheme="minorHAnsi" w:eastAsia="Times New Roman" w:hAnsiTheme="minorHAnsi" w:cstheme="minorHAnsi"/>
                <w:b/>
                <w:bCs/>
                <w:spacing w:val="2"/>
                <w:sz w:val="18"/>
                <w:szCs w:val="18"/>
              </w:rPr>
              <w:tab/>
              <w:t>Change in COVID-19 Law</w:t>
            </w:r>
          </w:p>
          <w:p w14:paraId="76B708A3" w14:textId="77777777" w:rsidR="00927D56" w:rsidRPr="00FD6A3E" w:rsidRDefault="00927D56" w:rsidP="00927D56">
            <w:pPr>
              <w:ind w:left="144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lastRenderedPageBreak/>
              <w:t>(a)</w:t>
            </w:r>
            <w:r w:rsidRPr="00FD6A3E">
              <w:rPr>
                <w:rFonts w:asciiTheme="minorHAnsi" w:eastAsia="Times New Roman" w:hAnsiTheme="minorHAnsi" w:cstheme="minorHAnsi"/>
                <w:spacing w:val="2"/>
                <w:sz w:val="18"/>
                <w:szCs w:val="18"/>
              </w:rPr>
              <w:tab/>
              <w:t>If there is a Change in COVID-19 Law, the Principal must pay the Contractor, or the Contractor must pay the Principal, as the case may be, the amount of the increased or decreased Costs (as applicable) in carrying out the Works which directly resulted from the Change in COVID-19 Law.</w:t>
            </w:r>
          </w:p>
          <w:p w14:paraId="66D3515E" w14:textId="77777777" w:rsidR="00927D56" w:rsidRPr="00FD6A3E" w:rsidRDefault="00927D56" w:rsidP="00927D56">
            <w:pPr>
              <w:ind w:left="144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(b)</w:t>
            </w:r>
            <w:r w:rsidRPr="00FD6A3E">
              <w:rPr>
                <w:rFonts w:asciiTheme="minorHAnsi" w:eastAsia="Times New Roman" w:hAnsiTheme="minorHAnsi" w:cstheme="minorHAnsi"/>
                <w:spacing w:val="2"/>
                <w:sz w:val="18"/>
                <w:szCs w:val="18"/>
              </w:rPr>
              <w:tab/>
              <w:t>The Contractor's entitlement to be paid increased Costs under special condition 2.3(a) is reduced by the extent to which:</w:t>
            </w:r>
          </w:p>
          <w:p w14:paraId="53E5829A" w14:textId="77777777" w:rsidR="00927D56" w:rsidRPr="00FD6A3E" w:rsidRDefault="00927D56" w:rsidP="00927D56">
            <w:pPr>
              <w:ind w:left="216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(i)</w:t>
            </w:r>
            <w:r w:rsidRPr="00FD6A3E">
              <w:rPr>
                <w:rFonts w:asciiTheme="minorHAnsi" w:eastAsia="Times New Roman" w:hAnsiTheme="minorHAnsi" w:cstheme="minorHAnsi"/>
                <w:spacing w:val="2"/>
                <w:sz w:val="18"/>
                <w:szCs w:val="18"/>
              </w:rPr>
              <w:tab/>
              <w:t>the Contractor could have avoided or reduced the Costs by taking reasonable steps under special condition 2.1(b)(ii); and</w:t>
            </w:r>
          </w:p>
          <w:p w14:paraId="26D026AA" w14:textId="77777777" w:rsidR="00927D56" w:rsidRPr="00FD6A3E" w:rsidRDefault="00927D56" w:rsidP="00927D56">
            <w:pPr>
              <w:ind w:left="216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(ii)</w:t>
            </w:r>
            <w:r w:rsidRPr="00FD6A3E">
              <w:rPr>
                <w:rFonts w:asciiTheme="minorHAnsi" w:eastAsia="Times New Roman" w:hAnsiTheme="minorHAnsi" w:cstheme="minorHAnsi"/>
                <w:spacing w:val="2"/>
                <w:sz w:val="18"/>
                <w:szCs w:val="18"/>
              </w:rPr>
              <w:tab/>
              <w:t>the Costs are otherwise recovered or recoverable by the Contractor.</w:t>
            </w:r>
          </w:p>
          <w:p w14:paraId="1A67FDA2" w14:textId="77777777" w:rsidR="00927D56" w:rsidRPr="00FD6A3E" w:rsidRDefault="00927D56" w:rsidP="00927D56">
            <w:pPr>
              <w:ind w:left="144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(c)</w:t>
            </w:r>
            <w:r w:rsidRPr="00FD6A3E">
              <w:rPr>
                <w:rFonts w:asciiTheme="minorHAnsi" w:eastAsia="Times New Roman" w:hAnsiTheme="minorHAnsi" w:cstheme="minorHAnsi"/>
                <w:spacing w:val="2"/>
                <w:sz w:val="18"/>
                <w:szCs w:val="18"/>
              </w:rPr>
              <w:tab/>
              <w:t>The Contractor shall have no entitlement to be paid increased Costs under clause 2.3(a) should the Change in COVID-19 Law occur after the Date for Practical Completion.</w:t>
            </w:r>
          </w:p>
          <w:p w14:paraId="2279FA55" w14:textId="77777777" w:rsidR="00927D56" w:rsidRPr="00FD6A3E" w:rsidRDefault="00927D56" w:rsidP="00927D56">
            <w:pPr>
              <w:ind w:left="144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(d)</w:t>
            </w:r>
            <w:r w:rsidRPr="00FD6A3E">
              <w:rPr>
                <w:rFonts w:asciiTheme="minorHAnsi" w:eastAsia="Times New Roman" w:hAnsiTheme="minorHAnsi" w:cstheme="minorHAnsi"/>
                <w:spacing w:val="2"/>
                <w:sz w:val="18"/>
                <w:szCs w:val="18"/>
              </w:rPr>
              <w:tab/>
              <w:t>The Principal will determine the amount payable under special condition 2.3(a), acting reasonably. The Contractor must provide all supporting documentation reasonably requested by the Principal (including costing information) to enable a determination to be made under this special condition 2.3.</w:t>
            </w:r>
          </w:p>
          <w:p w14:paraId="3C85577C" w14:textId="77777777" w:rsidR="00927D56" w:rsidRPr="00FD6A3E" w:rsidRDefault="00927D56" w:rsidP="00927D56">
            <w:pPr>
              <w:rPr>
                <w:rFonts w:asciiTheme="minorHAnsi" w:eastAsia="Times New Roman" w:hAnsiTheme="minorHAnsi" w:cstheme="minorHAnsi"/>
                <w:b/>
                <w:bCs/>
                <w:spacing w:val="2"/>
                <w:sz w:val="18"/>
                <w:szCs w:val="18"/>
              </w:rPr>
            </w:pPr>
            <w:r w:rsidRPr="00FD6A3E">
              <w:rPr>
                <w:rFonts w:asciiTheme="minorHAnsi" w:eastAsia="Times New Roman" w:hAnsiTheme="minorHAnsi" w:cstheme="minorHAnsi"/>
                <w:b/>
                <w:bCs/>
                <w:spacing w:val="2"/>
                <w:sz w:val="18"/>
                <w:szCs w:val="18"/>
              </w:rPr>
              <w:t>2.4</w:t>
            </w:r>
            <w:r w:rsidRPr="00FD6A3E">
              <w:rPr>
                <w:rFonts w:asciiTheme="minorHAnsi" w:eastAsia="Times New Roman" w:hAnsiTheme="minorHAnsi" w:cstheme="minorHAnsi"/>
                <w:b/>
                <w:bCs/>
                <w:spacing w:val="2"/>
                <w:sz w:val="18"/>
                <w:szCs w:val="18"/>
              </w:rPr>
              <w:tab/>
              <w:t>Extension of Time</w:t>
            </w:r>
          </w:p>
          <w:p w14:paraId="627A0A42" w14:textId="77777777" w:rsidR="00927D56" w:rsidRPr="00FD6A3E" w:rsidRDefault="00927D56" w:rsidP="00927D56">
            <w:pPr>
              <w:ind w:left="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(a)</w:t>
            </w:r>
            <w:r w:rsidRPr="00FD6A3E">
              <w:rPr>
                <w:rFonts w:asciiTheme="minorHAnsi" w:eastAsia="Times New Roman" w:hAnsiTheme="minorHAnsi" w:cstheme="minorHAnsi"/>
                <w:spacing w:val="2"/>
                <w:sz w:val="18"/>
                <w:szCs w:val="18"/>
              </w:rPr>
              <w:tab/>
              <w:t>If:</w:t>
            </w:r>
          </w:p>
          <w:p w14:paraId="7EE87A7D" w14:textId="77777777" w:rsidR="00927D56" w:rsidRPr="00FD6A3E" w:rsidRDefault="00927D56" w:rsidP="00927D56">
            <w:pPr>
              <w:ind w:left="216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(i)</w:t>
            </w:r>
            <w:r w:rsidRPr="00FD6A3E">
              <w:rPr>
                <w:rFonts w:asciiTheme="minorHAnsi" w:eastAsia="Times New Roman" w:hAnsiTheme="minorHAnsi" w:cstheme="minorHAnsi"/>
                <w:spacing w:val="2"/>
                <w:sz w:val="18"/>
                <w:szCs w:val="18"/>
              </w:rPr>
              <w:tab/>
              <w:t>the Contractor is or will be delayed in reaching Practical Completion by a COVID-19 Relief Event;</w:t>
            </w:r>
          </w:p>
          <w:p w14:paraId="37AFF88F" w14:textId="77777777" w:rsidR="00927D56" w:rsidRPr="00FD6A3E" w:rsidRDefault="00927D56" w:rsidP="00927D56">
            <w:pPr>
              <w:ind w:left="216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(ii)</w:t>
            </w:r>
            <w:r w:rsidRPr="00FD6A3E">
              <w:rPr>
                <w:rFonts w:asciiTheme="minorHAnsi" w:eastAsia="Times New Roman" w:hAnsiTheme="minorHAnsi" w:cstheme="minorHAnsi"/>
                <w:spacing w:val="2"/>
                <w:sz w:val="18"/>
                <w:szCs w:val="18"/>
              </w:rPr>
              <w:tab/>
              <w:t>delay is demonstrable by reference to the critical path contained and shown in the then current program; and</w:t>
            </w:r>
          </w:p>
          <w:p w14:paraId="74DF5632" w14:textId="77777777" w:rsidR="00927D56" w:rsidRPr="00FD6A3E" w:rsidRDefault="00927D56" w:rsidP="00927D56">
            <w:pPr>
              <w:ind w:left="216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(iii)</w:t>
            </w:r>
            <w:r w:rsidRPr="00FD6A3E">
              <w:rPr>
                <w:rFonts w:asciiTheme="minorHAnsi" w:eastAsia="Times New Roman" w:hAnsiTheme="minorHAnsi" w:cstheme="minorHAnsi"/>
                <w:spacing w:val="2"/>
                <w:sz w:val="18"/>
                <w:szCs w:val="18"/>
              </w:rPr>
              <w:tab/>
              <w:t>the Contractor gives the Principal a claim for an extension of time within 14 days of when the Contractor became aware (or should reasonably have become aware) of the delay including details of the nature, cause and likely extent of the delay,</w:t>
            </w:r>
          </w:p>
          <w:p w14:paraId="36FAAA9C" w14:textId="77777777" w:rsidR="00927D56" w:rsidRPr="00FD6A3E" w:rsidRDefault="00927D56" w:rsidP="00927D56">
            <w:pPr>
              <w:ind w:left="144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the Contractor will be entitled to an extension of time for Practical Completion equal to the period of delay.</w:t>
            </w:r>
          </w:p>
          <w:p w14:paraId="496FF29F" w14:textId="77777777" w:rsidR="00927D56" w:rsidRPr="00FD6A3E" w:rsidRDefault="00927D56" w:rsidP="00927D56">
            <w:pPr>
              <w:ind w:left="144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(b)</w:t>
            </w:r>
            <w:r w:rsidRPr="00FD6A3E">
              <w:rPr>
                <w:rFonts w:asciiTheme="minorHAnsi" w:eastAsia="Times New Roman" w:hAnsiTheme="minorHAnsi" w:cstheme="minorHAnsi"/>
                <w:spacing w:val="2"/>
                <w:sz w:val="18"/>
                <w:szCs w:val="18"/>
              </w:rPr>
              <w:tab/>
              <w:t>If the effects of the COVID-19 Relief Event are continuing, or not fully ascertainable at the time of giving notice under special condition 2.4(a)(iii), the Contractor may submit further claims every 14 days.</w:t>
            </w:r>
          </w:p>
          <w:p w14:paraId="66BB9055" w14:textId="77777777" w:rsidR="00927D56" w:rsidRPr="00FD6A3E" w:rsidRDefault="00927D56" w:rsidP="00927D56">
            <w:pPr>
              <w:ind w:left="144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(c)</w:t>
            </w:r>
            <w:r w:rsidRPr="00FD6A3E">
              <w:rPr>
                <w:rFonts w:asciiTheme="minorHAnsi" w:eastAsia="Times New Roman" w:hAnsiTheme="minorHAnsi" w:cstheme="minorHAnsi"/>
                <w:spacing w:val="2"/>
                <w:sz w:val="18"/>
                <w:szCs w:val="18"/>
              </w:rPr>
              <w:tab/>
              <w:t>The Contractor's entitlement to an extension of time is reduced by the extent to which the Contractor could have avoided or reduced the delay by taking reasonable steps under special condition 2.1(b)(ii).</w:t>
            </w:r>
          </w:p>
          <w:p w14:paraId="449CED29" w14:textId="77777777" w:rsidR="00927D56" w:rsidRPr="00FD6A3E" w:rsidRDefault="00927D56" w:rsidP="00927D56">
            <w:pPr>
              <w:ind w:left="144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(d)</w:t>
            </w:r>
            <w:r w:rsidRPr="00FD6A3E">
              <w:rPr>
                <w:rFonts w:asciiTheme="minorHAnsi" w:eastAsia="Times New Roman" w:hAnsiTheme="minorHAnsi" w:cstheme="minorHAnsi"/>
                <w:spacing w:val="2"/>
                <w:sz w:val="18"/>
                <w:szCs w:val="18"/>
              </w:rPr>
              <w:tab/>
              <w:t>To the extent the delay is also caused by an event that is not a COVID-19 Relief Event, the delay must be apportioned according to the respective causes' contribution.</w:t>
            </w:r>
          </w:p>
          <w:p w14:paraId="53432765" w14:textId="77777777" w:rsidR="00927D56" w:rsidRPr="00FD6A3E" w:rsidRDefault="00927D56" w:rsidP="00927D56">
            <w:pPr>
              <w:ind w:left="144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(e)</w:t>
            </w:r>
            <w:r w:rsidRPr="00FD6A3E">
              <w:rPr>
                <w:rFonts w:asciiTheme="minorHAnsi" w:eastAsia="Times New Roman" w:hAnsiTheme="minorHAnsi" w:cstheme="minorHAnsi"/>
                <w:spacing w:val="2"/>
                <w:sz w:val="18"/>
                <w:szCs w:val="18"/>
              </w:rPr>
              <w:tab/>
              <w:t>The Principal will determine the period of the extension of time under this special condition 2.4, acting reasonably. The Contractor must provide all supporting documentation reasonably requested by the Principal (including an electronic copy of the then current program) to enable a determination to be made under this special condition 2.4.</w:t>
            </w:r>
          </w:p>
          <w:p w14:paraId="524B1DF0" w14:textId="77777777" w:rsidR="00927D56" w:rsidRPr="00FD6A3E" w:rsidRDefault="00927D56" w:rsidP="00927D56">
            <w:pPr>
              <w:rPr>
                <w:rFonts w:asciiTheme="minorHAnsi" w:eastAsia="Times New Roman" w:hAnsiTheme="minorHAnsi" w:cstheme="minorHAnsi"/>
                <w:b/>
                <w:bCs/>
                <w:spacing w:val="2"/>
                <w:sz w:val="18"/>
                <w:szCs w:val="18"/>
              </w:rPr>
            </w:pPr>
            <w:r w:rsidRPr="00FD6A3E">
              <w:rPr>
                <w:rFonts w:asciiTheme="minorHAnsi" w:eastAsia="Times New Roman" w:hAnsiTheme="minorHAnsi" w:cstheme="minorHAnsi"/>
                <w:b/>
                <w:bCs/>
                <w:spacing w:val="2"/>
                <w:sz w:val="18"/>
                <w:szCs w:val="18"/>
              </w:rPr>
              <w:t>2.5</w:t>
            </w:r>
            <w:r w:rsidRPr="00FD6A3E">
              <w:rPr>
                <w:rFonts w:asciiTheme="minorHAnsi" w:eastAsia="Times New Roman" w:hAnsiTheme="minorHAnsi" w:cstheme="minorHAnsi"/>
                <w:b/>
                <w:bCs/>
                <w:spacing w:val="2"/>
                <w:sz w:val="18"/>
                <w:szCs w:val="18"/>
              </w:rPr>
              <w:tab/>
              <w:t>Delay Costs</w:t>
            </w:r>
          </w:p>
          <w:p w14:paraId="26C86EA2" w14:textId="77777777" w:rsidR="00927D56" w:rsidRPr="00FD6A3E" w:rsidRDefault="00927D56" w:rsidP="00927D56">
            <w:pPr>
              <w:ind w:left="144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(a)</w:t>
            </w:r>
            <w:r w:rsidRPr="00FD6A3E">
              <w:rPr>
                <w:rFonts w:asciiTheme="minorHAnsi" w:eastAsia="Times New Roman" w:hAnsiTheme="minorHAnsi" w:cstheme="minorHAnsi"/>
                <w:spacing w:val="2"/>
                <w:sz w:val="18"/>
                <w:szCs w:val="18"/>
              </w:rPr>
              <w:tab/>
              <w:t>Subject to special condition 2.5(b), the Contractor will be entitled to the additional Costs that it has incurred in respect of the period of the extension of time granted under special condition 2.4.</w:t>
            </w:r>
          </w:p>
          <w:p w14:paraId="72490CA6" w14:textId="77777777" w:rsidR="00927D56" w:rsidRPr="00FD6A3E" w:rsidRDefault="00927D56" w:rsidP="00927D56">
            <w:pPr>
              <w:ind w:left="144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(b)</w:t>
            </w:r>
            <w:r w:rsidRPr="00FD6A3E">
              <w:rPr>
                <w:rFonts w:asciiTheme="minorHAnsi" w:eastAsia="Times New Roman" w:hAnsiTheme="minorHAnsi" w:cstheme="minorHAnsi"/>
                <w:spacing w:val="2"/>
                <w:sz w:val="18"/>
                <w:szCs w:val="18"/>
              </w:rPr>
              <w:tab/>
              <w:t xml:space="preserve">If: </w:t>
            </w:r>
          </w:p>
          <w:p w14:paraId="7777274D" w14:textId="77777777" w:rsidR="00927D56" w:rsidRPr="00FD6A3E" w:rsidRDefault="00927D56" w:rsidP="00927D56">
            <w:pPr>
              <w:ind w:left="216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 xml:space="preserve">(i) </w:t>
            </w:r>
            <w:r w:rsidRPr="00FD6A3E">
              <w:rPr>
                <w:rFonts w:asciiTheme="minorHAnsi" w:eastAsia="Times New Roman" w:hAnsiTheme="minorHAnsi" w:cstheme="minorHAnsi"/>
                <w:spacing w:val="2"/>
                <w:sz w:val="18"/>
                <w:szCs w:val="18"/>
              </w:rPr>
              <w:tab/>
              <w:t>the COVID-19 Relief Event giving rise to the extension of time occurred after the Date for Practical Completion, the Contractor shall have no entitlement to be paid additional Costs under clause 2.5(a); and</w:t>
            </w:r>
          </w:p>
          <w:p w14:paraId="312B9D80" w14:textId="77777777" w:rsidR="00927D56" w:rsidRPr="00FD6A3E" w:rsidRDefault="00927D56" w:rsidP="00927D56">
            <w:pPr>
              <w:ind w:left="216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(ii)</w:t>
            </w:r>
            <w:r w:rsidRPr="00FD6A3E">
              <w:rPr>
                <w:rFonts w:asciiTheme="minorHAnsi" w:eastAsia="Times New Roman" w:hAnsiTheme="minorHAnsi" w:cstheme="minorHAnsi"/>
                <w:spacing w:val="2"/>
                <w:sz w:val="18"/>
                <w:szCs w:val="18"/>
              </w:rPr>
              <w:tab/>
              <w:t>there is a suspension under clause 3 on or before the Date for Practical Completion, the Contractor will only be entitled to the Costs incurred in demobilising and remobilising the Contractor's personnel, subcontractors and equipment.</w:t>
            </w:r>
          </w:p>
          <w:p w14:paraId="7145F9F5" w14:textId="77777777" w:rsidR="00927D56" w:rsidRPr="00FD6A3E" w:rsidRDefault="00927D56" w:rsidP="00927D56">
            <w:pPr>
              <w:ind w:left="144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(c)</w:t>
            </w:r>
            <w:r w:rsidRPr="00FD6A3E">
              <w:rPr>
                <w:rFonts w:asciiTheme="minorHAnsi" w:eastAsia="Times New Roman" w:hAnsiTheme="minorHAnsi" w:cstheme="minorHAnsi"/>
                <w:spacing w:val="2"/>
                <w:sz w:val="18"/>
                <w:szCs w:val="18"/>
              </w:rPr>
              <w:tab/>
              <w:t>The Contractor's entitlement to be paid Costs under special condition 2.5(a) or special condition 2.5(b) is reduced by the extent to which:</w:t>
            </w:r>
          </w:p>
          <w:p w14:paraId="249330A1" w14:textId="77777777" w:rsidR="00927D56" w:rsidRPr="00FD6A3E" w:rsidRDefault="00927D56" w:rsidP="00927D56">
            <w:pPr>
              <w:ind w:left="216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(i)</w:t>
            </w:r>
            <w:r w:rsidRPr="00FD6A3E">
              <w:rPr>
                <w:rFonts w:asciiTheme="minorHAnsi" w:eastAsia="Times New Roman" w:hAnsiTheme="minorHAnsi" w:cstheme="minorHAnsi"/>
                <w:spacing w:val="2"/>
                <w:sz w:val="18"/>
                <w:szCs w:val="18"/>
              </w:rPr>
              <w:tab/>
              <w:t>the Contractor could have avoided or reduced the Costs by taking reasonable steps under special condition 2.1(b)(ii); and</w:t>
            </w:r>
          </w:p>
          <w:p w14:paraId="3DBD5772" w14:textId="77777777" w:rsidR="00927D56" w:rsidRPr="00FD6A3E" w:rsidRDefault="00927D56" w:rsidP="00927D56">
            <w:pPr>
              <w:ind w:left="216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(ii)</w:t>
            </w:r>
            <w:r w:rsidRPr="00FD6A3E">
              <w:rPr>
                <w:rFonts w:asciiTheme="minorHAnsi" w:eastAsia="Times New Roman" w:hAnsiTheme="minorHAnsi" w:cstheme="minorHAnsi"/>
                <w:spacing w:val="2"/>
                <w:sz w:val="18"/>
                <w:szCs w:val="18"/>
              </w:rPr>
              <w:tab/>
              <w:t>the Costs are otherwise recovered or recoverable by the Contractor.</w:t>
            </w:r>
          </w:p>
          <w:p w14:paraId="23D08AC8" w14:textId="77777777" w:rsidR="00927D56" w:rsidRPr="00FD6A3E" w:rsidRDefault="00927D56" w:rsidP="00927D56">
            <w:pPr>
              <w:ind w:left="144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(d)</w:t>
            </w:r>
            <w:r w:rsidRPr="00FD6A3E">
              <w:rPr>
                <w:rFonts w:asciiTheme="minorHAnsi" w:eastAsia="Times New Roman" w:hAnsiTheme="minorHAnsi" w:cstheme="minorHAnsi"/>
                <w:spacing w:val="2"/>
                <w:sz w:val="18"/>
                <w:szCs w:val="18"/>
              </w:rPr>
              <w:tab/>
              <w:t>The Principal will determine the amount of Costs payable under this special condition 2.5, acting reasonably. The Contractor must provide all supporting documentation reasonably requested by the Principal (including costing information) to enable a determination to be made under this special condition 2.5.</w:t>
            </w:r>
          </w:p>
          <w:p w14:paraId="1268D062" w14:textId="77777777" w:rsidR="00927D56" w:rsidRPr="00FD6A3E" w:rsidRDefault="00927D56" w:rsidP="00927D56">
            <w:pPr>
              <w:rPr>
                <w:rFonts w:asciiTheme="minorHAnsi" w:eastAsia="Times New Roman" w:hAnsiTheme="minorHAnsi" w:cstheme="minorHAnsi"/>
                <w:b/>
                <w:bCs/>
                <w:spacing w:val="2"/>
                <w:sz w:val="18"/>
                <w:szCs w:val="18"/>
              </w:rPr>
            </w:pPr>
            <w:r w:rsidRPr="00FD6A3E">
              <w:rPr>
                <w:rFonts w:asciiTheme="minorHAnsi" w:eastAsia="Times New Roman" w:hAnsiTheme="minorHAnsi" w:cstheme="minorHAnsi"/>
                <w:spacing w:val="2"/>
                <w:sz w:val="18"/>
                <w:szCs w:val="18"/>
              </w:rPr>
              <w:t xml:space="preserve"> </w:t>
            </w:r>
            <w:r w:rsidRPr="00FD6A3E">
              <w:rPr>
                <w:rFonts w:asciiTheme="minorHAnsi" w:eastAsia="Times New Roman" w:hAnsiTheme="minorHAnsi" w:cstheme="minorHAnsi"/>
                <w:b/>
                <w:bCs/>
                <w:spacing w:val="2"/>
                <w:sz w:val="18"/>
                <w:szCs w:val="18"/>
              </w:rPr>
              <w:t>3</w:t>
            </w:r>
            <w:r w:rsidRPr="00FD6A3E">
              <w:rPr>
                <w:rFonts w:asciiTheme="minorHAnsi" w:eastAsia="Times New Roman" w:hAnsiTheme="minorHAnsi" w:cstheme="minorHAnsi"/>
                <w:b/>
                <w:bCs/>
                <w:spacing w:val="2"/>
                <w:sz w:val="18"/>
                <w:szCs w:val="18"/>
              </w:rPr>
              <w:tab/>
              <w:t>SUSPENSION FOR COVID-19 EFFECTS</w:t>
            </w:r>
          </w:p>
          <w:p w14:paraId="5A0EFC24" w14:textId="77777777" w:rsidR="00927D56" w:rsidRPr="00FD6A3E" w:rsidRDefault="00927D56" w:rsidP="00927D56">
            <w:pPr>
              <w:ind w:left="144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(a)</w:t>
            </w:r>
            <w:r w:rsidRPr="00FD6A3E">
              <w:rPr>
                <w:rFonts w:asciiTheme="minorHAnsi" w:eastAsia="Times New Roman" w:hAnsiTheme="minorHAnsi" w:cstheme="minorHAnsi"/>
                <w:spacing w:val="2"/>
                <w:sz w:val="18"/>
                <w:szCs w:val="18"/>
              </w:rPr>
              <w:tab/>
              <w:t>Without prejudice to any other rights the Principal may have under the Contract, the Principal may, if the Principal determines in its absolute discretion that the suspension of the whole or part of the Works is necessary due to COVID-19 Effects, direct the Contractor to suspend the performance of the whole or part of the Works for such time as the Principal thinks fit.</w:t>
            </w:r>
          </w:p>
          <w:p w14:paraId="0BEBE84B" w14:textId="77777777" w:rsidR="00927D56" w:rsidRPr="00FD6A3E" w:rsidRDefault="00927D56" w:rsidP="00927D56">
            <w:pPr>
              <w:ind w:left="144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(b)</w:t>
            </w:r>
            <w:r w:rsidRPr="00FD6A3E">
              <w:rPr>
                <w:rFonts w:asciiTheme="minorHAnsi" w:eastAsia="Times New Roman" w:hAnsiTheme="minorHAnsi" w:cstheme="minorHAnsi"/>
                <w:spacing w:val="2"/>
                <w:sz w:val="18"/>
                <w:szCs w:val="18"/>
              </w:rPr>
              <w:tab/>
              <w:t>As soon as the reason for any suspension no longer exists, the Principal must notify the Contractor in writing.</w:t>
            </w:r>
          </w:p>
          <w:p w14:paraId="743B3858" w14:textId="77777777" w:rsidR="00927D56" w:rsidRPr="00FD6A3E" w:rsidRDefault="00927D56" w:rsidP="00927D56">
            <w:pPr>
              <w:ind w:left="144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lastRenderedPageBreak/>
              <w:t>(c)</w:t>
            </w:r>
            <w:r w:rsidRPr="00FD6A3E">
              <w:rPr>
                <w:rFonts w:asciiTheme="minorHAnsi" w:eastAsia="Times New Roman" w:hAnsiTheme="minorHAnsi" w:cstheme="minorHAnsi"/>
                <w:spacing w:val="2"/>
                <w:sz w:val="18"/>
                <w:szCs w:val="18"/>
              </w:rPr>
              <w:tab/>
              <w:t>Upon notice from the Principal, the Contractor must recommence performance of the Works as soon as reasonably possible.</w:t>
            </w:r>
          </w:p>
          <w:p w14:paraId="1EED8387" w14:textId="77777777" w:rsidR="00927D56" w:rsidRPr="00FD6A3E" w:rsidRDefault="00927D56" w:rsidP="00927D56">
            <w:pPr>
              <w:ind w:left="144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(d)</w:t>
            </w:r>
            <w:r w:rsidRPr="00FD6A3E">
              <w:rPr>
                <w:rFonts w:asciiTheme="minorHAnsi" w:eastAsia="Times New Roman" w:hAnsiTheme="minorHAnsi" w:cstheme="minorHAnsi"/>
                <w:spacing w:val="2"/>
                <w:sz w:val="18"/>
                <w:szCs w:val="18"/>
              </w:rPr>
              <w:tab/>
              <w:t>The Contractor must ensure that its subcontracts contain a suspension clause on the same terms as this special condition 3.</w:t>
            </w:r>
          </w:p>
          <w:p w14:paraId="18DB99C1" w14:textId="77777777" w:rsidR="00927D56" w:rsidRPr="00FD6A3E" w:rsidRDefault="00927D56" w:rsidP="00927D56">
            <w:pPr>
              <w:rPr>
                <w:rFonts w:asciiTheme="minorHAnsi" w:eastAsia="Times New Roman" w:hAnsiTheme="minorHAnsi" w:cstheme="minorHAnsi"/>
                <w:b/>
                <w:bCs/>
                <w:spacing w:val="2"/>
                <w:sz w:val="18"/>
                <w:szCs w:val="18"/>
              </w:rPr>
            </w:pPr>
            <w:r w:rsidRPr="00FD6A3E">
              <w:rPr>
                <w:rFonts w:asciiTheme="minorHAnsi" w:eastAsia="Times New Roman" w:hAnsiTheme="minorHAnsi" w:cstheme="minorHAnsi"/>
                <w:b/>
                <w:bCs/>
                <w:spacing w:val="2"/>
                <w:sz w:val="18"/>
                <w:szCs w:val="18"/>
              </w:rPr>
              <w:t>4</w:t>
            </w:r>
            <w:r w:rsidRPr="00FD6A3E">
              <w:rPr>
                <w:rFonts w:asciiTheme="minorHAnsi" w:eastAsia="Times New Roman" w:hAnsiTheme="minorHAnsi" w:cstheme="minorHAnsi"/>
                <w:b/>
                <w:bCs/>
                <w:spacing w:val="2"/>
                <w:sz w:val="18"/>
                <w:szCs w:val="18"/>
              </w:rPr>
              <w:tab/>
              <w:t>LIMIT TO CONTRACTOR’S RIGHTS</w:t>
            </w:r>
          </w:p>
          <w:p w14:paraId="3BA62E12" w14:textId="77777777" w:rsidR="00927D56" w:rsidRPr="00FD6A3E" w:rsidRDefault="00927D56" w:rsidP="00927D56">
            <w:pPr>
              <w:ind w:left="144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(a)</w:t>
            </w:r>
            <w:r w:rsidRPr="00FD6A3E">
              <w:rPr>
                <w:rFonts w:asciiTheme="minorHAnsi" w:eastAsia="Times New Roman" w:hAnsiTheme="minorHAnsi" w:cstheme="minorHAnsi"/>
                <w:spacing w:val="2"/>
                <w:sz w:val="18"/>
                <w:szCs w:val="18"/>
              </w:rPr>
              <w:tab/>
              <w:t>The Contractor’s entitlements under special conditions 2 and 3 are the Contractor’s sole remedy in respect of COVID-19 Effects and under no circumstances will the Contractor be entitled to recover any damages for loss of actual or anticipated profits, loss of use, loss of overhead, loss of opportunity, loss of revenue, any redundancies or any other economic loss.</w:t>
            </w:r>
          </w:p>
          <w:p w14:paraId="714241C7" w14:textId="77777777" w:rsidR="00927D56" w:rsidRPr="00FD6A3E" w:rsidRDefault="00927D56" w:rsidP="00927D56">
            <w:pPr>
              <w:ind w:left="1440" w:hanging="720"/>
              <w:rPr>
                <w:rFonts w:asciiTheme="minorHAnsi" w:eastAsia="Times New Roman" w:hAnsiTheme="minorHAnsi" w:cstheme="minorHAnsi"/>
                <w:spacing w:val="2"/>
                <w:sz w:val="18"/>
                <w:szCs w:val="18"/>
              </w:rPr>
            </w:pPr>
            <w:r w:rsidRPr="00FD6A3E">
              <w:rPr>
                <w:rFonts w:asciiTheme="minorHAnsi" w:eastAsia="Times New Roman" w:hAnsiTheme="minorHAnsi" w:cstheme="minorHAnsi"/>
                <w:spacing w:val="2"/>
                <w:sz w:val="18"/>
                <w:szCs w:val="18"/>
              </w:rPr>
              <w:t>(b)</w:t>
            </w:r>
            <w:r w:rsidRPr="00FD6A3E">
              <w:rPr>
                <w:rFonts w:asciiTheme="minorHAnsi" w:eastAsia="Times New Roman" w:hAnsiTheme="minorHAnsi" w:cstheme="minorHAnsi"/>
                <w:spacing w:val="2"/>
                <w:sz w:val="18"/>
                <w:szCs w:val="18"/>
              </w:rPr>
              <w:tab/>
              <w:t>Except for a breach of special condition 2 or 3 by the Principal, the Contractor is absolutely barred from making any claim against the Principal and the Principal may plead this clause as a bar to any claim by the Contractor against the Principal (whether under the Contract or otherwise at law or in equity) in respect of COVID- 19 Effects.</w:t>
            </w:r>
          </w:p>
          <w:p w14:paraId="15E255F3" w14:textId="77777777" w:rsidR="00927D56" w:rsidRPr="00FD6A3E" w:rsidRDefault="00927D56" w:rsidP="00927D56">
            <w:pPr>
              <w:rPr>
                <w:rFonts w:asciiTheme="minorHAnsi" w:hAnsiTheme="minorHAnsi" w:cstheme="minorHAnsi"/>
                <w:kern w:val="16"/>
                <w:sz w:val="18"/>
                <w:szCs w:val="18"/>
              </w:rPr>
            </w:pPr>
          </w:p>
          <w:p w14:paraId="28AF73D5" w14:textId="77777777" w:rsidR="00927D56" w:rsidRPr="00FD6A3E" w:rsidRDefault="00927D56" w:rsidP="002816D7">
            <w:pPr>
              <w:tabs>
                <w:tab w:val="left" w:pos="885"/>
                <w:tab w:val="left" w:pos="2586"/>
              </w:tabs>
              <w:spacing w:before="60"/>
              <w:jc w:val="left"/>
              <w:rPr>
                <w:b/>
                <w:sz w:val="18"/>
                <w:szCs w:val="18"/>
              </w:rPr>
            </w:pPr>
          </w:p>
        </w:tc>
      </w:tr>
    </w:tbl>
    <w:p w14:paraId="3E15F0AC" w14:textId="77777777" w:rsidR="00061568" w:rsidRPr="00613A4C" w:rsidRDefault="00061568" w:rsidP="00061568">
      <w:pPr>
        <w:rPr>
          <w:rFonts w:asciiTheme="minorHAnsi" w:hAnsiTheme="minorHAnsi" w:cstheme="minorHAnsi"/>
          <w:b/>
          <w:sz w:val="18"/>
          <w:szCs w:val="18"/>
        </w:rPr>
      </w:pPr>
    </w:p>
    <w:p w14:paraId="2FD6DF3D" w14:textId="5E4F3D79" w:rsidR="00061568" w:rsidRDefault="00061568" w:rsidP="00061568">
      <w:pPr>
        <w:pStyle w:val="DeedS211"/>
      </w:pPr>
    </w:p>
    <w:p w14:paraId="20F62865" w14:textId="1E787193" w:rsidR="00703C71" w:rsidRDefault="00703C71" w:rsidP="00061568">
      <w:pPr>
        <w:pStyle w:val="DeedS211"/>
      </w:pPr>
    </w:p>
    <w:p w14:paraId="0DA9E7CD" w14:textId="4A2E5D51" w:rsidR="00703C71" w:rsidRDefault="00703C71" w:rsidP="00061568">
      <w:pPr>
        <w:pStyle w:val="DeedS211"/>
      </w:pPr>
    </w:p>
    <w:p w14:paraId="6FBECEF4" w14:textId="77777777" w:rsidR="00703C71" w:rsidRPr="00061568" w:rsidRDefault="00703C71" w:rsidP="00061568">
      <w:pPr>
        <w:pStyle w:val="DeedS211"/>
      </w:pPr>
    </w:p>
    <w:sectPr w:rsidR="00703C71" w:rsidRPr="00061568" w:rsidSect="00061568">
      <w:headerReference w:type="first" r:id="rId14"/>
      <w:pgSz w:w="11907" w:h="16839" w:code="9"/>
      <w:pgMar w:top="1304" w:right="1134" w:bottom="1134" w:left="1134" w:header="680" w:footer="284"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F3E5F" w14:textId="77777777" w:rsidR="00C17622" w:rsidRDefault="00C17622" w:rsidP="00490BC1">
      <w:pPr>
        <w:spacing w:before="0"/>
      </w:pPr>
      <w:r>
        <w:separator/>
      </w:r>
    </w:p>
  </w:endnote>
  <w:endnote w:type="continuationSeparator" w:id="0">
    <w:p w14:paraId="3B02019C" w14:textId="77777777" w:rsidR="00C17622" w:rsidRDefault="00C17622" w:rsidP="00490BC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B223B" w14:textId="26246211" w:rsidR="00C17622" w:rsidRPr="001F79D5" w:rsidRDefault="000616F7">
    <w:pPr>
      <w:pStyle w:val="Footer"/>
      <w:rPr>
        <w:rStyle w:val="DocID"/>
      </w:rPr>
    </w:pPr>
    <w:r>
      <w:rPr>
        <w:rStyle w:val="DocID"/>
      </w:rPr>
      <w:t xml:space="preserve">Version </w:t>
    </w:r>
    <w:r w:rsidR="003452A3">
      <w:rPr>
        <w:rStyle w:val="DocID"/>
      </w:rPr>
      <w:t>20</w:t>
    </w:r>
    <w:r>
      <w:rPr>
        <w:rStyle w:val="DocID"/>
      </w:rPr>
      <w:t>.0</w:t>
    </w:r>
    <w:r w:rsidR="003452A3">
      <w:rPr>
        <w:rStyle w:val="DocID"/>
      </w:rPr>
      <w:t>3</w:t>
    </w:r>
    <w:r>
      <w:rPr>
        <w:rStyle w:val="DocID"/>
      </w:rPr>
      <w:t>.23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D2BF6" w14:textId="1419CD38" w:rsidR="00C17622" w:rsidRPr="001F79D5" w:rsidRDefault="000616F7">
    <w:pPr>
      <w:pStyle w:val="Footer"/>
      <w:rPr>
        <w:rStyle w:val="DocID"/>
      </w:rPr>
    </w:pPr>
    <w:r>
      <w:rPr>
        <w:rStyle w:val="DocID"/>
      </w:rPr>
      <w:t xml:space="preserve">Version </w:t>
    </w:r>
    <w:r w:rsidR="003452A3">
      <w:rPr>
        <w:rStyle w:val="DocID"/>
      </w:rPr>
      <w:t>20</w:t>
    </w:r>
    <w:r>
      <w:rPr>
        <w:rStyle w:val="DocID"/>
      </w:rPr>
      <w:t>.0</w:t>
    </w:r>
    <w:r w:rsidR="003452A3">
      <w:rPr>
        <w:rStyle w:val="DocID"/>
      </w:rPr>
      <w:t>3</w:t>
    </w:r>
    <w:r>
      <w:rPr>
        <w:rStyle w:val="DocID"/>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0B0B7" w14:textId="77777777" w:rsidR="00C17622" w:rsidRDefault="00C17622" w:rsidP="00490BC1">
      <w:pPr>
        <w:spacing w:before="0"/>
      </w:pPr>
      <w:r>
        <w:separator/>
      </w:r>
    </w:p>
  </w:footnote>
  <w:footnote w:type="continuationSeparator" w:id="0">
    <w:p w14:paraId="10C531B4" w14:textId="77777777" w:rsidR="00C17622" w:rsidRDefault="00C17622" w:rsidP="00490BC1">
      <w:pPr>
        <w:spacing w:before="0"/>
      </w:pPr>
      <w:r>
        <w:continuationSeparator/>
      </w:r>
    </w:p>
  </w:footnote>
  <w:footnote w:id="1">
    <w:p w14:paraId="68491668" w14:textId="77777777" w:rsidR="00C17622" w:rsidRPr="00FD6A3E" w:rsidRDefault="00C17622" w:rsidP="00802A3D">
      <w:pPr>
        <w:spacing w:before="0"/>
        <w:rPr>
          <w:rFonts w:cs="Arial"/>
          <w:b/>
          <w:color w:val="000000" w:themeColor="text1"/>
          <w:sz w:val="18"/>
          <w:szCs w:val="18"/>
        </w:rPr>
      </w:pPr>
      <w:r w:rsidRPr="00FD6A3E">
        <w:rPr>
          <w:rStyle w:val="FootnoteReference"/>
          <w:sz w:val="20"/>
          <w:szCs w:val="20"/>
        </w:rPr>
        <w:footnoteRef/>
      </w:r>
      <w:r w:rsidRPr="00FD6A3E">
        <w:rPr>
          <w:sz w:val="20"/>
          <w:szCs w:val="20"/>
        </w:rPr>
        <w:t xml:space="preserve"> </w:t>
      </w:r>
      <w:r w:rsidRPr="00FD6A3E">
        <w:rPr>
          <w:rFonts w:cs="Arial"/>
          <w:b/>
          <w:color w:val="000000" w:themeColor="text1"/>
          <w:sz w:val="18"/>
          <w:szCs w:val="18"/>
        </w:rPr>
        <w:t>GUIDANCE NOTE</w:t>
      </w:r>
    </w:p>
    <w:p w14:paraId="0E49F0B9" w14:textId="70715EE3" w:rsidR="00C17622" w:rsidRPr="00FD6A3E" w:rsidRDefault="00C17622" w:rsidP="004D7826">
      <w:pPr>
        <w:spacing w:before="0"/>
        <w:jc w:val="left"/>
        <w:rPr>
          <w:color w:val="000000" w:themeColor="text1"/>
          <w:sz w:val="18"/>
          <w:szCs w:val="18"/>
        </w:rPr>
      </w:pPr>
      <w:r w:rsidRPr="00FD6A3E">
        <w:rPr>
          <w:color w:val="000000" w:themeColor="text1"/>
          <w:sz w:val="18"/>
          <w:szCs w:val="18"/>
        </w:rPr>
        <w:t>This form is suited to small construct only arrangements, but may be adapted for simple demolition works if the appropriate special condition is selected. As a guide, it is intended for projects of low complexity and risk valued at under $50,000. Refer to the Minor Works Contract template for higher value works, as it includes terms for higher value or risk minor works, including relevant Procurement Conditions and security requirements. If the use of retention amounts or provisional sums will be involved in the project, use the Minor Works Contract template.</w:t>
      </w:r>
      <w:r w:rsidR="00CE5C51">
        <w:rPr>
          <w:color w:val="000000" w:themeColor="text1"/>
          <w:sz w:val="18"/>
          <w:szCs w:val="18"/>
        </w:rPr>
        <w:t xml:space="preserve"> Please delete this footnote before use. </w:t>
      </w:r>
    </w:p>
  </w:footnote>
  <w:footnote w:id="2">
    <w:p w14:paraId="6ABED9C3" w14:textId="77777777" w:rsidR="00C17622" w:rsidRPr="004D7826" w:rsidRDefault="00C17622" w:rsidP="00061568">
      <w:pPr>
        <w:pStyle w:val="FootnoteText"/>
        <w:spacing w:before="0"/>
        <w:rPr>
          <w:sz w:val="16"/>
          <w:szCs w:val="16"/>
        </w:rPr>
      </w:pPr>
      <w:r w:rsidRPr="004D7826">
        <w:rPr>
          <w:rStyle w:val="FootnoteReference"/>
          <w:sz w:val="16"/>
          <w:szCs w:val="16"/>
        </w:rPr>
        <w:footnoteRef/>
      </w:r>
      <w:r w:rsidRPr="004D7826">
        <w:rPr>
          <w:sz w:val="16"/>
          <w:szCs w:val="16"/>
        </w:rPr>
        <w:t xml:space="preserve"> Any additional contract documents not included </w:t>
      </w:r>
      <w:r>
        <w:rPr>
          <w:sz w:val="16"/>
          <w:szCs w:val="16"/>
        </w:rPr>
        <w:t>here</w:t>
      </w:r>
      <w:r w:rsidRPr="004D7826">
        <w:rPr>
          <w:sz w:val="16"/>
          <w:szCs w:val="16"/>
        </w:rPr>
        <w:t xml:space="preserve"> should be listed in order of precedence and attached to the Contract. </w:t>
      </w:r>
    </w:p>
  </w:footnote>
  <w:footnote w:id="3">
    <w:p w14:paraId="36B50188" w14:textId="77777777" w:rsidR="00C17622" w:rsidRPr="004D7826" w:rsidRDefault="00C17622" w:rsidP="00061568">
      <w:pPr>
        <w:pStyle w:val="FootnoteText"/>
        <w:spacing w:before="0"/>
        <w:rPr>
          <w:sz w:val="16"/>
          <w:szCs w:val="16"/>
        </w:rPr>
      </w:pPr>
      <w:r w:rsidRPr="004D7826">
        <w:rPr>
          <w:rStyle w:val="FootnoteReference"/>
          <w:sz w:val="16"/>
          <w:szCs w:val="16"/>
        </w:rPr>
        <w:footnoteRef/>
      </w:r>
      <w:r w:rsidRPr="004D7826">
        <w:rPr>
          <w:sz w:val="16"/>
          <w:szCs w:val="16"/>
        </w:rPr>
        <w:t xml:space="preserve"> </w:t>
      </w:r>
      <w:r>
        <w:rPr>
          <w:sz w:val="16"/>
          <w:szCs w:val="16"/>
        </w:rPr>
        <w:t>Insert</w:t>
      </w:r>
      <w:r w:rsidRPr="004D7826">
        <w:rPr>
          <w:sz w:val="16"/>
          <w:szCs w:val="16"/>
        </w:rPr>
        <w:t xml:space="preserve"> details of property to be surveyed (e.g. adjoining </w:t>
      </w:r>
      <w:r>
        <w:rPr>
          <w:sz w:val="16"/>
          <w:szCs w:val="16"/>
        </w:rPr>
        <w:t xml:space="preserve">or property on the site) and specific requirements other than photos. </w:t>
      </w:r>
    </w:p>
  </w:footnote>
  <w:footnote w:id="4">
    <w:p w14:paraId="59088344" w14:textId="77777777" w:rsidR="00C17622" w:rsidRPr="004D7826" w:rsidRDefault="00C17622" w:rsidP="00061568">
      <w:pPr>
        <w:pStyle w:val="FootnoteText"/>
        <w:spacing w:before="0"/>
        <w:rPr>
          <w:sz w:val="16"/>
          <w:szCs w:val="16"/>
        </w:rPr>
      </w:pPr>
      <w:r w:rsidRPr="004D7826">
        <w:rPr>
          <w:rStyle w:val="FootnoteReference"/>
          <w:sz w:val="16"/>
          <w:szCs w:val="16"/>
        </w:rPr>
        <w:footnoteRef/>
      </w:r>
      <w:r w:rsidRPr="004D7826">
        <w:rPr>
          <w:sz w:val="16"/>
          <w:szCs w:val="16"/>
        </w:rPr>
        <w:t xml:space="preserve"> This figure needs to represent a genuine pre-estimate of potential damages the Housing Authority will suffer if completion of the works is delayed. Ideally a methodology for calculation of this figure should be retained on the </w:t>
      </w:r>
      <w:r>
        <w:rPr>
          <w:sz w:val="16"/>
          <w:szCs w:val="16"/>
        </w:rPr>
        <w:t>file</w:t>
      </w:r>
      <w:r w:rsidRPr="004D7826">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6791559"/>
      <w:docPartObj>
        <w:docPartGallery w:val="Page Numbers (Top of Page)"/>
        <w:docPartUnique/>
      </w:docPartObj>
    </w:sdtPr>
    <w:sdtEndPr>
      <w:rPr>
        <w:noProof/>
        <w:sz w:val="18"/>
        <w:szCs w:val="18"/>
      </w:rPr>
    </w:sdtEndPr>
    <w:sdtContent>
      <w:p w14:paraId="20B34B84" w14:textId="02F4D67F" w:rsidR="00C17622" w:rsidRPr="00F56376" w:rsidRDefault="00C17622" w:rsidP="00F56376">
        <w:pPr>
          <w:pStyle w:val="Header"/>
          <w:jc w:val="center"/>
          <w:rPr>
            <w:sz w:val="18"/>
            <w:szCs w:val="18"/>
          </w:rPr>
        </w:pPr>
        <w:r w:rsidRPr="00EA7A7B">
          <w:rPr>
            <w:rFonts w:cs="Arial"/>
            <w:b/>
            <w:noProof/>
            <w:color w:val="FF0000"/>
            <w:lang w:eastAsia="en-AU"/>
          </w:rPr>
          <w:drawing>
            <wp:anchor distT="0" distB="0" distL="114300" distR="114300" simplePos="0" relativeHeight="251659264" behindDoc="0" locked="0" layoutInCell="1" allowOverlap="1" wp14:anchorId="761ACACA" wp14:editId="33CF3FD8">
              <wp:simplePos x="0" y="0"/>
              <wp:positionH relativeFrom="margin">
                <wp:posOffset>-219075</wp:posOffset>
              </wp:positionH>
              <wp:positionV relativeFrom="paragraph">
                <wp:posOffset>-105410</wp:posOffset>
              </wp:positionV>
              <wp:extent cx="2479040" cy="43307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9040" cy="433070"/>
                      </a:xfrm>
                      <a:prstGeom prst="rect">
                        <a:avLst/>
                      </a:prstGeom>
                      <a:noFill/>
                    </pic:spPr>
                  </pic:pic>
                </a:graphicData>
              </a:graphic>
            </wp:anchor>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F0DC2" w14:textId="5DD61EA0" w:rsidR="00C17622" w:rsidRPr="00F56376" w:rsidRDefault="00C17622" w:rsidP="00F56376">
    <w:pPr>
      <w:pStyle w:val="Heade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4EECE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6B6E7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1F066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E296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0CD58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4C798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EC8F05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B679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FA7BA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1F0179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146A6B"/>
    <w:multiLevelType w:val="multilevel"/>
    <w:tmpl w:val="A6FC981A"/>
    <w:lvl w:ilvl="0">
      <w:start w:val="1"/>
      <w:numFmt w:val="upperLetter"/>
      <w:pStyle w:val="Attachment"/>
      <w:suff w:val="space"/>
      <w:lvlText w:val="Attachment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423540B"/>
    <w:multiLevelType w:val="multilevel"/>
    <w:tmpl w:val="D314218A"/>
    <w:lvl w:ilvl="0">
      <w:start w:val="1"/>
      <w:numFmt w:val="decimal"/>
      <w:lvlText w:val="%1"/>
      <w:lvlJc w:val="left"/>
      <w:pPr>
        <w:ind w:left="432" w:hanging="432"/>
      </w:pPr>
      <w:rPr>
        <w:rFonts w:hint="default"/>
        <w:sz w:val="20"/>
        <w:szCs w:val="20"/>
      </w:rPr>
    </w:lvl>
    <w:lvl w:ilvl="1">
      <w:start w:val="1"/>
      <w:numFmt w:val="decimal"/>
      <w:lvlText w:val="%1.%2"/>
      <w:lvlJc w:val="left"/>
      <w:pPr>
        <w:ind w:left="576" w:hanging="576"/>
      </w:pPr>
      <w:rPr>
        <w:rFonts w:ascii="Arial" w:hAnsi="Arial" w:hint="default"/>
        <w:b w:val="0"/>
        <w:i w:val="0"/>
        <w:caps w:val="0"/>
        <w:strike w:val="0"/>
        <w:dstrike w:val="0"/>
        <w:vanish w:val="0"/>
        <w:sz w:val="20"/>
        <w:vertAlign w:val="baseline"/>
      </w:rPr>
    </w:lvl>
    <w:lvl w:ilvl="2">
      <w:start w:val="1"/>
      <w:numFmt w:val="lowerLetter"/>
      <w:lvlText w:val="(%3)"/>
      <w:lvlJc w:val="left"/>
      <w:pPr>
        <w:ind w:left="720" w:hanging="720"/>
      </w:pPr>
      <w:rPr>
        <w:rFonts w:ascii="Arial" w:hAnsi="Arial" w:hint="default"/>
        <w:b w:val="0"/>
        <w:i w:val="0"/>
        <w:sz w:val="2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FEF79A0"/>
    <w:multiLevelType w:val="multilevel"/>
    <w:tmpl w:val="DB7A4FB2"/>
    <w:lvl w:ilvl="0">
      <w:start w:val="1"/>
      <w:numFmt w:val="decimal"/>
      <w:lvlText w:val="%1"/>
      <w:lvlJc w:val="left"/>
      <w:pPr>
        <w:ind w:left="432" w:hanging="432"/>
      </w:pPr>
      <w:rPr>
        <w:rFonts w:hint="default"/>
        <w:sz w:val="20"/>
        <w:szCs w:val="20"/>
      </w:rPr>
    </w:lvl>
    <w:lvl w:ilvl="1">
      <w:start w:val="1"/>
      <w:numFmt w:val="decimal"/>
      <w:lvlText w:val="%1.%2"/>
      <w:lvlJc w:val="left"/>
      <w:pPr>
        <w:ind w:left="576" w:hanging="576"/>
      </w:pPr>
      <w:rPr>
        <w:rFonts w:ascii="Arial" w:hAnsi="Arial" w:hint="default"/>
        <w:b w:val="0"/>
        <w:i w:val="0"/>
        <w:caps w:val="0"/>
        <w:strike w:val="0"/>
        <w:dstrike w:val="0"/>
        <w:vanish w:val="0"/>
        <w:sz w:val="20"/>
        <w:vertAlign w:val="baseline"/>
      </w:rPr>
    </w:lvl>
    <w:lvl w:ilvl="2">
      <w:start w:val="1"/>
      <w:numFmt w:val="lowerLetter"/>
      <w:lvlText w:val="(%3)"/>
      <w:lvlJc w:val="left"/>
      <w:pPr>
        <w:ind w:left="720" w:hanging="720"/>
      </w:pPr>
      <w:rPr>
        <w:rFonts w:ascii="Arial" w:hAnsi="Arial" w:hint="default"/>
        <w:b w:val="0"/>
        <w:i w:val="0"/>
        <w:sz w:val="18"/>
        <w:szCs w:val="18"/>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12CA1585"/>
    <w:multiLevelType w:val="hybridMultilevel"/>
    <w:tmpl w:val="B4EC5DE2"/>
    <w:lvl w:ilvl="0" w:tplc="2AAC7B84">
      <w:start w:val="1"/>
      <w:numFmt w:val="decimal"/>
      <w:lvlText w:val="%1."/>
      <w:lvlJc w:val="left"/>
      <w:pPr>
        <w:ind w:left="720" w:hanging="360"/>
      </w:pPr>
      <w:rPr>
        <w:rFonts w:ascii="Arial" w:hAnsi="Arial" w:hint="default"/>
        <w:b w:val="0"/>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A58CF"/>
    <w:multiLevelType w:val="multilevel"/>
    <w:tmpl w:val="2D62989C"/>
    <w:styleLink w:val="Definitions"/>
    <w:lvl w:ilvl="0">
      <w:start w:val="1"/>
      <w:numFmt w:val="none"/>
      <w:pStyle w:val="Definition"/>
      <w:suff w:val="nothing"/>
      <w:lvlText w:val=""/>
      <w:lvlJc w:val="left"/>
      <w:pPr>
        <w:ind w:left="720" w:firstLine="0"/>
      </w:pPr>
      <w:rPr>
        <w:rFonts w:hint="default"/>
      </w:rPr>
    </w:lvl>
    <w:lvl w:ilvl="1">
      <w:start w:val="1"/>
      <w:numFmt w:val="lowerLetter"/>
      <w:pStyle w:val="DL1"/>
      <w:lvlText w:val="(%2)"/>
      <w:lvlJc w:val="left"/>
      <w:pPr>
        <w:tabs>
          <w:tab w:val="num" w:pos="720"/>
        </w:tabs>
        <w:ind w:left="1440" w:hanging="720"/>
      </w:pPr>
      <w:rPr>
        <w:rFonts w:hint="default"/>
      </w:rPr>
    </w:lvl>
    <w:lvl w:ilvl="2">
      <w:start w:val="1"/>
      <w:numFmt w:val="lowerRoman"/>
      <w:pStyle w:val="DL2"/>
      <w:lvlText w:val="(%3)"/>
      <w:lvlJc w:val="left"/>
      <w:pPr>
        <w:tabs>
          <w:tab w:val="num" w:pos="1440"/>
        </w:tabs>
        <w:ind w:left="2160" w:hanging="720"/>
      </w:pPr>
      <w:rPr>
        <w:rFonts w:hint="default"/>
      </w:rPr>
    </w:lvl>
    <w:lvl w:ilvl="3">
      <w:start w:val="1"/>
      <w:numFmt w:val="upperLetter"/>
      <w:pStyle w:val="DL3"/>
      <w:lvlText w:val="%4."/>
      <w:lvlJc w:val="left"/>
      <w:pPr>
        <w:tabs>
          <w:tab w:val="num" w:pos="2160"/>
        </w:tabs>
        <w:ind w:left="2880" w:hanging="72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1F677CB6"/>
    <w:multiLevelType w:val="multilevel"/>
    <w:tmpl w:val="09543B3A"/>
    <w:lvl w:ilvl="0">
      <w:start w:val="1"/>
      <w:numFmt w:val="decimal"/>
      <w:lvlText w:val="%1"/>
      <w:lvlJc w:val="left"/>
      <w:pPr>
        <w:ind w:left="432" w:hanging="432"/>
      </w:pPr>
      <w:rPr>
        <w:rFonts w:hint="default"/>
        <w:sz w:val="18"/>
        <w:szCs w:val="18"/>
      </w:rPr>
    </w:lvl>
    <w:lvl w:ilvl="1">
      <w:start w:val="1"/>
      <w:numFmt w:val="decimal"/>
      <w:lvlText w:val="%1.%2"/>
      <w:lvlJc w:val="left"/>
      <w:pPr>
        <w:ind w:left="576" w:hanging="576"/>
      </w:pPr>
      <w:rPr>
        <w:rFonts w:ascii="Arial" w:hAnsi="Arial" w:hint="default"/>
        <w:b w:val="0"/>
        <w:i w:val="0"/>
        <w:caps w:val="0"/>
        <w:strike w:val="0"/>
        <w:dstrike w:val="0"/>
        <w:vanish w:val="0"/>
        <w:sz w:val="18"/>
        <w:szCs w:val="18"/>
        <w:vertAlign w:val="baseline"/>
      </w:rPr>
    </w:lvl>
    <w:lvl w:ilvl="2">
      <w:start w:val="1"/>
      <w:numFmt w:val="lowerLetter"/>
      <w:lvlText w:val="(%3)"/>
      <w:lvlJc w:val="left"/>
      <w:pPr>
        <w:ind w:left="720" w:hanging="720"/>
      </w:pPr>
      <w:rPr>
        <w:rFonts w:ascii="Arial" w:hAnsi="Arial" w:hint="default"/>
        <w:b w:val="0"/>
        <w:i w:val="0"/>
        <w:sz w:val="18"/>
        <w:szCs w:val="18"/>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1F7874E5"/>
    <w:multiLevelType w:val="multilevel"/>
    <w:tmpl w:val="2D62989C"/>
    <w:numStyleLink w:val="Definitions"/>
  </w:abstractNum>
  <w:abstractNum w:abstractNumId="17" w15:restartNumberingAfterBreak="0">
    <w:nsid w:val="21295DAC"/>
    <w:multiLevelType w:val="hybridMultilevel"/>
    <w:tmpl w:val="F8348114"/>
    <w:lvl w:ilvl="0" w:tplc="6EB6A042">
      <w:start w:val="1"/>
      <w:numFmt w:val="decimal"/>
      <w:lvlText w:val="%1."/>
      <w:lvlJc w:val="left"/>
      <w:pPr>
        <w:ind w:left="825" w:hanging="465"/>
      </w:pPr>
      <w:rPr>
        <w:rFonts w:hint="default"/>
        <w:b w:val="0"/>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CBB4C4D"/>
    <w:multiLevelType w:val="singleLevel"/>
    <w:tmpl w:val="EDDEF9DC"/>
    <w:lvl w:ilvl="0">
      <w:start w:val="1"/>
      <w:numFmt w:val="decimal"/>
      <w:pStyle w:val="ListNumberTable"/>
      <w:lvlText w:val="%1"/>
      <w:lvlJc w:val="left"/>
      <w:pPr>
        <w:tabs>
          <w:tab w:val="num" w:pos="284"/>
        </w:tabs>
        <w:ind w:left="284" w:hanging="284"/>
      </w:pPr>
      <w:rPr>
        <w:rFonts w:ascii="Arial" w:hAnsi="Arial" w:hint="default"/>
        <w:b w:val="0"/>
        <w:i w:val="0"/>
        <w:sz w:val="16"/>
        <w:szCs w:val="16"/>
      </w:rPr>
    </w:lvl>
  </w:abstractNum>
  <w:abstractNum w:abstractNumId="19" w15:restartNumberingAfterBreak="0">
    <w:nsid w:val="31FA7AD6"/>
    <w:multiLevelType w:val="multilevel"/>
    <w:tmpl w:val="D314218A"/>
    <w:name w:val="(Unnamed Numbering Scheme)"/>
    <w:lvl w:ilvl="0">
      <w:start w:val="1"/>
      <w:numFmt w:val="decimal"/>
      <w:lvlText w:val="%1"/>
      <w:lvlJc w:val="left"/>
      <w:pPr>
        <w:ind w:left="432" w:hanging="432"/>
      </w:pPr>
      <w:rPr>
        <w:rFonts w:hint="default"/>
        <w:sz w:val="20"/>
        <w:szCs w:val="20"/>
      </w:rPr>
    </w:lvl>
    <w:lvl w:ilvl="1">
      <w:start w:val="1"/>
      <w:numFmt w:val="decimal"/>
      <w:lvlText w:val="%1.%2"/>
      <w:lvlJc w:val="left"/>
      <w:pPr>
        <w:ind w:left="576" w:hanging="576"/>
      </w:pPr>
      <w:rPr>
        <w:rFonts w:ascii="Arial" w:hAnsi="Arial" w:hint="default"/>
        <w:b w:val="0"/>
        <w:i w:val="0"/>
        <w:caps w:val="0"/>
        <w:strike w:val="0"/>
        <w:dstrike w:val="0"/>
        <w:vanish w:val="0"/>
        <w:sz w:val="20"/>
        <w:vertAlign w:val="baseline"/>
      </w:rPr>
    </w:lvl>
    <w:lvl w:ilvl="2">
      <w:start w:val="1"/>
      <w:numFmt w:val="lowerLetter"/>
      <w:lvlText w:val="(%3)"/>
      <w:lvlJc w:val="left"/>
      <w:pPr>
        <w:ind w:left="720" w:hanging="720"/>
      </w:pPr>
      <w:rPr>
        <w:rFonts w:ascii="Arial" w:hAnsi="Arial" w:hint="default"/>
        <w:b w:val="0"/>
        <w:i w:val="0"/>
        <w:sz w:val="2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3923249"/>
    <w:multiLevelType w:val="multilevel"/>
    <w:tmpl w:val="DB7A4FB2"/>
    <w:lvl w:ilvl="0">
      <w:start w:val="1"/>
      <w:numFmt w:val="decimal"/>
      <w:lvlText w:val="%1"/>
      <w:lvlJc w:val="left"/>
      <w:pPr>
        <w:ind w:left="432" w:hanging="432"/>
      </w:pPr>
      <w:rPr>
        <w:rFonts w:hint="default"/>
        <w:sz w:val="20"/>
        <w:szCs w:val="20"/>
      </w:rPr>
    </w:lvl>
    <w:lvl w:ilvl="1">
      <w:start w:val="1"/>
      <w:numFmt w:val="decimal"/>
      <w:lvlText w:val="%1.%2"/>
      <w:lvlJc w:val="left"/>
      <w:pPr>
        <w:ind w:left="576" w:hanging="576"/>
      </w:pPr>
      <w:rPr>
        <w:rFonts w:ascii="Arial" w:hAnsi="Arial" w:hint="default"/>
        <w:b w:val="0"/>
        <w:i w:val="0"/>
        <w:caps w:val="0"/>
        <w:strike w:val="0"/>
        <w:dstrike w:val="0"/>
        <w:vanish w:val="0"/>
        <w:sz w:val="20"/>
        <w:vertAlign w:val="baseline"/>
      </w:rPr>
    </w:lvl>
    <w:lvl w:ilvl="2">
      <w:start w:val="1"/>
      <w:numFmt w:val="lowerLetter"/>
      <w:lvlText w:val="(%3)"/>
      <w:lvlJc w:val="left"/>
      <w:pPr>
        <w:ind w:left="720" w:hanging="720"/>
      </w:pPr>
      <w:rPr>
        <w:rFonts w:ascii="Arial" w:hAnsi="Arial" w:hint="default"/>
        <w:b w:val="0"/>
        <w:i w:val="0"/>
        <w:sz w:val="18"/>
        <w:szCs w:val="18"/>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37446E20"/>
    <w:multiLevelType w:val="multilevel"/>
    <w:tmpl w:val="9B466C88"/>
    <w:name w:val="Body1*[1(a)(i)]"/>
    <w:lvl w:ilvl="0">
      <w:start w:val="1"/>
      <w:numFmt w:val="decimal"/>
      <w:pStyle w:val="Heading1"/>
      <w:lvlText w:val="%1."/>
      <w:lvlJc w:val="left"/>
      <w:pPr>
        <w:tabs>
          <w:tab w:val="num" w:pos="709"/>
        </w:tabs>
        <w:ind w:left="709" w:hanging="709"/>
      </w:pPr>
      <w:rPr>
        <w:b w:val="0"/>
        <w:caps/>
        <w:smallCaps w:val="0"/>
        <w:color w:val="010000"/>
        <w:u w:val="none"/>
      </w:rPr>
    </w:lvl>
    <w:lvl w:ilvl="1">
      <w:start w:val="1"/>
      <w:numFmt w:val="lowerLetter"/>
      <w:pStyle w:val="Heading2"/>
      <w:lvlText w:val="(%2)"/>
      <w:lvlJc w:val="left"/>
      <w:pPr>
        <w:tabs>
          <w:tab w:val="num" w:pos="2411"/>
        </w:tabs>
        <w:ind w:left="2411" w:hanging="709"/>
      </w:pPr>
      <w:rPr>
        <w:b w:val="0"/>
        <w:color w:val="010000"/>
        <w:u w:val="none"/>
      </w:rPr>
    </w:lvl>
    <w:lvl w:ilvl="2">
      <w:start w:val="1"/>
      <w:numFmt w:val="lowerRoman"/>
      <w:pStyle w:val="Heading3"/>
      <w:lvlText w:val="(%3)"/>
      <w:lvlJc w:val="left"/>
      <w:pPr>
        <w:tabs>
          <w:tab w:val="num" w:pos="2126"/>
        </w:tabs>
        <w:ind w:left="2126" w:hanging="708"/>
      </w:pPr>
      <w:rPr>
        <w:color w:val="010000"/>
        <w:u w:val="none"/>
      </w:rPr>
    </w:lvl>
    <w:lvl w:ilvl="3">
      <w:start w:val="1"/>
      <w:numFmt w:val="upperLetter"/>
      <w:pStyle w:val="Heading4"/>
      <w:lvlText w:val="%4."/>
      <w:lvlJc w:val="left"/>
      <w:pPr>
        <w:tabs>
          <w:tab w:val="num" w:pos="2835"/>
        </w:tabs>
        <w:ind w:left="2835" w:hanging="709"/>
      </w:pPr>
      <w:rPr>
        <w:color w:val="010000"/>
        <w:u w:val="none"/>
      </w:rPr>
    </w:lvl>
    <w:lvl w:ilvl="4">
      <w:start w:val="1"/>
      <w:numFmt w:val="lowerLetter"/>
      <w:pStyle w:val="Heading5"/>
      <w:lvlText w:val="%5."/>
      <w:lvlJc w:val="left"/>
      <w:pPr>
        <w:tabs>
          <w:tab w:val="num" w:pos="3544"/>
        </w:tabs>
        <w:ind w:left="3544" w:hanging="709"/>
      </w:pPr>
      <w:rPr>
        <w:color w:val="010000"/>
        <w:u w:val="none"/>
      </w:rPr>
    </w:lvl>
    <w:lvl w:ilvl="5">
      <w:start w:val="1"/>
      <w:numFmt w:val="lowerRoman"/>
      <w:pStyle w:val="Heading6"/>
      <w:lvlText w:val="%6."/>
      <w:lvlJc w:val="left"/>
      <w:pPr>
        <w:tabs>
          <w:tab w:val="num" w:pos="4253"/>
        </w:tabs>
        <w:ind w:left="4253" w:hanging="709"/>
      </w:pPr>
      <w:rPr>
        <w:color w:val="010000"/>
        <w:u w:val="none"/>
      </w:rPr>
    </w:lvl>
    <w:lvl w:ilvl="6">
      <w:start w:val="1"/>
      <w:numFmt w:val="decimal"/>
      <w:pStyle w:val="Heading7"/>
      <w:lvlText w:val="%7."/>
      <w:lvlJc w:val="left"/>
      <w:pPr>
        <w:tabs>
          <w:tab w:val="num" w:pos="2835"/>
        </w:tabs>
        <w:ind w:left="2835" w:hanging="709"/>
      </w:pPr>
      <w:rPr>
        <w:color w:val="010000"/>
        <w:u w:val="none"/>
      </w:rPr>
    </w:lvl>
    <w:lvl w:ilvl="7">
      <w:start w:val="1"/>
      <w:numFmt w:val="lowerLetter"/>
      <w:pStyle w:val="Heading8"/>
      <w:lvlText w:val="%8."/>
      <w:lvlJc w:val="left"/>
      <w:pPr>
        <w:tabs>
          <w:tab w:val="num" w:pos="3544"/>
        </w:tabs>
        <w:ind w:left="3544" w:hanging="709"/>
      </w:pPr>
      <w:rPr>
        <w:color w:val="010000"/>
        <w:u w:val="none"/>
      </w:rPr>
    </w:lvl>
    <w:lvl w:ilvl="8">
      <w:start w:val="1"/>
      <w:numFmt w:val="lowerRoman"/>
      <w:pStyle w:val="Heading9"/>
      <w:lvlText w:val="%9."/>
      <w:lvlJc w:val="left"/>
      <w:pPr>
        <w:tabs>
          <w:tab w:val="num" w:pos="4253"/>
        </w:tabs>
        <w:ind w:left="4253" w:hanging="709"/>
      </w:pPr>
      <w:rPr>
        <w:color w:val="010000"/>
        <w:u w:val="none"/>
      </w:rPr>
    </w:lvl>
  </w:abstractNum>
  <w:abstractNum w:abstractNumId="22" w15:restartNumberingAfterBreak="0">
    <w:nsid w:val="3B4B7275"/>
    <w:multiLevelType w:val="multilevel"/>
    <w:tmpl w:val="84A4EAD2"/>
    <w:name w:val="Deed - Short"/>
    <w:lvl w:ilvl="0">
      <w:start w:val="1"/>
      <w:numFmt w:val="decimal"/>
      <w:lvlText w:val="%1."/>
      <w:lvlJc w:val="left"/>
      <w:pPr>
        <w:tabs>
          <w:tab w:val="num" w:pos="709"/>
        </w:tabs>
        <w:ind w:left="709" w:hanging="709"/>
      </w:pPr>
      <w:rPr>
        <w:b/>
        <w:caps/>
        <w:smallCaps w:val="0"/>
        <w:color w:val="010000"/>
        <w:u w:val="none"/>
      </w:rPr>
    </w:lvl>
    <w:lvl w:ilvl="1">
      <w:start w:val="1"/>
      <w:numFmt w:val="decimal"/>
      <w:isLgl/>
      <w:lvlText w:val="%1.%2"/>
      <w:lvlJc w:val="left"/>
      <w:pPr>
        <w:tabs>
          <w:tab w:val="num" w:pos="709"/>
        </w:tabs>
        <w:ind w:left="709" w:hanging="709"/>
      </w:pPr>
      <w:rPr>
        <w:b w:val="0"/>
        <w:color w:val="010000"/>
        <w:u w:val="none"/>
      </w:rPr>
    </w:lvl>
    <w:lvl w:ilvl="2">
      <w:start w:val="1"/>
      <w:numFmt w:val="lowerLetter"/>
      <w:lvlText w:val="(%3)"/>
      <w:lvlJc w:val="left"/>
      <w:pPr>
        <w:tabs>
          <w:tab w:val="num" w:pos="1418"/>
        </w:tabs>
        <w:ind w:left="1418" w:hanging="709"/>
      </w:pPr>
      <w:rPr>
        <w:color w:val="010000"/>
        <w:u w:val="none"/>
      </w:rPr>
    </w:lvl>
    <w:lvl w:ilvl="3">
      <w:start w:val="1"/>
      <w:numFmt w:val="lowerRoman"/>
      <w:lvlText w:val="(%4)"/>
      <w:lvlJc w:val="left"/>
      <w:pPr>
        <w:tabs>
          <w:tab w:val="num" w:pos="2126"/>
        </w:tabs>
        <w:ind w:left="2126" w:hanging="708"/>
      </w:pPr>
      <w:rPr>
        <w:color w:val="010000"/>
        <w:u w:val="none"/>
      </w:rPr>
    </w:lvl>
    <w:lvl w:ilvl="4">
      <w:start w:val="1"/>
      <w:numFmt w:val="upperLetter"/>
      <w:lvlText w:val="%5."/>
      <w:lvlJc w:val="left"/>
      <w:pPr>
        <w:tabs>
          <w:tab w:val="num" w:pos="2835"/>
        </w:tabs>
        <w:ind w:left="2835" w:hanging="709"/>
      </w:pPr>
      <w:rPr>
        <w:color w:val="010000"/>
        <w:u w:val="none"/>
      </w:rPr>
    </w:lvl>
    <w:lvl w:ilvl="5">
      <w:start w:val="1"/>
      <w:numFmt w:val="lowerRoman"/>
      <w:lvlText w:val="%6."/>
      <w:lvlJc w:val="left"/>
      <w:pPr>
        <w:tabs>
          <w:tab w:val="num" w:pos="3544"/>
        </w:tabs>
        <w:ind w:left="3544" w:hanging="709"/>
      </w:pPr>
      <w:rPr>
        <w:color w:val="010000"/>
        <w:u w:val="none"/>
      </w:rPr>
    </w:lvl>
    <w:lvl w:ilvl="6">
      <w:start w:val="1"/>
      <w:numFmt w:val="decimal"/>
      <w:lvlText w:val="%7."/>
      <w:lvlJc w:val="left"/>
      <w:pPr>
        <w:tabs>
          <w:tab w:val="num" w:pos="2835"/>
        </w:tabs>
        <w:ind w:left="2835" w:hanging="709"/>
      </w:pPr>
      <w:rPr>
        <w:color w:val="010000"/>
        <w:u w:val="none"/>
      </w:rPr>
    </w:lvl>
    <w:lvl w:ilvl="7">
      <w:start w:val="1"/>
      <w:numFmt w:val="lowerLetter"/>
      <w:lvlText w:val="%8."/>
      <w:lvlJc w:val="left"/>
      <w:pPr>
        <w:tabs>
          <w:tab w:val="num" w:pos="3544"/>
        </w:tabs>
        <w:ind w:left="3544" w:hanging="709"/>
      </w:pPr>
      <w:rPr>
        <w:color w:val="010000"/>
        <w:u w:val="none"/>
      </w:rPr>
    </w:lvl>
    <w:lvl w:ilvl="8">
      <w:start w:val="1"/>
      <w:numFmt w:val="lowerRoman"/>
      <w:lvlText w:val="%9."/>
      <w:lvlJc w:val="left"/>
      <w:pPr>
        <w:tabs>
          <w:tab w:val="num" w:pos="4253"/>
        </w:tabs>
        <w:ind w:left="4253" w:hanging="709"/>
      </w:pPr>
      <w:rPr>
        <w:color w:val="010000"/>
        <w:u w:val="none"/>
      </w:rPr>
    </w:lvl>
  </w:abstractNum>
  <w:abstractNum w:abstractNumId="23" w15:restartNumberingAfterBreak="0">
    <w:nsid w:val="3ED76F74"/>
    <w:multiLevelType w:val="multilevel"/>
    <w:tmpl w:val="FBA222E0"/>
    <w:lvl w:ilvl="0">
      <w:start w:val="1"/>
      <w:numFmt w:val="decimal"/>
      <w:pStyle w:val="H1"/>
      <w:suff w:val="nothing"/>
      <w:lvlText w:val="%1"/>
      <w:lvlJc w:val="left"/>
      <w:pPr>
        <w:ind w:left="0" w:firstLine="0"/>
      </w:pPr>
      <w:rPr>
        <w:rFonts w:hint="default"/>
        <w:sz w:val="22"/>
      </w:rPr>
    </w:lvl>
    <w:lvl w:ilvl="1">
      <w:start w:val="1"/>
      <w:numFmt w:val="decimal"/>
      <w:pStyle w:val="H2"/>
      <w:suff w:val="nothing"/>
      <w:lvlText w:val="%1.%2"/>
      <w:lvlJc w:val="left"/>
      <w:pPr>
        <w:ind w:left="0" w:firstLine="0"/>
      </w:pPr>
      <w:rPr>
        <w:rFonts w:ascii="Times New Roman" w:hAnsi="Times New Roman" w:cs="Times New Roman"/>
        <w:b/>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3"/>
      <w:suff w:val="nothing"/>
      <w:lvlText w:val="%1.%2.%3"/>
      <w:lvlJc w:val="left"/>
      <w:pPr>
        <w:ind w:left="0" w:firstLine="0"/>
      </w:pPr>
      <w:rPr>
        <w:rFonts w:hint="default"/>
        <w:b/>
        <w:i w:val="0"/>
      </w:rPr>
    </w:lvl>
    <w:lvl w:ilvl="3">
      <w:start w:val="1"/>
      <w:numFmt w:val="decimal"/>
      <w:pStyle w:val="H4"/>
      <w:suff w:val="nothing"/>
      <w:lvlText w:val="%1.%2.%3.%4"/>
      <w:lvlJc w:val="left"/>
      <w:pPr>
        <w:ind w:left="0" w:firstLine="0"/>
      </w:pPr>
      <w:rPr>
        <w:rFonts w:hint="default"/>
        <w:b/>
        <w:i w:val="0"/>
      </w:rPr>
    </w:lvl>
    <w:lvl w:ilvl="4">
      <w:start w:val="1"/>
      <w:numFmt w:val="decimal"/>
      <w:pStyle w:val="H5"/>
      <w:suff w:val="nothing"/>
      <w:lvlText w:val="%1.%2.%3.%4.%5"/>
      <w:lvlJc w:val="left"/>
      <w:pPr>
        <w:ind w:left="0" w:firstLine="0"/>
      </w:pPr>
      <w:rPr>
        <w:rFonts w:hint="default"/>
        <w:b/>
        <w:i w:val="0"/>
      </w:rPr>
    </w:lvl>
    <w:lvl w:ilvl="5">
      <w:start w:val="1"/>
      <w:numFmt w:val="lowerLetter"/>
      <w:pStyle w:val="B2"/>
      <w:lvlText w:val="(%6)"/>
      <w:lvlJc w:val="left"/>
      <w:pPr>
        <w:tabs>
          <w:tab w:val="num" w:pos="567"/>
        </w:tabs>
        <w:ind w:left="567" w:hanging="567"/>
      </w:pPr>
      <w:rPr>
        <w:rFonts w:ascii="Times New Roman" w:hAnsi="Times New Roman" w:cs="Times New Roman"/>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Roman"/>
      <w:pStyle w:val="B3"/>
      <w:lvlText w:val="(%7)"/>
      <w:lvlJc w:val="left"/>
      <w:pPr>
        <w:tabs>
          <w:tab w:val="num" w:pos="1134"/>
        </w:tabs>
        <w:ind w:left="1134" w:hanging="567"/>
      </w:pPr>
      <w:rPr>
        <w:rFonts w:ascii="Times New Roman" w:hAnsi="Times New Roman" w:cs="Times New Roman"/>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upperLetter"/>
      <w:pStyle w:val="B4"/>
      <w:lvlText w:val="(%8)"/>
      <w:lvlJc w:val="left"/>
      <w:pPr>
        <w:tabs>
          <w:tab w:val="num" w:pos="1701"/>
        </w:tabs>
        <w:ind w:left="1701" w:hanging="567"/>
      </w:pPr>
      <w:rPr>
        <w:rFonts w:hint="default"/>
      </w:rPr>
    </w:lvl>
    <w:lvl w:ilvl="8">
      <w:start w:val="1"/>
      <w:numFmt w:val="decimal"/>
      <w:pStyle w:val="B5"/>
      <w:lvlText w:val="(%9)"/>
      <w:lvlJc w:val="left"/>
      <w:pPr>
        <w:tabs>
          <w:tab w:val="num" w:pos="2268"/>
        </w:tabs>
        <w:ind w:left="2268" w:hanging="567"/>
      </w:pPr>
      <w:rPr>
        <w:rFonts w:hint="default"/>
      </w:rPr>
    </w:lvl>
  </w:abstractNum>
  <w:abstractNum w:abstractNumId="24" w15:restartNumberingAfterBreak="0">
    <w:nsid w:val="3FDE6FFD"/>
    <w:multiLevelType w:val="hybridMultilevel"/>
    <w:tmpl w:val="17CEC344"/>
    <w:name w:val=" n"/>
    <w:lvl w:ilvl="0" w:tplc="7EBA0A0A">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4A35100"/>
    <w:multiLevelType w:val="multilevel"/>
    <w:tmpl w:val="D7162904"/>
    <w:lvl w:ilvl="0">
      <w:start w:val="1"/>
      <w:numFmt w:val="decimal"/>
      <w:lvlText w:val="%1"/>
      <w:lvlJc w:val="left"/>
      <w:pPr>
        <w:ind w:left="432" w:hanging="432"/>
      </w:pPr>
      <w:rPr>
        <w:rFonts w:hint="default"/>
        <w:sz w:val="18"/>
        <w:szCs w:val="18"/>
      </w:rPr>
    </w:lvl>
    <w:lvl w:ilvl="1">
      <w:start w:val="1"/>
      <w:numFmt w:val="decimal"/>
      <w:lvlText w:val="%1.%2"/>
      <w:lvlJc w:val="left"/>
      <w:pPr>
        <w:ind w:left="576" w:hanging="576"/>
      </w:pPr>
      <w:rPr>
        <w:rFonts w:ascii="Arial" w:hAnsi="Arial" w:hint="default"/>
        <w:b w:val="0"/>
        <w:i w:val="0"/>
        <w:caps w:val="0"/>
        <w:strike w:val="0"/>
        <w:dstrike w:val="0"/>
        <w:vanish w:val="0"/>
        <w:sz w:val="20"/>
        <w:vertAlign w:val="baseline"/>
      </w:rPr>
    </w:lvl>
    <w:lvl w:ilvl="2">
      <w:start w:val="1"/>
      <w:numFmt w:val="lowerLetter"/>
      <w:lvlText w:val="(%3)"/>
      <w:lvlJc w:val="left"/>
      <w:pPr>
        <w:ind w:left="720" w:hanging="720"/>
      </w:pPr>
      <w:rPr>
        <w:rFonts w:ascii="Arial" w:hAnsi="Arial" w:hint="default"/>
        <w:b w:val="0"/>
        <w:i w:val="0"/>
        <w:sz w:val="18"/>
        <w:szCs w:val="18"/>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51BF62EA"/>
    <w:multiLevelType w:val="multilevel"/>
    <w:tmpl w:val="24E4834A"/>
    <w:styleLink w:val="Headings"/>
    <w:lvl w:ilvl="0">
      <w:start w:val="1"/>
      <w:numFmt w:val="decimal"/>
      <w:lvlText w:val="%1."/>
      <w:lvlJc w:val="left"/>
      <w:pPr>
        <w:tabs>
          <w:tab w:val="num" w:pos="709"/>
        </w:tabs>
        <w:ind w:left="709" w:hanging="709"/>
      </w:pPr>
      <w:rPr>
        <w:rFonts w:hint="default"/>
        <w:caps/>
        <w:smallCaps w:val="0"/>
        <w:vanish w:val="0"/>
        <w:color w:val="010000"/>
        <w:u w:val="none"/>
      </w:rPr>
    </w:lvl>
    <w:lvl w:ilvl="1">
      <w:start w:val="1"/>
      <w:numFmt w:val="decimal"/>
      <w:isLgl/>
      <w:lvlText w:val="%1.%2"/>
      <w:lvlJc w:val="left"/>
      <w:pPr>
        <w:tabs>
          <w:tab w:val="num" w:pos="709"/>
        </w:tabs>
        <w:ind w:left="709" w:hanging="709"/>
      </w:pPr>
      <w:rPr>
        <w:rFonts w:hint="default"/>
        <w:b w:val="0"/>
        <w:vanish w:val="0"/>
        <w:color w:val="010000"/>
        <w:u w:val="none"/>
      </w:rPr>
    </w:lvl>
    <w:lvl w:ilvl="2">
      <w:start w:val="1"/>
      <w:numFmt w:val="lowerLetter"/>
      <w:lvlText w:val="(%3)"/>
      <w:lvlJc w:val="left"/>
      <w:pPr>
        <w:tabs>
          <w:tab w:val="num" w:pos="1418"/>
        </w:tabs>
        <w:ind w:left="1418" w:hanging="709"/>
      </w:pPr>
      <w:rPr>
        <w:rFonts w:hint="default"/>
        <w:vanish w:val="0"/>
        <w:color w:val="010000"/>
        <w:u w:val="none"/>
      </w:rPr>
    </w:lvl>
    <w:lvl w:ilvl="3">
      <w:start w:val="1"/>
      <w:numFmt w:val="lowerRoman"/>
      <w:lvlText w:val="(%4)"/>
      <w:lvlJc w:val="left"/>
      <w:pPr>
        <w:tabs>
          <w:tab w:val="num" w:pos="2126"/>
        </w:tabs>
        <w:ind w:left="2126" w:hanging="708"/>
      </w:pPr>
      <w:rPr>
        <w:rFonts w:hint="default"/>
        <w:vanish w:val="0"/>
        <w:color w:val="010000"/>
        <w:u w:val="none"/>
      </w:rPr>
    </w:lvl>
    <w:lvl w:ilvl="4">
      <w:start w:val="1"/>
      <w:numFmt w:val="upperLetter"/>
      <w:lvlText w:val="%5."/>
      <w:lvlJc w:val="left"/>
      <w:pPr>
        <w:tabs>
          <w:tab w:val="num" w:pos="2835"/>
        </w:tabs>
        <w:ind w:left="2835" w:hanging="709"/>
      </w:pPr>
      <w:rPr>
        <w:rFonts w:hint="default"/>
        <w:vanish w:val="0"/>
        <w:color w:val="010000"/>
        <w:u w:val="none"/>
      </w:rPr>
    </w:lvl>
    <w:lvl w:ilvl="5">
      <w:start w:val="1"/>
      <w:numFmt w:val="lowerRoman"/>
      <w:lvlText w:val="%6."/>
      <w:lvlJc w:val="left"/>
      <w:pPr>
        <w:tabs>
          <w:tab w:val="num" w:pos="3544"/>
        </w:tabs>
        <w:ind w:left="3544" w:hanging="709"/>
      </w:pPr>
      <w:rPr>
        <w:rFonts w:hint="default"/>
        <w:vanish w:val="0"/>
        <w:color w:val="010000"/>
        <w:u w:val="none"/>
      </w:rPr>
    </w:lvl>
    <w:lvl w:ilvl="6">
      <w:start w:val="1"/>
      <w:numFmt w:val="decimal"/>
      <w:lvlText w:val="%7."/>
      <w:lvlJc w:val="left"/>
      <w:pPr>
        <w:tabs>
          <w:tab w:val="num" w:pos="2835"/>
        </w:tabs>
        <w:ind w:left="2835" w:hanging="709"/>
      </w:pPr>
      <w:rPr>
        <w:rFonts w:hint="default"/>
        <w:vanish w:val="0"/>
        <w:color w:val="010000"/>
        <w:u w:val="none"/>
      </w:rPr>
    </w:lvl>
    <w:lvl w:ilvl="7">
      <w:start w:val="1"/>
      <w:numFmt w:val="lowerLetter"/>
      <w:lvlText w:val="%8."/>
      <w:lvlJc w:val="left"/>
      <w:pPr>
        <w:tabs>
          <w:tab w:val="num" w:pos="3544"/>
        </w:tabs>
        <w:ind w:left="3544" w:hanging="709"/>
      </w:pPr>
      <w:rPr>
        <w:rFonts w:hint="default"/>
        <w:vanish w:val="0"/>
        <w:color w:val="010000"/>
        <w:u w:val="none"/>
      </w:rPr>
    </w:lvl>
    <w:lvl w:ilvl="8">
      <w:start w:val="1"/>
      <w:numFmt w:val="lowerRoman"/>
      <w:lvlText w:val="%9."/>
      <w:lvlJc w:val="left"/>
      <w:pPr>
        <w:tabs>
          <w:tab w:val="num" w:pos="4253"/>
        </w:tabs>
        <w:ind w:left="4253" w:hanging="709"/>
      </w:pPr>
      <w:rPr>
        <w:rFonts w:hint="default"/>
        <w:vanish w:val="0"/>
        <w:color w:val="010000"/>
        <w:u w:val="none"/>
      </w:rPr>
    </w:lvl>
  </w:abstractNum>
  <w:abstractNum w:abstractNumId="27" w15:restartNumberingAfterBreak="0">
    <w:nsid w:val="533263D1"/>
    <w:multiLevelType w:val="multilevel"/>
    <w:tmpl w:val="C292CFD6"/>
    <w:lvl w:ilvl="0">
      <w:start w:val="13"/>
      <w:numFmt w:val="decimal"/>
      <w:lvlText w:val="%1"/>
      <w:lvlJc w:val="left"/>
      <w:pPr>
        <w:ind w:left="432" w:hanging="432"/>
      </w:pPr>
      <w:rPr>
        <w:rFonts w:hint="default"/>
        <w:sz w:val="18"/>
        <w:szCs w:val="18"/>
      </w:rPr>
    </w:lvl>
    <w:lvl w:ilvl="1">
      <w:start w:val="1"/>
      <w:numFmt w:val="decimal"/>
      <w:lvlText w:val="%1.%2"/>
      <w:lvlJc w:val="left"/>
      <w:pPr>
        <w:ind w:left="576" w:hanging="576"/>
      </w:pPr>
      <w:rPr>
        <w:rFonts w:ascii="Arial" w:hAnsi="Arial" w:hint="default"/>
        <w:b w:val="0"/>
        <w:i w:val="0"/>
        <w:caps w:val="0"/>
        <w:strike w:val="0"/>
        <w:dstrike w:val="0"/>
        <w:vanish w:val="0"/>
        <w:sz w:val="18"/>
        <w:szCs w:val="18"/>
        <w:vertAlign w:val="baseline"/>
      </w:rPr>
    </w:lvl>
    <w:lvl w:ilvl="2">
      <w:start w:val="1"/>
      <w:numFmt w:val="lowerLetter"/>
      <w:lvlText w:val="(%3)"/>
      <w:lvlJc w:val="left"/>
      <w:pPr>
        <w:ind w:left="720" w:hanging="720"/>
      </w:pPr>
      <w:rPr>
        <w:rFonts w:ascii="Arial" w:hAnsi="Arial" w:hint="default"/>
        <w:b w:val="0"/>
        <w:i w:val="0"/>
        <w:sz w:val="18"/>
        <w:szCs w:val="18"/>
      </w:rPr>
    </w:lvl>
    <w:lvl w:ilvl="3">
      <w:start w:val="1"/>
      <w:numFmt w:val="lowerRoman"/>
      <w:lvlText w:val="%4."/>
      <w:lvlJc w:val="righ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4D54A10"/>
    <w:multiLevelType w:val="multilevel"/>
    <w:tmpl w:val="5C2C7B1C"/>
    <w:name w:val="Body1[1.1(a)]"/>
    <w:lvl w:ilvl="0">
      <w:start w:val="53"/>
      <w:numFmt w:val="decimal"/>
      <w:lvlText w:val="%1."/>
      <w:lvlJc w:val="left"/>
      <w:pPr>
        <w:tabs>
          <w:tab w:val="num" w:pos="709"/>
        </w:tabs>
        <w:ind w:left="709" w:hanging="709"/>
      </w:pPr>
      <w:rPr>
        <w:rFonts w:hint="default"/>
        <w:b w:val="0"/>
        <w:caps/>
        <w:smallCaps w:val="0"/>
        <w:color w:val="010000"/>
        <w:u w:val="none"/>
      </w:rPr>
    </w:lvl>
    <w:lvl w:ilvl="1">
      <w:start w:val="1"/>
      <w:numFmt w:val="decimal"/>
      <w:isLgl/>
      <w:lvlText w:val="%1.%2"/>
      <w:lvlJc w:val="left"/>
      <w:pPr>
        <w:tabs>
          <w:tab w:val="num" w:pos="709"/>
        </w:tabs>
        <w:ind w:left="709" w:hanging="709"/>
      </w:pPr>
      <w:rPr>
        <w:rFonts w:hint="default"/>
        <w:b w:val="0"/>
        <w:color w:val="010000"/>
        <w:u w:val="none"/>
      </w:rPr>
    </w:lvl>
    <w:lvl w:ilvl="2">
      <w:start w:val="1"/>
      <w:numFmt w:val="lowerLetter"/>
      <w:lvlText w:val="(%3)"/>
      <w:lvlJc w:val="left"/>
      <w:pPr>
        <w:tabs>
          <w:tab w:val="num" w:pos="1418"/>
        </w:tabs>
        <w:ind w:left="1418" w:hanging="709"/>
      </w:pPr>
      <w:rPr>
        <w:rFonts w:hint="default"/>
        <w:color w:val="010000"/>
        <w:u w:val="none"/>
      </w:rPr>
    </w:lvl>
    <w:lvl w:ilvl="3">
      <w:start w:val="1"/>
      <w:numFmt w:val="lowerRoman"/>
      <w:lvlText w:val="(%4)"/>
      <w:lvlJc w:val="left"/>
      <w:pPr>
        <w:tabs>
          <w:tab w:val="num" w:pos="2126"/>
        </w:tabs>
        <w:ind w:left="2126" w:hanging="708"/>
      </w:pPr>
      <w:rPr>
        <w:rFonts w:hint="default"/>
        <w:color w:val="010000"/>
        <w:u w:val="none"/>
      </w:rPr>
    </w:lvl>
    <w:lvl w:ilvl="4">
      <w:start w:val="1"/>
      <w:numFmt w:val="upperLetter"/>
      <w:lvlText w:val="%5."/>
      <w:lvlJc w:val="left"/>
      <w:pPr>
        <w:tabs>
          <w:tab w:val="num" w:pos="2835"/>
        </w:tabs>
        <w:ind w:left="2835" w:hanging="709"/>
      </w:pPr>
      <w:rPr>
        <w:rFonts w:hint="default"/>
        <w:color w:val="010000"/>
        <w:u w:val="none"/>
      </w:rPr>
    </w:lvl>
    <w:lvl w:ilvl="5">
      <w:start w:val="1"/>
      <w:numFmt w:val="lowerRoman"/>
      <w:lvlText w:val="%6."/>
      <w:lvlJc w:val="left"/>
      <w:pPr>
        <w:tabs>
          <w:tab w:val="num" w:pos="3544"/>
        </w:tabs>
        <w:ind w:left="3544" w:hanging="709"/>
      </w:pPr>
      <w:rPr>
        <w:rFonts w:hint="default"/>
        <w:color w:val="010000"/>
        <w:u w:val="none"/>
      </w:rPr>
    </w:lvl>
    <w:lvl w:ilvl="6">
      <w:start w:val="1"/>
      <w:numFmt w:val="decimal"/>
      <w:lvlText w:val="%7."/>
      <w:lvlJc w:val="left"/>
      <w:pPr>
        <w:tabs>
          <w:tab w:val="num" w:pos="2835"/>
        </w:tabs>
        <w:ind w:left="2835" w:hanging="709"/>
      </w:pPr>
      <w:rPr>
        <w:rFonts w:hint="default"/>
        <w:color w:val="010000"/>
        <w:u w:val="none"/>
      </w:rPr>
    </w:lvl>
    <w:lvl w:ilvl="7">
      <w:start w:val="1"/>
      <w:numFmt w:val="lowerLetter"/>
      <w:lvlText w:val="%8."/>
      <w:lvlJc w:val="left"/>
      <w:pPr>
        <w:tabs>
          <w:tab w:val="num" w:pos="3544"/>
        </w:tabs>
        <w:ind w:left="3544" w:hanging="709"/>
      </w:pPr>
      <w:rPr>
        <w:rFonts w:hint="default"/>
        <w:color w:val="010000"/>
        <w:u w:val="none"/>
      </w:rPr>
    </w:lvl>
    <w:lvl w:ilvl="8">
      <w:start w:val="1"/>
      <w:numFmt w:val="lowerRoman"/>
      <w:lvlText w:val="%9."/>
      <w:lvlJc w:val="left"/>
      <w:pPr>
        <w:tabs>
          <w:tab w:val="num" w:pos="4253"/>
        </w:tabs>
        <w:ind w:left="4253" w:hanging="709"/>
      </w:pPr>
      <w:rPr>
        <w:rFonts w:hint="default"/>
        <w:color w:val="010000"/>
        <w:u w:val="none"/>
      </w:rPr>
    </w:lvl>
  </w:abstractNum>
  <w:abstractNum w:abstractNumId="29" w15:restartNumberingAfterBreak="0">
    <w:nsid w:val="55CE170B"/>
    <w:multiLevelType w:val="multilevel"/>
    <w:tmpl w:val="8A181F58"/>
    <w:name w:val="Schedule"/>
    <w:lvl w:ilvl="0">
      <w:start w:val="1"/>
      <w:numFmt w:val="none"/>
      <w:pStyle w:val="S3Heading1"/>
      <w:suff w:val="nothing"/>
      <w:lvlText w:val="Schedule"/>
      <w:lvlJc w:val="left"/>
      <w:pPr>
        <w:ind w:left="0" w:firstLine="0"/>
      </w:pPr>
      <w:rPr>
        <w:rFonts w:hint="default"/>
        <w:b/>
        <w:i w:val="0"/>
        <w:caps w:val="0"/>
        <w:color w:val="010000"/>
        <w:sz w:val="32"/>
        <w:u w:val="none"/>
      </w:rPr>
    </w:lvl>
    <w:lvl w:ilvl="1">
      <w:start w:val="1"/>
      <w:numFmt w:val="decimal"/>
      <w:pStyle w:val="S3Heading2"/>
      <w:lvlText w:val="%2."/>
      <w:lvlJc w:val="left"/>
      <w:pPr>
        <w:tabs>
          <w:tab w:val="num" w:pos="851"/>
        </w:tabs>
        <w:ind w:left="851" w:hanging="709"/>
      </w:pPr>
      <w:rPr>
        <w:rFonts w:hint="default"/>
        <w:b w:val="0"/>
        <w:i w:val="0"/>
        <w:color w:val="010000"/>
        <w:u w:val="none"/>
      </w:rPr>
    </w:lvl>
    <w:lvl w:ilvl="2">
      <w:start w:val="1"/>
      <w:numFmt w:val="decimal"/>
      <w:pStyle w:val="S3Heading3"/>
      <w:lvlText w:val="%2.%3"/>
      <w:lvlJc w:val="left"/>
      <w:pPr>
        <w:tabs>
          <w:tab w:val="num" w:pos="709"/>
        </w:tabs>
        <w:ind w:left="709" w:hanging="709"/>
      </w:pPr>
      <w:rPr>
        <w:rFonts w:hint="default"/>
        <w:b w:val="0"/>
        <w:i w:val="0"/>
        <w:color w:val="010000"/>
        <w:u w:val="none"/>
      </w:rPr>
    </w:lvl>
    <w:lvl w:ilvl="3">
      <w:start w:val="1"/>
      <w:numFmt w:val="lowerLetter"/>
      <w:pStyle w:val="S3Heading4"/>
      <w:lvlText w:val="(%4)"/>
      <w:lvlJc w:val="left"/>
      <w:pPr>
        <w:tabs>
          <w:tab w:val="num" w:pos="1418"/>
        </w:tabs>
        <w:ind w:left="1418" w:hanging="709"/>
      </w:pPr>
      <w:rPr>
        <w:rFonts w:hint="default"/>
        <w:color w:val="010000"/>
        <w:u w:val="none"/>
      </w:rPr>
    </w:lvl>
    <w:lvl w:ilvl="4">
      <w:start w:val="1"/>
      <w:numFmt w:val="lowerRoman"/>
      <w:pStyle w:val="S3Heading5"/>
      <w:lvlText w:val="(%5)"/>
      <w:lvlJc w:val="left"/>
      <w:pPr>
        <w:tabs>
          <w:tab w:val="num" w:pos="2126"/>
        </w:tabs>
        <w:ind w:left="2126" w:hanging="708"/>
      </w:pPr>
      <w:rPr>
        <w:rFonts w:hint="default"/>
        <w:color w:val="010000"/>
        <w:u w:val="none"/>
      </w:rPr>
    </w:lvl>
    <w:lvl w:ilvl="5">
      <w:start w:val="1"/>
      <w:numFmt w:val="upperLetter"/>
      <w:pStyle w:val="S3Heading6"/>
      <w:lvlText w:val="%6."/>
      <w:lvlJc w:val="left"/>
      <w:pPr>
        <w:tabs>
          <w:tab w:val="num" w:pos="2835"/>
        </w:tabs>
        <w:ind w:left="2835" w:hanging="709"/>
      </w:pPr>
      <w:rPr>
        <w:rFonts w:hint="default"/>
        <w:color w:val="010000"/>
        <w:u w:val="none"/>
      </w:rPr>
    </w:lvl>
    <w:lvl w:ilvl="6">
      <w:start w:val="1"/>
      <w:numFmt w:val="lowerRoman"/>
      <w:pStyle w:val="S3Heading7"/>
      <w:lvlText w:val="(%7)"/>
      <w:lvlJc w:val="left"/>
      <w:pPr>
        <w:tabs>
          <w:tab w:val="num" w:pos="3544"/>
        </w:tabs>
        <w:ind w:left="3544" w:hanging="709"/>
      </w:pPr>
      <w:rPr>
        <w:rFonts w:hint="default"/>
        <w:color w:val="010000"/>
        <w:u w:val="none"/>
      </w:rPr>
    </w:lvl>
    <w:lvl w:ilvl="7">
      <w:start w:val="1"/>
      <w:numFmt w:val="none"/>
      <w:pStyle w:val="S3Heading8"/>
      <w:lvlText w:val=""/>
      <w:lvlJc w:val="left"/>
      <w:pPr>
        <w:tabs>
          <w:tab w:val="num" w:pos="2835"/>
        </w:tabs>
        <w:ind w:left="2835" w:hanging="709"/>
      </w:pPr>
      <w:rPr>
        <w:rFonts w:hint="default"/>
        <w:color w:val="010000"/>
        <w:u w:val="none"/>
      </w:rPr>
    </w:lvl>
    <w:lvl w:ilvl="8">
      <w:start w:val="1"/>
      <w:numFmt w:val="none"/>
      <w:pStyle w:val="S3Heading9"/>
      <w:lvlText w:val="%9"/>
      <w:lvlJc w:val="left"/>
      <w:pPr>
        <w:tabs>
          <w:tab w:val="num" w:pos="2835"/>
        </w:tabs>
        <w:ind w:left="2835" w:hanging="709"/>
      </w:pPr>
      <w:rPr>
        <w:rFonts w:hint="default"/>
        <w:color w:val="010000"/>
        <w:u w:val="none"/>
      </w:rPr>
    </w:lvl>
  </w:abstractNum>
  <w:abstractNum w:abstractNumId="30" w15:restartNumberingAfterBreak="0">
    <w:nsid w:val="591D6DAA"/>
    <w:multiLevelType w:val="multilevel"/>
    <w:tmpl w:val="01042CFC"/>
    <w:lvl w:ilvl="0">
      <w:start w:val="1"/>
      <w:numFmt w:val="decimal"/>
      <w:pStyle w:val="DeedLongHeading1"/>
      <w:lvlText w:val="%1."/>
      <w:lvlJc w:val="left"/>
      <w:pPr>
        <w:ind w:left="709" w:hanging="709"/>
      </w:pPr>
      <w:rPr>
        <w:rFonts w:hint="default"/>
      </w:rPr>
    </w:lvl>
    <w:lvl w:ilvl="1">
      <w:start w:val="1"/>
      <w:numFmt w:val="decimal"/>
      <w:pStyle w:val="DeedLongHeading2"/>
      <w:lvlText w:val="%1.%2"/>
      <w:lvlJc w:val="left"/>
      <w:pPr>
        <w:ind w:left="709" w:hanging="709"/>
      </w:pPr>
      <w:rPr>
        <w:rFonts w:hint="default"/>
      </w:rPr>
    </w:lvl>
    <w:lvl w:ilvl="2">
      <w:start w:val="1"/>
      <w:numFmt w:val="lowerLetter"/>
      <w:pStyle w:val="DeedLongHeading3"/>
      <w:lvlText w:val="(%3)"/>
      <w:lvlJc w:val="left"/>
      <w:pPr>
        <w:ind w:left="1418" w:hanging="709"/>
      </w:pPr>
      <w:rPr>
        <w:rFonts w:ascii="Arial" w:hAnsi="Arial" w:hint="default"/>
        <w:b w:val="0"/>
        <w:i w:val="0"/>
        <w:color w:val="auto"/>
        <w:sz w:val="22"/>
        <w:u w:val="none"/>
      </w:rPr>
    </w:lvl>
    <w:lvl w:ilvl="3">
      <w:start w:val="1"/>
      <w:numFmt w:val="lowerRoman"/>
      <w:pStyle w:val="DeedLongHeading4"/>
      <w:lvlText w:val="(%4)"/>
      <w:lvlJc w:val="left"/>
      <w:pPr>
        <w:ind w:left="2126" w:hanging="708"/>
      </w:pPr>
      <w:rPr>
        <w:rFonts w:hint="default"/>
      </w:rPr>
    </w:lvl>
    <w:lvl w:ilvl="4">
      <w:start w:val="1"/>
      <w:numFmt w:val="upperLetter"/>
      <w:pStyle w:val="DeedLongHeading5"/>
      <w:lvlText w:val="(%5)"/>
      <w:lvlJc w:val="left"/>
      <w:pPr>
        <w:ind w:left="2835" w:hanging="709"/>
      </w:pPr>
      <w:rPr>
        <w:rFonts w:hint="default"/>
      </w:rPr>
    </w:lvl>
    <w:lvl w:ilvl="5">
      <w:start w:val="1"/>
      <w:numFmt w:val="decimal"/>
      <w:pStyle w:val="DeedLongHeading6"/>
      <w:lvlText w:val="(%6)"/>
      <w:lvlJc w:val="left"/>
      <w:pPr>
        <w:ind w:left="3544" w:hanging="709"/>
      </w:pPr>
      <w:rPr>
        <w:rFonts w:hint="default"/>
      </w:rPr>
    </w:lvl>
    <w:lvl w:ilvl="6">
      <w:start w:val="1"/>
      <w:numFmt w:val="lowerLetter"/>
      <w:pStyle w:val="DeedLongHeading7"/>
      <w:lvlText w:val="(%7)"/>
      <w:lvlJc w:val="left"/>
      <w:pPr>
        <w:ind w:left="4253" w:hanging="709"/>
      </w:pPr>
      <w:rPr>
        <w:rFonts w:hint="default"/>
      </w:rPr>
    </w:lvl>
    <w:lvl w:ilvl="7">
      <w:start w:val="1"/>
      <w:numFmt w:val="lowerRoman"/>
      <w:pStyle w:val="DeedLongHeading8"/>
      <w:lvlText w:val="(%8)"/>
      <w:lvlJc w:val="left"/>
      <w:pPr>
        <w:ind w:left="4961" w:hanging="708"/>
      </w:pPr>
      <w:rPr>
        <w:rFonts w:hint="default"/>
      </w:rPr>
    </w:lvl>
    <w:lvl w:ilvl="8">
      <w:start w:val="1"/>
      <w:numFmt w:val="upperLetter"/>
      <w:pStyle w:val="DeedLongHeading9"/>
      <w:lvlText w:val="(%9)"/>
      <w:lvlJc w:val="left"/>
      <w:pPr>
        <w:ind w:left="5670" w:hanging="709"/>
      </w:pPr>
      <w:rPr>
        <w:rFonts w:hint="default"/>
      </w:rPr>
    </w:lvl>
  </w:abstractNum>
  <w:abstractNum w:abstractNumId="31" w15:restartNumberingAfterBreak="0">
    <w:nsid w:val="642828F6"/>
    <w:multiLevelType w:val="multilevel"/>
    <w:tmpl w:val="09543B3A"/>
    <w:lvl w:ilvl="0">
      <w:start w:val="1"/>
      <w:numFmt w:val="decimal"/>
      <w:lvlText w:val="%1"/>
      <w:lvlJc w:val="left"/>
      <w:pPr>
        <w:ind w:left="432" w:hanging="432"/>
      </w:pPr>
      <w:rPr>
        <w:rFonts w:hint="default"/>
        <w:sz w:val="18"/>
        <w:szCs w:val="18"/>
      </w:rPr>
    </w:lvl>
    <w:lvl w:ilvl="1">
      <w:start w:val="1"/>
      <w:numFmt w:val="decimal"/>
      <w:lvlText w:val="%1.%2"/>
      <w:lvlJc w:val="left"/>
      <w:pPr>
        <w:ind w:left="576" w:hanging="576"/>
      </w:pPr>
      <w:rPr>
        <w:rFonts w:ascii="Arial" w:hAnsi="Arial" w:hint="default"/>
        <w:b w:val="0"/>
        <w:i w:val="0"/>
        <w:caps w:val="0"/>
        <w:strike w:val="0"/>
        <w:dstrike w:val="0"/>
        <w:vanish w:val="0"/>
        <w:sz w:val="18"/>
        <w:szCs w:val="18"/>
        <w:vertAlign w:val="baseline"/>
      </w:rPr>
    </w:lvl>
    <w:lvl w:ilvl="2">
      <w:start w:val="1"/>
      <w:numFmt w:val="lowerLetter"/>
      <w:lvlText w:val="(%3)"/>
      <w:lvlJc w:val="left"/>
      <w:pPr>
        <w:ind w:left="720" w:hanging="720"/>
      </w:pPr>
      <w:rPr>
        <w:rFonts w:ascii="Arial" w:hAnsi="Arial" w:hint="default"/>
        <w:b w:val="0"/>
        <w:i w:val="0"/>
        <w:sz w:val="18"/>
        <w:szCs w:val="18"/>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6B306AC6"/>
    <w:multiLevelType w:val="multilevel"/>
    <w:tmpl w:val="DB7A4FB2"/>
    <w:lvl w:ilvl="0">
      <w:start w:val="1"/>
      <w:numFmt w:val="decimal"/>
      <w:lvlText w:val="%1"/>
      <w:lvlJc w:val="left"/>
      <w:pPr>
        <w:ind w:left="432" w:hanging="432"/>
      </w:pPr>
      <w:rPr>
        <w:rFonts w:hint="default"/>
        <w:sz w:val="20"/>
        <w:szCs w:val="20"/>
      </w:rPr>
    </w:lvl>
    <w:lvl w:ilvl="1">
      <w:start w:val="1"/>
      <w:numFmt w:val="decimal"/>
      <w:lvlText w:val="%1.%2"/>
      <w:lvlJc w:val="left"/>
      <w:pPr>
        <w:ind w:left="576" w:hanging="576"/>
      </w:pPr>
      <w:rPr>
        <w:rFonts w:ascii="Arial" w:hAnsi="Arial" w:hint="default"/>
        <w:b w:val="0"/>
        <w:i w:val="0"/>
        <w:caps w:val="0"/>
        <w:strike w:val="0"/>
        <w:dstrike w:val="0"/>
        <w:vanish w:val="0"/>
        <w:sz w:val="20"/>
        <w:vertAlign w:val="baseline"/>
      </w:rPr>
    </w:lvl>
    <w:lvl w:ilvl="2">
      <w:start w:val="1"/>
      <w:numFmt w:val="lowerLetter"/>
      <w:lvlText w:val="(%3)"/>
      <w:lvlJc w:val="left"/>
      <w:pPr>
        <w:ind w:left="720" w:hanging="720"/>
      </w:pPr>
      <w:rPr>
        <w:rFonts w:ascii="Arial" w:hAnsi="Arial" w:hint="default"/>
        <w:b w:val="0"/>
        <w:i w:val="0"/>
        <w:sz w:val="18"/>
        <w:szCs w:val="18"/>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73C81AF3"/>
    <w:multiLevelType w:val="hybridMultilevel"/>
    <w:tmpl w:val="2BEC64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7A6F4FC6"/>
    <w:multiLevelType w:val="multilevel"/>
    <w:tmpl w:val="C47C3F2E"/>
    <w:lvl w:ilvl="0">
      <w:start w:val="1"/>
      <w:numFmt w:val="none"/>
      <w:pStyle w:val="T1HLegend"/>
      <w:suff w:val="space"/>
      <w:lvlText w:val="LEGEND:"/>
      <w:lvlJc w:val="left"/>
      <w:pPr>
        <w:tabs>
          <w:tab w:val="num" w:pos="360"/>
        </w:tabs>
        <w:ind w:left="0" w:firstLine="0"/>
      </w:pPr>
    </w:lvl>
    <w:lvl w:ilvl="1">
      <w:start w:val="1"/>
      <w:numFmt w:val="none"/>
      <w:pStyle w:val="T1Legend"/>
      <w:suff w:val="nothing"/>
      <w:lvlText w:val=""/>
      <w:lvlJc w:val="left"/>
      <w:pPr>
        <w:tabs>
          <w:tab w:val="num" w:pos="720"/>
        </w:tabs>
        <w:ind w:left="0" w:firstLine="0"/>
      </w:pPr>
    </w:lvl>
    <w:lvl w:ilvl="2">
      <w:start w:val="1"/>
      <w:numFmt w:val="none"/>
      <w:pStyle w:val="F1HLegend"/>
      <w:suff w:val="space"/>
      <w:lvlText w:val="LEGEND:"/>
      <w:lvlJc w:val="left"/>
      <w:pPr>
        <w:tabs>
          <w:tab w:val="num" w:pos="1080"/>
        </w:tabs>
        <w:ind w:left="0" w:firstLine="0"/>
      </w:pPr>
      <w:rPr>
        <w:rFonts w:ascii="Helvetica" w:hAnsi="Helvetica"/>
        <w:sz w:val="16"/>
      </w:rPr>
    </w:lvl>
    <w:lvl w:ilvl="3">
      <w:start w:val="1"/>
      <w:numFmt w:val="none"/>
      <w:pStyle w:val="F1Legend"/>
      <w:suff w:val="nothing"/>
      <w:lvlText w:val=""/>
      <w:lvlJc w:val="left"/>
      <w:pPr>
        <w:tabs>
          <w:tab w:val="num" w:pos="1440"/>
        </w:tabs>
        <w:ind w:left="0" w:firstLine="0"/>
      </w:pPr>
      <w:rPr>
        <w:rFonts w:ascii="Helvetica" w:hAnsi="Helvetica"/>
        <w:sz w:val="16"/>
      </w:rPr>
    </w:lvl>
    <w:lvl w:ilvl="4">
      <w:start w:val="1"/>
      <w:numFmt w:val="none"/>
      <w:pStyle w:val="B1Legend"/>
      <w:suff w:val="nothing"/>
      <w:lvlText w:val=""/>
      <w:lvlJc w:val="left"/>
      <w:pPr>
        <w:tabs>
          <w:tab w:val="num" w:pos="1800"/>
        </w:tabs>
        <w:ind w:left="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D724CB4"/>
    <w:multiLevelType w:val="hybridMultilevel"/>
    <w:tmpl w:val="C9DC7F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6"/>
  </w:num>
  <w:num w:numId="14">
    <w:abstractNumId w:val="26"/>
  </w:num>
  <w:num w:numId="15">
    <w:abstractNumId w:val="29"/>
  </w:num>
  <w:num w:numId="16">
    <w:abstractNumId w:val="34"/>
  </w:num>
  <w:num w:numId="17">
    <w:abstractNumId w:val="23"/>
  </w:num>
  <w:num w:numId="18">
    <w:abstractNumId w:val="13"/>
  </w:num>
  <w:num w:numId="19">
    <w:abstractNumId w:val="19"/>
  </w:num>
  <w:num w:numId="20">
    <w:abstractNumId w:val="10"/>
  </w:num>
  <w:num w:numId="21">
    <w:abstractNumId w:val="18"/>
  </w:num>
  <w:num w:numId="22">
    <w:abstractNumId w:val="35"/>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9"/>
  </w:num>
  <w:num w:numId="29">
    <w:abstractNumId w:val="19"/>
  </w:num>
  <w:num w:numId="30">
    <w:abstractNumId w:val="19"/>
  </w:num>
  <w:num w:numId="31">
    <w:abstractNumId w:val="25"/>
  </w:num>
  <w:num w:numId="32">
    <w:abstractNumId w:val="11"/>
  </w:num>
  <w:num w:numId="33">
    <w:abstractNumId w:val="32"/>
  </w:num>
  <w:num w:numId="34">
    <w:abstractNumId w:val="31"/>
  </w:num>
  <w:num w:numId="35">
    <w:abstractNumId w:val="29"/>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33"/>
  </w:num>
  <w:num w:numId="39">
    <w:abstractNumId w:val="30"/>
  </w:num>
  <w:num w:numId="40">
    <w:abstractNumId w:val="27"/>
  </w:num>
  <w:num w:numId="41">
    <w:abstractNumId w:val="15"/>
  </w:num>
  <w:num w:numId="42">
    <w:abstractNumId w:val="20"/>
  </w:num>
  <w:num w:numId="43">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Author" w:val="True"/>
    <w:docVar w:name="DocIDClientMatter" w:val="False"/>
    <w:docVar w:name="DocIDType" w:val="AllPages"/>
    <w:docVar w:name="LegacyDocIDRemoved" w:val="True"/>
  </w:docVars>
  <w:rsids>
    <w:rsidRoot w:val="00AA27EE"/>
    <w:rsid w:val="0000092C"/>
    <w:rsid w:val="00002039"/>
    <w:rsid w:val="00002710"/>
    <w:rsid w:val="00004E84"/>
    <w:rsid w:val="00005F36"/>
    <w:rsid w:val="00007283"/>
    <w:rsid w:val="00011CAE"/>
    <w:rsid w:val="000222DC"/>
    <w:rsid w:val="0002300A"/>
    <w:rsid w:val="000230E8"/>
    <w:rsid w:val="00025B7F"/>
    <w:rsid w:val="000307F9"/>
    <w:rsid w:val="00030AB2"/>
    <w:rsid w:val="00030FAA"/>
    <w:rsid w:val="000328EC"/>
    <w:rsid w:val="000338E6"/>
    <w:rsid w:val="00034636"/>
    <w:rsid w:val="0003510D"/>
    <w:rsid w:val="00036402"/>
    <w:rsid w:val="0003667F"/>
    <w:rsid w:val="00036BB0"/>
    <w:rsid w:val="0003794A"/>
    <w:rsid w:val="0004091D"/>
    <w:rsid w:val="000419EA"/>
    <w:rsid w:val="000444CC"/>
    <w:rsid w:val="000445C5"/>
    <w:rsid w:val="00047912"/>
    <w:rsid w:val="000505A1"/>
    <w:rsid w:val="00052D62"/>
    <w:rsid w:val="00053330"/>
    <w:rsid w:val="000539D1"/>
    <w:rsid w:val="00054A6B"/>
    <w:rsid w:val="00056821"/>
    <w:rsid w:val="00056EE1"/>
    <w:rsid w:val="00060B59"/>
    <w:rsid w:val="00061568"/>
    <w:rsid w:val="000616F7"/>
    <w:rsid w:val="000644DA"/>
    <w:rsid w:val="000648CA"/>
    <w:rsid w:val="00066091"/>
    <w:rsid w:val="00066373"/>
    <w:rsid w:val="00066D36"/>
    <w:rsid w:val="000673CC"/>
    <w:rsid w:val="00070246"/>
    <w:rsid w:val="000705FE"/>
    <w:rsid w:val="00070ED3"/>
    <w:rsid w:val="00076DD2"/>
    <w:rsid w:val="0008029E"/>
    <w:rsid w:val="000803AE"/>
    <w:rsid w:val="0008163A"/>
    <w:rsid w:val="00085A43"/>
    <w:rsid w:val="0008792E"/>
    <w:rsid w:val="00090B72"/>
    <w:rsid w:val="00091B29"/>
    <w:rsid w:val="00093076"/>
    <w:rsid w:val="00093438"/>
    <w:rsid w:val="00094918"/>
    <w:rsid w:val="00096524"/>
    <w:rsid w:val="000967EB"/>
    <w:rsid w:val="000A2B73"/>
    <w:rsid w:val="000A2DAD"/>
    <w:rsid w:val="000A3A49"/>
    <w:rsid w:val="000A64CF"/>
    <w:rsid w:val="000B0446"/>
    <w:rsid w:val="000B3FAA"/>
    <w:rsid w:val="000B7257"/>
    <w:rsid w:val="000C0A58"/>
    <w:rsid w:val="000C27C1"/>
    <w:rsid w:val="000C3085"/>
    <w:rsid w:val="000C31E0"/>
    <w:rsid w:val="000C40BF"/>
    <w:rsid w:val="000C51D3"/>
    <w:rsid w:val="000C5D53"/>
    <w:rsid w:val="000C7312"/>
    <w:rsid w:val="000C77C1"/>
    <w:rsid w:val="000C7D05"/>
    <w:rsid w:val="000D0502"/>
    <w:rsid w:val="000D0F01"/>
    <w:rsid w:val="000D119F"/>
    <w:rsid w:val="000D219B"/>
    <w:rsid w:val="000D3FD7"/>
    <w:rsid w:val="000D473A"/>
    <w:rsid w:val="000D57DB"/>
    <w:rsid w:val="000D6697"/>
    <w:rsid w:val="000D791B"/>
    <w:rsid w:val="000E0850"/>
    <w:rsid w:val="000E22B5"/>
    <w:rsid w:val="000E3F29"/>
    <w:rsid w:val="000F0FFB"/>
    <w:rsid w:val="000F1186"/>
    <w:rsid w:val="000F6E06"/>
    <w:rsid w:val="001007E6"/>
    <w:rsid w:val="00100DBF"/>
    <w:rsid w:val="00101B35"/>
    <w:rsid w:val="00102A6A"/>
    <w:rsid w:val="00102D92"/>
    <w:rsid w:val="00104266"/>
    <w:rsid w:val="001051F0"/>
    <w:rsid w:val="001061BD"/>
    <w:rsid w:val="00111B3E"/>
    <w:rsid w:val="00113E63"/>
    <w:rsid w:val="00114077"/>
    <w:rsid w:val="001148C8"/>
    <w:rsid w:val="001167CA"/>
    <w:rsid w:val="001174CB"/>
    <w:rsid w:val="00117CC0"/>
    <w:rsid w:val="00125469"/>
    <w:rsid w:val="0012600B"/>
    <w:rsid w:val="00130308"/>
    <w:rsid w:val="0013154C"/>
    <w:rsid w:val="001365B4"/>
    <w:rsid w:val="00136B8F"/>
    <w:rsid w:val="00140B9D"/>
    <w:rsid w:val="00140BE3"/>
    <w:rsid w:val="001413A3"/>
    <w:rsid w:val="00141B9E"/>
    <w:rsid w:val="00144984"/>
    <w:rsid w:val="00144E66"/>
    <w:rsid w:val="00147F8A"/>
    <w:rsid w:val="00150C66"/>
    <w:rsid w:val="00151C16"/>
    <w:rsid w:val="00153083"/>
    <w:rsid w:val="00153F4A"/>
    <w:rsid w:val="00154A07"/>
    <w:rsid w:val="001570E3"/>
    <w:rsid w:val="001616C2"/>
    <w:rsid w:val="001622C5"/>
    <w:rsid w:val="00162450"/>
    <w:rsid w:val="0016444B"/>
    <w:rsid w:val="00165A11"/>
    <w:rsid w:val="00167154"/>
    <w:rsid w:val="00167D1C"/>
    <w:rsid w:val="001717BD"/>
    <w:rsid w:val="001722C1"/>
    <w:rsid w:val="00172DE8"/>
    <w:rsid w:val="00173079"/>
    <w:rsid w:val="00174035"/>
    <w:rsid w:val="00174408"/>
    <w:rsid w:val="0017460F"/>
    <w:rsid w:val="00174734"/>
    <w:rsid w:val="00175FCE"/>
    <w:rsid w:val="00176843"/>
    <w:rsid w:val="001772AD"/>
    <w:rsid w:val="00180CCC"/>
    <w:rsid w:val="00181176"/>
    <w:rsid w:val="0018195A"/>
    <w:rsid w:val="00181B52"/>
    <w:rsid w:val="00181CDB"/>
    <w:rsid w:val="00181E33"/>
    <w:rsid w:val="001820C3"/>
    <w:rsid w:val="00182FCD"/>
    <w:rsid w:val="00183791"/>
    <w:rsid w:val="00191D92"/>
    <w:rsid w:val="00191D97"/>
    <w:rsid w:val="001950C1"/>
    <w:rsid w:val="00195900"/>
    <w:rsid w:val="00195B75"/>
    <w:rsid w:val="0019723D"/>
    <w:rsid w:val="001A11D8"/>
    <w:rsid w:val="001A1247"/>
    <w:rsid w:val="001A15F1"/>
    <w:rsid w:val="001A1F4B"/>
    <w:rsid w:val="001A2B6E"/>
    <w:rsid w:val="001A36CD"/>
    <w:rsid w:val="001A3E8D"/>
    <w:rsid w:val="001A73E2"/>
    <w:rsid w:val="001A76A4"/>
    <w:rsid w:val="001B2373"/>
    <w:rsid w:val="001B27E7"/>
    <w:rsid w:val="001B292D"/>
    <w:rsid w:val="001B528F"/>
    <w:rsid w:val="001B6857"/>
    <w:rsid w:val="001B7F39"/>
    <w:rsid w:val="001C393A"/>
    <w:rsid w:val="001C3F42"/>
    <w:rsid w:val="001C40C5"/>
    <w:rsid w:val="001C43E3"/>
    <w:rsid w:val="001C4E59"/>
    <w:rsid w:val="001C532F"/>
    <w:rsid w:val="001C7834"/>
    <w:rsid w:val="001D04D9"/>
    <w:rsid w:val="001D2CD0"/>
    <w:rsid w:val="001D4A53"/>
    <w:rsid w:val="001D5CE2"/>
    <w:rsid w:val="001E019D"/>
    <w:rsid w:val="001E0AF4"/>
    <w:rsid w:val="001E239B"/>
    <w:rsid w:val="001E3176"/>
    <w:rsid w:val="001E3236"/>
    <w:rsid w:val="001E71BD"/>
    <w:rsid w:val="001F79D5"/>
    <w:rsid w:val="00202622"/>
    <w:rsid w:val="00202DA1"/>
    <w:rsid w:val="00203F92"/>
    <w:rsid w:val="00206CCE"/>
    <w:rsid w:val="002209BC"/>
    <w:rsid w:val="0022129E"/>
    <w:rsid w:val="002237FF"/>
    <w:rsid w:val="00223EF5"/>
    <w:rsid w:val="002307F3"/>
    <w:rsid w:val="00231D2D"/>
    <w:rsid w:val="00232EC0"/>
    <w:rsid w:val="00233FF6"/>
    <w:rsid w:val="00235CE7"/>
    <w:rsid w:val="00236701"/>
    <w:rsid w:val="00240953"/>
    <w:rsid w:val="00240FE5"/>
    <w:rsid w:val="00241AF8"/>
    <w:rsid w:val="00241EE6"/>
    <w:rsid w:val="0024250F"/>
    <w:rsid w:val="00243097"/>
    <w:rsid w:val="00245117"/>
    <w:rsid w:val="00246860"/>
    <w:rsid w:val="00247E3E"/>
    <w:rsid w:val="00247EEC"/>
    <w:rsid w:val="00247EEE"/>
    <w:rsid w:val="00247F16"/>
    <w:rsid w:val="00250E61"/>
    <w:rsid w:val="002537F9"/>
    <w:rsid w:val="002545E2"/>
    <w:rsid w:val="00254715"/>
    <w:rsid w:val="00256D09"/>
    <w:rsid w:val="0025757C"/>
    <w:rsid w:val="00257E8F"/>
    <w:rsid w:val="00262D8D"/>
    <w:rsid w:val="00263054"/>
    <w:rsid w:val="002675A6"/>
    <w:rsid w:val="00270EB4"/>
    <w:rsid w:val="002722EE"/>
    <w:rsid w:val="002767C4"/>
    <w:rsid w:val="00276E1B"/>
    <w:rsid w:val="0028157D"/>
    <w:rsid w:val="002816D7"/>
    <w:rsid w:val="00284EFB"/>
    <w:rsid w:val="002861E1"/>
    <w:rsid w:val="00286996"/>
    <w:rsid w:val="0029110F"/>
    <w:rsid w:val="00291596"/>
    <w:rsid w:val="00291934"/>
    <w:rsid w:val="002920CD"/>
    <w:rsid w:val="00293C2A"/>
    <w:rsid w:val="00293E2B"/>
    <w:rsid w:val="00295F37"/>
    <w:rsid w:val="002A1DB7"/>
    <w:rsid w:val="002A1FB0"/>
    <w:rsid w:val="002A2581"/>
    <w:rsid w:val="002A597D"/>
    <w:rsid w:val="002A605E"/>
    <w:rsid w:val="002A6344"/>
    <w:rsid w:val="002B1197"/>
    <w:rsid w:val="002B459C"/>
    <w:rsid w:val="002B4814"/>
    <w:rsid w:val="002B4CAF"/>
    <w:rsid w:val="002B71A1"/>
    <w:rsid w:val="002B71A5"/>
    <w:rsid w:val="002C2FFC"/>
    <w:rsid w:val="002C322A"/>
    <w:rsid w:val="002C5452"/>
    <w:rsid w:val="002C5680"/>
    <w:rsid w:val="002D0DB8"/>
    <w:rsid w:val="002D2DB8"/>
    <w:rsid w:val="002D2FD2"/>
    <w:rsid w:val="002D3E53"/>
    <w:rsid w:val="002D3E85"/>
    <w:rsid w:val="002D41A6"/>
    <w:rsid w:val="002D5ABF"/>
    <w:rsid w:val="002D74A9"/>
    <w:rsid w:val="002E0040"/>
    <w:rsid w:val="002E0410"/>
    <w:rsid w:val="002E1990"/>
    <w:rsid w:val="002E1C19"/>
    <w:rsid w:val="002E1C52"/>
    <w:rsid w:val="002E23A0"/>
    <w:rsid w:val="002E293D"/>
    <w:rsid w:val="002E31B1"/>
    <w:rsid w:val="002E3662"/>
    <w:rsid w:val="002E5A07"/>
    <w:rsid w:val="002F05E1"/>
    <w:rsid w:val="002F0914"/>
    <w:rsid w:val="002F2A22"/>
    <w:rsid w:val="002F35A2"/>
    <w:rsid w:val="002F40AE"/>
    <w:rsid w:val="002F4190"/>
    <w:rsid w:val="002F5579"/>
    <w:rsid w:val="002F689A"/>
    <w:rsid w:val="002F7925"/>
    <w:rsid w:val="00300080"/>
    <w:rsid w:val="00301C0C"/>
    <w:rsid w:val="00302836"/>
    <w:rsid w:val="00303D91"/>
    <w:rsid w:val="00304074"/>
    <w:rsid w:val="00305124"/>
    <w:rsid w:val="00306AD3"/>
    <w:rsid w:val="003072A3"/>
    <w:rsid w:val="00310165"/>
    <w:rsid w:val="00311656"/>
    <w:rsid w:val="00312A0C"/>
    <w:rsid w:val="00312B61"/>
    <w:rsid w:val="003173BC"/>
    <w:rsid w:val="003216B9"/>
    <w:rsid w:val="003221FA"/>
    <w:rsid w:val="003234A9"/>
    <w:rsid w:val="00325CD5"/>
    <w:rsid w:val="0032629C"/>
    <w:rsid w:val="00326A1D"/>
    <w:rsid w:val="00326B7A"/>
    <w:rsid w:val="003324E4"/>
    <w:rsid w:val="0033481B"/>
    <w:rsid w:val="00335845"/>
    <w:rsid w:val="00336E6A"/>
    <w:rsid w:val="00340FB4"/>
    <w:rsid w:val="00341360"/>
    <w:rsid w:val="0034155F"/>
    <w:rsid w:val="0034231D"/>
    <w:rsid w:val="003425FD"/>
    <w:rsid w:val="00342BA3"/>
    <w:rsid w:val="003452A3"/>
    <w:rsid w:val="00345F2C"/>
    <w:rsid w:val="00347D75"/>
    <w:rsid w:val="00350311"/>
    <w:rsid w:val="00351E82"/>
    <w:rsid w:val="00354061"/>
    <w:rsid w:val="003540CD"/>
    <w:rsid w:val="0035618A"/>
    <w:rsid w:val="0035627B"/>
    <w:rsid w:val="003563DD"/>
    <w:rsid w:val="0036040E"/>
    <w:rsid w:val="00360E60"/>
    <w:rsid w:val="00361C27"/>
    <w:rsid w:val="00367C27"/>
    <w:rsid w:val="003704FD"/>
    <w:rsid w:val="00370E39"/>
    <w:rsid w:val="00371307"/>
    <w:rsid w:val="003752FB"/>
    <w:rsid w:val="00376C28"/>
    <w:rsid w:val="00381BFA"/>
    <w:rsid w:val="003842C0"/>
    <w:rsid w:val="0038449A"/>
    <w:rsid w:val="00386EEA"/>
    <w:rsid w:val="00393CA5"/>
    <w:rsid w:val="00396FC4"/>
    <w:rsid w:val="003A003F"/>
    <w:rsid w:val="003A1133"/>
    <w:rsid w:val="003A13FD"/>
    <w:rsid w:val="003A15D6"/>
    <w:rsid w:val="003A2B18"/>
    <w:rsid w:val="003A5951"/>
    <w:rsid w:val="003A7662"/>
    <w:rsid w:val="003B0D6B"/>
    <w:rsid w:val="003B0D8E"/>
    <w:rsid w:val="003B13C6"/>
    <w:rsid w:val="003B3758"/>
    <w:rsid w:val="003B3815"/>
    <w:rsid w:val="003B463F"/>
    <w:rsid w:val="003B4ED5"/>
    <w:rsid w:val="003B5358"/>
    <w:rsid w:val="003B6FEE"/>
    <w:rsid w:val="003B770F"/>
    <w:rsid w:val="003C4D00"/>
    <w:rsid w:val="003C5893"/>
    <w:rsid w:val="003C5CF8"/>
    <w:rsid w:val="003C6EAA"/>
    <w:rsid w:val="003C7BD1"/>
    <w:rsid w:val="003D169C"/>
    <w:rsid w:val="003D2A7B"/>
    <w:rsid w:val="003D3915"/>
    <w:rsid w:val="003D7709"/>
    <w:rsid w:val="003D7F82"/>
    <w:rsid w:val="003E19DD"/>
    <w:rsid w:val="003E4B44"/>
    <w:rsid w:val="003E628D"/>
    <w:rsid w:val="003F09AD"/>
    <w:rsid w:val="003F10EB"/>
    <w:rsid w:val="003F3DA3"/>
    <w:rsid w:val="003F50D0"/>
    <w:rsid w:val="003F7CB3"/>
    <w:rsid w:val="0040229B"/>
    <w:rsid w:val="004022A4"/>
    <w:rsid w:val="004029A1"/>
    <w:rsid w:val="004030EA"/>
    <w:rsid w:val="004031F5"/>
    <w:rsid w:val="00405679"/>
    <w:rsid w:val="00407245"/>
    <w:rsid w:val="00407666"/>
    <w:rsid w:val="00411125"/>
    <w:rsid w:val="004111C5"/>
    <w:rsid w:val="0041137E"/>
    <w:rsid w:val="004113F0"/>
    <w:rsid w:val="00414D03"/>
    <w:rsid w:val="00416E88"/>
    <w:rsid w:val="004201AE"/>
    <w:rsid w:val="00420EDD"/>
    <w:rsid w:val="00421D45"/>
    <w:rsid w:val="00423EFD"/>
    <w:rsid w:val="00424AF0"/>
    <w:rsid w:val="00425C38"/>
    <w:rsid w:val="00426D88"/>
    <w:rsid w:val="0042771E"/>
    <w:rsid w:val="0042786D"/>
    <w:rsid w:val="00430226"/>
    <w:rsid w:val="00434507"/>
    <w:rsid w:val="00435995"/>
    <w:rsid w:val="00437076"/>
    <w:rsid w:val="00437750"/>
    <w:rsid w:val="004377EE"/>
    <w:rsid w:val="00437CB5"/>
    <w:rsid w:val="0044016F"/>
    <w:rsid w:val="00441253"/>
    <w:rsid w:val="004436D8"/>
    <w:rsid w:val="00446067"/>
    <w:rsid w:val="00446CA3"/>
    <w:rsid w:val="004518DE"/>
    <w:rsid w:val="00453021"/>
    <w:rsid w:val="00453FC8"/>
    <w:rsid w:val="00456013"/>
    <w:rsid w:val="00456269"/>
    <w:rsid w:val="00456494"/>
    <w:rsid w:val="00456E35"/>
    <w:rsid w:val="0046007A"/>
    <w:rsid w:val="0046043F"/>
    <w:rsid w:val="004633B2"/>
    <w:rsid w:val="00464E59"/>
    <w:rsid w:val="004660B2"/>
    <w:rsid w:val="0047084A"/>
    <w:rsid w:val="00470D9F"/>
    <w:rsid w:val="00471C42"/>
    <w:rsid w:val="00474591"/>
    <w:rsid w:val="0047545B"/>
    <w:rsid w:val="004760D5"/>
    <w:rsid w:val="004761DE"/>
    <w:rsid w:val="0047706B"/>
    <w:rsid w:val="004834AD"/>
    <w:rsid w:val="00484539"/>
    <w:rsid w:val="00484F93"/>
    <w:rsid w:val="00485E3B"/>
    <w:rsid w:val="004873F4"/>
    <w:rsid w:val="00490BC1"/>
    <w:rsid w:val="00493B8D"/>
    <w:rsid w:val="00494031"/>
    <w:rsid w:val="0049466C"/>
    <w:rsid w:val="004956A6"/>
    <w:rsid w:val="0049709F"/>
    <w:rsid w:val="004A0552"/>
    <w:rsid w:val="004A1459"/>
    <w:rsid w:val="004A319E"/>
    <w:rsid w:val="004A5FBB"/>
    <w:rsid w:val="004A7C10"/>
    <w:rsid w:val="004B0FA4"/>
    <w:rsid w:val="004B309E"/>
    <w:rsid w:val="004B47C7"/>
    <w:rsid w:val="004B4890"/>
    <w:rsid w:val="004B5074"/>
    <w:rsid w:val="004B6E63"/>
    <w:rsid w:val="004C1B9B"/>
    <w:rsid w:val="004C46B6"/>
    <w:rsid w:val="004C4A4A"/>
    <w:rsid w:val="004C66B7"/>
    <w:rsid w:val="004C779C"/>
    <w:rsid w:val="004D07CF"/>
    <w:rsid w:val="004D1BE5"/>
    <w:rsid w:val="004D3457"/>
    <w:rsid w:val="004D61BC"/>
    <w:rsid w:val="004D7826"/>
    <w:rsid w:val="004E20FB"/>
    <w:rsid w:val="004E297F"/>
    <w:rsid w:val="004E3165"/>
    <w:rsid w:val="004E63C1"/>
    <w:rsid w:val="004E6C93"/>
    <w:rsid w:val="004E6CEF"/>
    <w:rsid w:val="004E701E"/>
    <w:rsid w:val="004E74B4"/>
    <w:rsid w:val="004F088A"/>
    <w:rsid w:val="004F0AB9"/>
    <w:rsid w:val="004F5B68"/>
    <w:rsid w:val="004F7683"/>
    <w:rsid w:val="00504D7B"/>
    <w:rsid w:val="00506E66"/>
    <w:rsid w:val="005071EA"/>
    <w:rsid w:val="0050799D"/>
    <w:rsid w:val="00510121"/>
    <w:rsid w:val="0051061F"/>
    <w:rsid w:val="005109A8"/>
    <w:rsid w:val="005127EB"/>
    <w:rsid w:val="00513CD2"/>
    <w:rsid w:val="00516717"/>
    <w:rsid w:val="00516E14"/>
    <w:rsid w:val="00517F8F"/>
    <w:rsid w:val="005204AE"/>
    <w:rsid w:val="00520A50"/>
    <w:rsid w:val="00521380"/>
    <w:rsid w:val="00521411"/>
    <w:rsid w:val="00522577"/>
    <w:rsid w:val="00523BCE"/>
    <w:rsid w:val="00526308"/>
    <w:rsid w:val="0053024C"/>
    <w:rsid w:val="00530EC8"/>
    <w:rsid w:val="005314F5"/>
    <w:rsid w:val="00532DD0"/>
    <w:rsid w:val="00532EEF"/>
    <w:rsid w:val="00536643"/>
    <w:rsid w:val="00537D01"/>
    <w:rsid w:val="005401FF"/>
    <w:rsid w:val="005406D2"/>
    <w:rsid w:val="00540D06"/>
    <w:rsid w:val="005445CA"/>
    <w:rsid w:val="00544907"/>
    <w:rsid w:val="00544FEF"/>
    <w:rsid w:val="0054732B"/>
    <w:rsid w:val="005501C3"/>
    <w:rsid w:val="00552BF7"/>
    <w:rsid w:val="00555BB5"/>
    <w:rsid w:val="00557BF2"/>
    <w:rsid w:val="00557CB5"/>
    <w:rsid w:val="00560B8D"/>
    <w:rsid w:val="00561A8D"/>
    <w:rsid w:val="0056397F"/>
    <w:rsid w:val="00570801"/>
    <w:rsid w:val="005753EE"/>
    <w:rsid w:val="0058009C"/>
    <w:rsid w:val="005809BC"/>
    <w:rsid w:val="0058110E"/>
    <w:rsid w:val="00581F4A"/>
    <w:rsid w:val="00583725"/>
    <w:rsid w:val="00584575"/>
    <w:rsid w:val="0058582E"/>
    <w:rsid w:val="00587DD6"/>
    <w:rsid w:val="00591F34"/>
    <w:rsid w:val="005925E4"/>
    <w:rsid w:val="00592A71"/>
    <w:rsid w:val="00594947"/>
    <w:rsid w:val="00596A01"/>
    <w:rsid w:val="00596C60"/>
    <w:rsid w:val="005A050C"/>
    <w:rsid w:val="005A38A8"/>
    <w:rsid w:val="005A3C2C"/>
    <w:rsid w:val="005A5569"/>
    <w:rsid w:val="005A7156"/>
    <w:rsid w:val="005A740F"/>
    <w:rsid w:val="005A75DD"/>
    <w:rsid w:val="005A77EF"/>
    <w:rsid w:val="005A7882"/>
    <w:rsid w:val="005B029B"/>
    <w:rsid w:val="005B05AE"/>
    <w:rsid w:val="005B0C3C"/>
    <w:rsid w:val="005B2777"/>
    <w:rsid w:val="005B2E01"/>
    <w:rsid w:val="005B31BE"/>
    <w:rsid w:val="005B4B58"/>
    <w:rsid w:val="005B79EA"/>
    <w:rsid w:val="005C5040"/>
    <w:rsid w:val="005C54D3"/>
    <w:rsid w:val="005C7529"/>
    <w:rsid w:val="005D562F"/>
    <w:rsid w:val="005D75EC"/>
    <w:rsid w:val="005E03DA"/>
    <w:rsid w:val="005E28D9"/>
    <w:rsid w:val="005E2FE0"/>
    <w:rsid w:val="005E3F79"/>
    <w:rsid w:val="005E49A7"/>
    <w:rsid w:val="005E507A"/>
    <w:rsid w:val="005E5C3D"/>
    <w:rsid w:val="005E77A0"/>
    <w:rsid w:val="005F0CC8"/>
    <w:rsid w:val="005F3A37"/>
    <w:rsid w:val="005F759F"/>
    <w:rsid w:val="006007AC"/>
    <w:rsid w:val="00601AEA"/>
    <w:rsid w:val="006079F9"/>
    <w:rsid w:val="00611AD0"/>
    <w:rsid w:val="00613A4C"/>
    <w:rsid w:val="006158C9"/>
    <w:rsid w:val="0061740A"/>
    <w:rsid w:val="00622165"/>
    <w:rsid w:val="006221BC"/>
    <w:rsid w:val="006274AA"/>
    <w:rsid w:val="00627D83"/>
    <w:rsid w:val="006364A1"/>
    <w:rsid w:val="00637935"/>
    <w:rsid w:val="0064065C"/>
    <w:rsid w:val="00640669"/>
    <w:rsid w:val="00640B71"/>
    <w:rsid w:val="00641CE5"/>
    <w:rsid w:val="00642414"/>
    <w:rsid w:val="00643783"/>
    <w:rsid w:val="00645363"/>
    <w:rsid w:val="0065028C"/>
    <w:rsid w:val="00650C44"/>
    <w:rsid w:val="0065147D"/>
    <w:rsid w:val="00651BA9"/>
    <w:rsid w:val="00654E7D"/>
    <w:rsid w:val="0065589C"/>
    <w:rsid w:val="0065666D"/>
    <w:rsid w:val="00656D96"/>
    <w:rsid w:val="00663429"/>
    <w:rsid w:val="0066362F"/>
    <w:rsid w:val="00665D64"/>
    <w:rsid w:val="00671D75"/>
    <w:rsid w:val="00672E3A"/>
    <w:rsid w:val="0067642D"/>
    <w:rsid w:val="00676504"/>
    <w:rsid w:val="00680DB1"/>
    <w:rsid w:val="006811CF"/>
    <w:rsid w:val="006814BD"/>
    <w:rsid w:val="00681C32"/>
    <w:rsid w:val="006829E6"/>
    <w:rsid w:val="006858F4"/>
    <w:rsid w:val="00687337"/>
    <w:rsid w:val="00693B10"/>
    <w:rsid w:val="006943C7"/>
    <w:rsid w:val="006946F6"/>
    <w:rsid w:val="00695749"/>
    <w:rsid w:val="006A004A"/>
    <w:rsid w:val="006A237E"/>
    <w:rsid w:val="006A3039"/>
    <w:rsid w:val="006A4FAC"/>
    <w:rsid w:val="006B045F"/>
    <w:rsid w:val="006B202C"/>
    <w:rsid w:val="006B2321"/>
    <w:rsid w:val="006B4836"/>
    <w:rsid w:val="006B65DD"/>
    <w:rsid w:val="006C098F"/>
    <w:rsid w:val="006C0CB3"/>
    <w:rsid w:val="006C2C4B"/>
    <w:rsid w:val="006C34CE"/>
    <w:rsid w:val="006C3BF5"/>
    <w:rsid w:val="006C4348"/>
    <w:rsid w:val="006C7709"/>
    <w:rsid w:val="006C7DC7"/>
    <w:rsid w:val="006D1EC2"/>
    <w:rsid w:val="006D2EE6"/>
    <w:rsid w:val="006D45B8"/>
    <w:rsid w:val="006D71EE"/>
    <w:rsid w:val="006E2FA9"/>
    <w:rsid w:val="006E670A"/>
    <w:rsid w:val="006F05C3"/>
    <w:rsid w:val="006F0A47"/>
    <w:rsid w:val="006F16DC"/>
    <w:rsid w:val="006F1AEB"/>
    <w:rsid w:val="006F284E"/>
    <w:rsid w:val="006F3072"/>
    <w:rsid w:val="006F30E7"/>
    <w:rsid w:val="006F6389"/>
    <w:rsid w:val="006F75D9"/>
    <w:rsid w:val="00702C05"/>
    <w:rsid w:val="00703C71"/>
    <w:rsid w:val="00703E21"/>
    <w:rsid w:val="007044B7"/>
    <w:rsid w:val="00705A79"/>
    <w:rsid w:val="00705C5E"/>
    <w:rsid w:val="0071062A"/>
    <w:rsid w:val="00710E07"/>
    <w:rsid w:val="00711965"/>
    <w:rsid w:val="0071231D"/>
    <w:rsid w:val="00715E43"/>
    <w:rsid w:val="0071689E"/>
    <w:rsid w:val="00717057"/>
    <w:rsid w:val="00723B1E"/>
    <w:rsid w:val="00727E3D"/>
    <w:rsid w:val="00734CC7"/>
    <w:rsid w:val="00740439"/>
    <w:rsid w:val="0074285C"/>
    <w:rsid w:val="00744478"/>
    <w:rsid w:val="007467EE"/>
    <w:rsid w:val="00747279"/>
    <w:rsid w:val="007474A4"/>
    <w:rsid w:val="00747F42"/>
    <w:rsid w:val="00750190"/>
    <w:rsid w:val="007515A8"/>
    <w:rsid w:val="00754094"/>
    <w:rsid w:val="007551CD"/>
    <w:rsid w:val="00755ADD"/>
    <w:rsid w:val="00756F6C"/>
    <w:rsid w:val="00760A2A"/>
    <w:rsid w:val="00761AF1"/>
    <w:rsid w:val="007637E4"/>
    <w:rsid w:val="00766080"/>
    <w:rsid w:val="00766B8A"/>
    <w:rsid w:val="00772BAA"/>
    <w:rsid w:val="00772FE5"/>
    <w:rsid w:val="00773BBD"/>
    <w:rsid w:val="00774862"/>
    <w:rsid w:val="00774895"/>
    <w:rsid w:val="007762D4"/>
    <w:rsid w:val="007815BE"/>
    <w:rsid w:val="007818E4"/>
    <w:rsid w:val="00781D0B"/>
    <w:rsid w:val="00783991"/>
    <w:rsid w:val="007879E4"/>
    <w:rsid w:val="007914CD"/>
    <w:rsid w:val="00792156"/>
    <w:rsid w:val="0079231E"/>
    <w:rsid w:val="00794645"/>
    <w:rsid w:val="0079520E"/>
    <w:rsid w:val="007A0749"/>
    <w:rsid w:val="007A25BC"/>
    <w:rsid w:val="007A6979"/>
    <w:rsid w:val="007A7304"/>
    <w:rsid w:val="007A7A8C"/>
    <w:rsid w:val="007B0E18"/>
    <w:rsid w:val="007B1885"/>
    <w:rsid w:val="007B2067"/>
    <w:rsid w:val="007B2341"/>
    <w:rsid w:val="007B479F"/>
    <w:rsid w:val="007B6C1A"/>
    <w:rsid w:val="007B7962"/>
    <w:rsid w:val="007C1EFA"/>
    <w:rsid w:val="007C1F7B"/>
    <w:rsid w:val="007C3B2F"/>
    <w:rsid w:val="007C4094"/>
    <w:rsid w:val="007C46DF"/>
    <w:rsid w:val="007C4DFF"/>
    <w:rsid w:val="007C560E"/>
    <w:rsid w:val="007C7BA7"/>
    <w:rsid w:val="007D0438"/>
    <w:rsid w:val="007D051C"/>
    <w:rsid w:val="007D0EB8"/>
    <w:rsid w:val="007D2DF7"/>
    <w:rsid w:val="007D5E11"/>
    <w:rsid w:val="007D766F"/>
    <w:rsid w:val="007D77AD"/>
    <w:rsid w:val="007E0A22"/>
    <w:rsid w:val="007E0A61"/>
    <w:rsid w:val="007E0BB2"/>
    <w:rsid w:val="007E17BE"/>
    <w:rsid w:val="007E57FD"/>
    <w:rsid w:val="007E645E"/>
    <w:rsid w:val="007E79B7"/>
    <w:rsid w:val="007F3BA5"/>
    <w:rsid w:val="007F3DD2"/>
    <w:rsid w:val="007F44B1"/>
    <w:rsid w:val="007F5C9E"/>
    <w:rsid w:val="007F6DF2"/>
    <w:rsid w:val="00801738"/>
    <w:rsid w:val="00802A3D"/>
    <w:rsid w:val="00802AA2"/>
    <w:rsid w:val="00802FC9"/>
    <w:rsid w:val="00805170"/>
    <w:rsid w:val="00805871"/>
    <w:rsid w:val="00805A22"/>
    <w:rsid w:val="00805C66"/>
    <w:rsid w:val="0081106A"/>
    <w:rsid w:val="00813AE7"/>
    <w:rsid w:val="008143F2"/>
    <w:rsid w:val="0081711B"/>
    <w:rsid w:val="00822618"/>
    <w:rsid w:val="00824C8E"/>
    <w:rsid w:val="008271B3"/>
    <w:rsid w:val="00827D31"/>
    <w:rsid w:val="00830B63"/>
    <w:rsid w:val="00831AFD"/>
    <w:rsid w:val="00831FE4"/>
    <w:rsid w:val="008323AE"/>
    <w:rsid w:val="00832A11"/>
    <w:rsid w:val="008340E6"/>
    <w:rsid w:val="00836068"/>
    <w:rsid w:val="00836B88"/>
    <w:rsid w:val="00842DF3"/>
    <w:rsid w:val="0084340F"/>
    <w:rsid w:val="00843725"/>
    <w:rsid w:val="00843919"/>
    <w:rsid w:val="00843F59"/>
    <w:rsid w:val="00846683"/>
    <w:rsid w:val="00851772"/>
    <w:rsid w:val="00856A49"/>
    <w:rsid w:val="00856E38"/>
    <w:rsid w:val="0086018E"/>
    <w:rsid w:val="00861781"/>
    <w:rsid w:val="00861E10"/>
    <w:rsid w:val="00862C2B"/>
    <w:rsid w:val="008638C0"/>
    <w:rsid w:val="00864DD2"/>
    <w:rsid w:val="008709D1"/>
    <w:rsid w:val="008748C4"/>
    <w:rsid w:val="00877BE4"/>
    <w:rsid w:val="00882852"/>
    <w:rsid w:val="00882AAD"/>
    <w:rsid w:val="00883279"/>
    <w:rsid w:val="008835BB"/>
    <w:rsid w:val="00883B10"/>
    <w:rsid w:val="00885915"/>
    <w:rsid w:val="00887E3A"/>
    <w:rsid w:val="008907DF"/>
    <w:rsid w:val="00890EF7"/>
    <w:rsid w:val="00892C4F"/>
    <w:rsid w:val="00893449"/>
    <w:rsid w:val="0089397C"/>
    <w:rsid w:val="00894873"/>
    <w:rsid w:val="008975FD"/>
    <w:rsid w:val="0089784E"/>
    <w:rsid w:val="008A0042"/>
    <w:rsid w:val="008A0C9F"/>
    <w:rsid w:val="008A1A99"/>
    <w:rsid w:val="008A2B1E"/>
    <w:rsid w:val="008A36D9"/>
    <w:rsid w:val="008A453B"/>
    <w:rsid w:val="008A48F9"/>
    <w:rsid w:val="008A4C97"/>
    <w:rsid w:val="008B1375"/>
    <w:rsid w:val="008B2EE2"/>
    <w:rsid w:val="008B30F4"/>
    <w:rsid w:val="008B5E19"/>
    <w:rsid w:val="008C099E"/>
    <w:rsid w:val="008C0EB3"/>
    <w:rsid w:val="008C2663"/>
    <w:rsid w:val="008D14CD"/>
    <w:rsid w:val="008D1A50"/>
    <w:rsid w:val="008D39F5"/>
    <w:rsid w:val="008D510B"/>
    <w:rsid w:val="008D5F9A"/>
    <w:rsid w:val="008E02A5"/>
    <w:rsid w:val="008E1C76"/>
    <w:rsid w:val="008E3FDA"/>
    <w:rsid w:val="008E58A2"/>
    <w:rsid w:val="008E73EF"/>
    <w:rsid w:val="008F1607"/>
    <w:rsid w:val="008F2816"/>
    <w:rsid w:val="008F3C27"/>
    <w:rsid w:val="008F59E4"/>
    <w:rsid w:val="008F756A"/>
    <w:rsid w:val="00901AE0"/>
    <w:rsid w:val="009026AB"/>
    <w:rsid w:val="00905B80"/>
    <w:rsid w:val="009068F1"/>
    <w:rsid w:val="0091437A"/>
    <w:rsid w:val="009145E8"/>
    <w:rsid w:val="00915DA6"/>
    <w:rsid w:val="0091663C"/>
    <w:rsid w:val="009214DF"/>
    <w:rsid w:val="009222EA"/>
    <w:rsid w:val="009229EE"/>
    <w:rsid w:val="009240AB"/>
    <w:rsid w:val="00924FC7"/>
    <w:rsid w:val="00926A5A"/>
    <w:rsid w:val="00927D49"/>
    <w:rsid w:val="00927D56"/>
    <w:rsid w:val="00930182"/>
    <w:rsid w:val="0093024B"/>
    <w:rsid w:val="00933DC9"/>
    <w:rsid w:val="00935B9E"/>
    <w:rsid w:val="00936619"/>
    <w:rsid w:val="009374AE"/>
    <w:rsid w:val="0094000B"/>
    <w:rsid w:val="00940529"/>
    <w:rsid w:val="00941F68"/>
    <w:rsid w:val="009474EE"/>
    <w:rsid w:val="009511D8"/>
    <w:rsid w:val="009513DB"/>
    <w:rsid w:val="00951925"/>
    <w:rsid w:val="00951D20"/>
    <w:rsid w:val="009548D2"/>
    <w:rsid w:val="00954BA1"/>
    <w:rsid w:val="0095615E"/>
    <w:rsid w:val="0096119F"/>
    <w:rsid w:val="00963644"/>
    <w:rsid w:val="00964161"/>
    <w:rsid w:val="009657CB"/>
    <w:rsid w:val="0096619A"/>
    <w:rsid w:val="00970941"/>
    <w:rsid w:val="00971DCE"/>
    <w:rsid w:val="0097210A"/>
    <w:rsid w:val="00976C62"/>
    <w:rsid w:val="00982EF4"/>
    <w:rsid w:val="00983552"/>
    <w:rsid w:val="009844A4"/>
    <w:rsid w:val="00984910"/>
    <w:rsid w:val="00986AA7"/>
    <w:rsid w:val="00987270"/>
    <w:rsid w:val="00991972"/>
    <w:rsid w:val="00992415"/>
    <w:rsid w:val="0099274B"/>
    <w:rsid w:val="009931FC"/>
    <w:rsid w:val="009937B2"/>
    <w:rsid w:val="00994226"/>
    <w:rsid w:val="00994CB1"/>
    <w:rsid w:val="00995B57"/>
    <w:rsid w:val="00995B9D"/>
    <w:rsid w:val="00996E2A"/>
    <w:rsid w:val="009A1D2C"/>
    <w:rsid w:val="009A46FD"/>
    <w:rsid w:val="009A6413"/>
    <w:rsid w:val="009A795E"/>
    <w:rsid w:val="009A7D43"/>
    <w:rsid w:val="009B00AA"/>
    <w:rsid w:val="009B10E0"/>
    <w:rsid w:val="009B16B8"/>
    <w:rsid w:val="009B26AA"/>
    <w:rsid w:val="009B3BE9"/>
    <w:rsid w:val="009B405E"/>
    <w:rsid w:val="009B6687"/>
    <w:rsid w:val="009C0B64"/>
    <w:rsid w:val="009C1919"/>
    <w:rsid w:val="009C2222"/>
    <w:rsid w:val="009C2B3C"/>
    <w:rsid w:val="009C2CDB"/>
    <w:rsid w:val="009C3828"/>
    <w:rsid w:val="009C439B"/>
    <w:rsid w:val="009C6503"/>
    <w:rsid w:val="009D2604"/>
    <w:rsid w:val="009D3063"/>
    <w:rsid w:val="009D3DC7"/>
    <w:rsid w:val="009D4D49"/>
    <w:rsid w:val="009D4F7A"/>
    <w:rsid w:val="009D579F"/>
    <w:rsid w:val="009D64FC"/>
    <w:rsid w:val="009D76EF"/>
    <w:rsid w:val="009D7F7B"/>
    <w:rsid w:val="009E18B6"/>
    <w:rsid w:val="009E3817"/>
    <w:rsid w:val="009E510E"/>
    <w:rsid w:val="009E5BA0"/>
    <w:rsid w:val="009E5F9E"/>
    <w:rsid w:val="009E7485"/>
    <w:rsid w:val="009E78C1"/>
    <w:rsid w:val="009F00D6"/>
    <w:rsid w:val="009F11A3"/>
    <w:rsid w:val="009F1680"/>
    <w:rsid w:val="009F25F0"/>
    <w:rsid w:val="009F4E9D"/>
    <w:rsid w:val="009F56B4"/>
    <w:rsid w:val="009F64AE"/>
    <w:rsid w:val="009F6B9F"/>
    <w:rsid w:val="00A02D7C"/>
    <w:rsid w:val="00A03B95"/>
    <w:rsid w:val="00A046F9"/>
    <w:rsid w:val="00A048B1"/>
    <w:rsid w:val="00A06538"/>
    <w:rsid w:val="00A06580"/>
    <w:rsid w:val="00A06EDD"/>
    <w:rsid w:val="00A0737F"/>
    <w:rsid w:val="00A10637"/>
    <w:rsid w:val="00A10E2A"/>
    <w:rsid w:val="00A16974"/>
    <w:rsid w:val="00A172AF"/>
    <w:rsid w:val="00A22353"/>
    <w:rsid w:val="00A23609"/>
    <w:rsid w:val="00A25A04"/>
    <w:rsid w:val="00A269A6"/>
    <w:rsid w:val="00A26BE2"/>
    <w:rsid w:val="00A30A76"/>
    <w:rsid w:val="00A31A90"/>
    <w:rsid w:val="00A32888"/>
    <w:rsid w:val="00A32E70"/>
    <w:rsid w:val="00A338F5"/>
    <w:rsid w:val="00A33F9D"/>
    <w:rsid w:val="00A3451F"/>
    <w:rsid w:val="00A348C1"/>
    <w:rsid w:val="00A34F04"/>
    <w:rsid w:val="00A3680B"/>
    <w:rsid w:val="00A36AA9"/>
    <w:rsid w:val="00A432C7"/>
    <w:rsid w:val="00A44E52"/>
    <w:rsid w:val="00A461AB"/>
    <w:rsid w:val="00A472E3"/>
    <w:rsid w:val="00A507B7"/>
    <w:rsid w:val="00A515F5"/>
    <w:rsid w:val="00A51893"/>
    <w:rsid w:val="00A51D30"/>
    <w:rsid w:val="00A5479E"/>
    <w:rsid w:val="00A568FD"/>
    <w:rsid w:val="00A61163"/>
    <w:rsid w:val="00A61740"/>
    <w:rsid w:val="00A64774"/>
    <w:rsid w:val="00A649FA"/>
    <w:rsid w:val="00A66D47"/>
    <w:rsid w:val="00A67995"/>
    <w:rsid w:val="00A718FD"/>
    <w:rsid w:val="00A7217F"/>
    <w:rsid w:val="00A723BD"/>
    <w:rsid w:val="00A728BD"/>
    <w:rsid w:val="00A7430E"/>
    <w:rsid w:val="00A7485B"/>
    <w:rsid w:val="00A77289"/>
    <w:rsid w:val="00A80A5F"/>
    <w:rsid w:val="00A821AB"/>
    <w:rsid w:val="00A846A4"/>
    <w:rsid w:val="00A873D5"/>
    <w:rsid w:val="00A876A2"/>
    <w:rsid w:val="00A90DD2"/>
    <w:rsid w:val="00A915CD"/>
    <w:rsid w:val="00A932F5"/>
    <w:rsid w:val="00A94E3E"/>
    <w:rsid w:val="00A94FB8"/>
    <w:rsid w:val="00A960CA"/>
    <w:rsid w:val="00A973D7"/>
    <w:rsid w:val="00AA0991"/>
    <w:rsid w:val="00AA27EE"/>
    <w:rsid w:val="00AA3B0B"/>
    <w:rsid w:val="00AA556A"/>
    <w:rsid w:val="00AB1AE2"/>
    <w:rsid w:val="00AB4882"/>
    <w:rsid w:val="00AB5145"/>
    <w:rsid w:val="00AB5901"/>
    <w:rsid w:val="00AB67FC"/>
    <w:rsid w:val="00AB73E9"/>
    <w:rsid w:val="00AC3030"/>
    <w:rsid w:val="00AC303A"/>
    <w:rsid w:val="00AC30C4"/>
    <w:rsid w:val="00AC379B"/>
    <w:rsid w:val="00AC6AF0"/>
    <w:rsid w:val="00AD0CB6"/>
    <w:rsid w:val="00AD1D76"/>
    <w:rsid w:val="00AD1E0C"/>
    <w:rsid w:val="00AD23DD"/>
    <w:rsid w:val="00AD2D2B"/>
    <w:rsid w:val="00AD391B"/>
    <w:rsid w:val="00AD3B6E"/>
    <w:rsid w:val="00AD522A"/>
    <w:rsid w:val="00AE0ACB"/>
    <w:rsid w:val="00AE1EFB"/>
    <w:rsid w:val="00AE33D1"/>
    <w:rsid w:val="00AF0343"/>
    <w:rsid w:val="00AF1875"/>
    <w:rsid w:val="00AF1CE7"/>
    <w:rsid w:val="00AF1FF7"/>
    <w:rsid w:val="00AF25EC"/>
    <w:rsid w:val="00AF2CDE"/>
    <w:rsid w:val="00AF4B29"/>
    <w:rsid w:val="00B00C2D"/>
    <w:rsid w:val="00B01753"/>
    <w:rsid w:val="00B020C4"/>
    <w:rsid w:val="00B028B2"/>
    <w:rsid w:val="00B1029B"/>
    <w:rsid w:val="00B11479"/>
    <w:rsid w:val="00B114DA"/>
    <w:rsid w:val="00B11A3B"/>
    <w:rsid w:val="00B1255F"/>
    <w:rsid w:val="00B12BBA"/>
    <w:rsid w:val="00B130F5"/>
    <w:rsid w:val="00B133B8"/>
    <w:rsid w:val="00B13C73"/>
    <w:rsid w:val="00B20899"/>
    <w:rsid w:val="00B21D86"/>
    <w:rsid w:val="00B24B57"/>
    <w:rsid w:val="00B26B05"/>
    <w:rsid w:val="00B27FE2"/>
    <w:rsid w:val="00B30C4C"/>
    <w:rsid w:val="00B31887"/>
    <w:rsid w:val="00B33C93"/>
    <w:rsid w:val="00B34E84"/>
    <w:rsid w:val="00B36877"/>
    <w:rsid w:val="00B36B25"/>
    <w:rsid w:val="00B409F1"/>
    <w:rsid w:val="00B40FE5"/>
    <w:rsid w:val="00B428CF"/>
    <w:rsid w:val="00B554C1"/>
    <w:rsid w:val="00B61BD0"/>
    <w:rsid w:val="00B630EA"/>
    <w:rsid w:val="00B64D12"/>
    <w:rsid w:val="00B6677A"/>
    <w:rsid w:val="00B66FD7"/>
    <w:rsid w:val="00B721C1"/>
    <w:rsid w:val="00B74CBF"/>
    <w:rsid w:val="00B74F2F"/>
    <w:rsid w:val="00B7653A"/>
    <w:rsid w:val="00B7726D"/>
    <w:rsid w:val="00B779D8"/>
    <w:rsid w:val="00B80153"/>
    <w:rsid w:val="00B80316"/>
    <w:rsid w:val="00B830AB"/>
    <w:rsid w:val="00B83F6B"/>
    <w:rsid w:val="00B84383"/>
    <w:rsid w:val="00B861BC"/>
    <w:rsid w:val="00B86A96"/>
    <w:rsid w:val="00B86E01"/>
    <w:rsid w:val="00B9082A"/>
    <w:rsid w:val="00B93384"/>
    <w:rsid w:val="00B93BB7"/>
    <w:rsid w:val="00B94CC0"/>
    <w:rsid w:val="00B958DA"/>
    <w:rsid w:val="00B97A92"/>
    <w:rsid w:val="00BA085F"/>
    <w:rsid w:val="00BA1AA1"/>
    <w:rsid w:val="00BA40BD"/>
    <w:rsid w:val="00BA5990"/>
    <w:rsid w:val="00BA618C"/>
    <w:rsid w:val="00BB18A0"/>
    <w:rsid w:val="00BB2562"/>
    <w:rsid w:val="00BB4464"/>
    <w:rsid w:val="00BB67D9"/>
    <w:rsid w:val="00BC0600"/>
    <w:rsid w:val="00BC0F31"/>
    <w:rsid w:val="00BC3005"/>
    <w:rsid w:val="00BC693D"/>
    <w:rsid w:val="00BC7B4D"/>
    <w:rsid w:val="00BD1DE4"/>
    <w:rsid w:val="00BD3770"/>
    <w:rsid w:val="00BD41D1"/>
    <w:rsid w:val="00BD50E4"/>
    <w:rsid w:val="00BD57BB"/>
    <w:rsid w:val="00BD580D"/>
    <w:rsid w:val="00BD6729"/>
    <w:rsid w:val="00BD6888"/>
    <w:rsid w:val="00BD7DA7"/>
    <w:rsid w:val="00BE10CC"/>
    <w:rsid w:val="00BE1748"/>
    <w:rsid w:val="00BE1B05"/>
    <w:rsid w:val="00BE2010"/>
    <w:rsid w:val="00BE6C37"/>
    <w:rsid w:val="00BE75E2"/>
    <w:rsid w:val="00BE7B66"/>
    <w:rsid w:val="00BF1FC2"/>
    <w:rsid w:val="00BF2805"/>
    <w:rsid w:val="00BF32D0"/>
    <w:rsid w:val="00BF487E"/>
    <w:rsid w:val="00BF4A1C"/>
    <w:rsid w:val="00BF6A08"/>
    <w:rsid w:val="00BF769F"/>
    <w:rsid w:val="00C01BF1"/>
    <w:rsid w:val="00C03F27"/>
    <w:rsid w:val="00C03FA0"/>
    <w:rsid w:val="00C06204"/>
    <w:rsid w:val="00C07BAB"/>
    <w:rsid w:val="00C10615"/>
    <w:rsid w:val="00C10709"/>
    <w:rsid w:val="00C110B7"/>
    <w:rsid w:val="00C12A99"/>
    <w:rsid w:val="00C1429B"/>
    <w:rsid w:val="00C160BD"/>
    <w:rsid w:val="00C17622"/>
    <w:rsid w:val="00C22989"/>
    <w:rsid w:val="00C2543D"/>
    <w:rsid w:val="00C27960"/>
    <w:rsid w:val="00C27965"/>
    <w:rsid w:val="00C37E11"/>
    <w:rsid w:val="00C4253E"/>
    <w:rsid w:val="00C4461B"/>
    <w:rsid w:val="00C457DB"/>
    <w:rsid w:val="00C462DD"/>
    <w:rsid w:val="00C475D0"/>
    <w:rsid w:val="00C530DA"/>
    <w:rsid w:val="00C54581"/>
    <w:rsid w:val="00C5734F"/>
    <w:rsid w:val="00C61051"/>
    <w:rsid w:val="00C65085"/>
    <w:rsid w:val="00C662A6"/>
    <w:rsid w:val="00C703DE"/>
    <w:rsid w:val="00C7194A"/>
    <w:rsid w:val="00C72668"/>
    <w:rsid w:val="00C74E63"/>
    <w:rsid w:val="00C752A1"/>
    <w:rsid w:val="00C77A13"/>
    <w:rsid w:val="00C80AAE"/>
    <w:rsid w:val="00C82B6C"/>
    <w:rsid w:val="00C84720"/>
    <w:rsid w:val="00C86586"/>
    <w:rsid w:val="00C934B2"/>
    <w:rsid w:val="00C94250"/>
    <w:rsid w:val="00C95044"/>
    <w:rsid w:val="00C95867"/>
    <w:rsid w:val="00C95954"/>
    <w:rsid w:val="00CA09F6"/>
    <w:rsid w:val="00CA126D"/>
    <w:rsid w:val="00CA19B1"/>
    <w:rsid w:val="00CA19CA"/>
    <w:rsid w:val="00CA1A37"/>
    <w:rsid w:val="00CA4CE3"/>
    <w:rsid w:val="00CA5142"/>
    <w:rsid w:val="00CA5946"/>
    <w:rsid w:val="00CA6BAF"/>
    <w:rsid w:val="00CA74FB"/>
    <w:rsid w:val="00CA7994"/>
    <w:rsid w:val="00CB0433"/>
    <w:rsid w:val="00CB15BB"/>
    <w:rsid w:val="00CB36C5"/>
    <w:rsid w:val="00CB56AE"/>
    <w:rsid w:val="00CB5709"/>
    <w:rsid w:val="00CB645B"/>
    <w:rsid w:val="00CB6A41"/>
    <w:rsid w:val="00CB7E3C"/>
    <w:rsid w:val="00CC0BEB"/>
    <w:rsid w:val="00CC1034"/>
    <w:rsid w:val="00CC1940"/>
    <w:rsid w:val="00CC46C7"/>
    <w:rsid w:val="00CD057E"/>
    <w:rsid w:val="00CD1196"/>
    <w:rsid w:val="00CD19E6"/>
    <w:rsid w:val="00CD23E2"/>
    <w:rsid w:val="00CD4BAD"/>
    <w:rsid w:val="00CD5015"/>
    <w:rsid w:val="00CD6F30"/>
    <w:rsid w:val="00CE30B4"/>
    <w:rsid w:val="00CE5C51"/>
    <w:rsid w:val="00CE679A"/>
    <w:rsid w:val="00CE7865"/>
    <w:rsid w:val="00CF0A54"/>
    <w:rsid w:val="00CF0F46"/>
    <w:rsid w:val="00CF15CB"/>
    <w:rsid w:val="00CF42C8"/>
    <w:rsid w:val="00CF47AD"/>
    <w:rsid w:val="00CF494A"/>
    <w:rsid w:val="00CF4CED"/>
    <w:rsid w:val="00CF6AB5"/>
    <w:rsid w:val="00D00058"/>
    <w:rsid w:val="00D0375F"/>
    <w:rsid w:val="00D0555F"/>
    <w:rsid w:val="00D059E6"/>
    <w:rsid w:val="00D05E5E"/>
    <w:rsid w:val="00D11852"/>
    <w:rsid w:val="00D130B1"/>
    <w:rsid w:val="00D13679"/>
    <w:rsid w:val="00D1580A"/>
    <w:rsid w:val="00D15AAB"/>
    <w:rsid w:val="00D1797A"/>
    <w:rsid w:val="00D20A0A"/>
    <w:rsid w:val="00D219D5"/>
    <w:rsid w:val="00D23266"/>
    <w:rsid w:val="00D24A13"/>
    <w:rsid w:val="00D316C3"/>
    <w:rsid w:val="00D31783"/>
    <w:rsid w:val="00D32F4B"/>
    <w:rsid w:val="00D35889"/>
    <w:rsid w:val="00D362B3"/>
    <w:rsid w:val="00D368FF"/>
    <w:rsid w:val="00D41239"/>
    <w:rsid w:val="00D41B33"/>
    <w:rsid w:val="00D4374F"/>
    <w:rsid w:val="00D44693"/>
    <w:rsid w:val="00D471B7"/>
    <w:rsid w:val="00D47661"/>
    <w:rsid w:val="00D51370"/>
    <w:rsid w:val="00D51569"/>
    <w:rsid w:val="00D52EC8"/>
    <w:rsid w:val="00D56A9F"/>
    <w:rsid w:val="00D6063E"/>
    <w:rsid w:val="00D60668"/>
    <w:rsid w:val="00D60810"/>
    <w:rsid w:val="00D60EEB"/>
    <w:rsid w:val="00D660E8"/>
    <w:rsid w:val="00D66BD7"/>
    <w:rsid w:val="00D66CFF"/>
    <w:rsid w:val="00D66DCD"/>
    <w:rsid w:val="00D67447"/>
    <w:rsid w:val="00D70E28"/>
    <w:rsid w:val="00D71201"/>
    <w:rsid w:val="00D72C47"/>
    <w:rsid w:val="00D72CC4"/>
    <w:rsid w:val="00D738AC"/>
    <w:rsid w:val="00D75713"/>
    <w:rsid w:val="00D763DC"/>
    <w:rsid w:val="00D77C03"/>
    <w:rsid w:val="00D80093"/>
    <w:rsid w:val="00D80C7E"/>
    <w:rsid w:val="00D81636"/>
    <w:rsid w:val="00D830F1"/>
    <w:rsid w:val="00D83156"/>
    <w:rsid w:val="00D84604"/>
    <w:rsid w:val="00D877EB"/>
    <w:rsid w:val="00D87B07"/>
    <w:rsid w:val="00D922C0"/>
    <w:rsid w:val="00D9268C"/>
    <w:rsid w:val="00D92D51"/>
    <w:rsid w:val="00D96ADD"/>
    <w:rsid w:val="00D9730D"/>
    <w:rsid w:val="00DA2660"/>
    <w:rsid w:val="00DA2B1E"/>
    <w:rsid w:val="00DA4442"/>
    <w:rsid w:val="00DB231F"/>
    <w:rsid w:val="00DB44D6"/>
    <w:rsid w:val="00DC0833"/>
    <w:rsid w:val="00DC34E4"/>
    <w:rsid w:val="00DC3851"/>
    <w:rsid w:val="00DC3899"/>
    <w:rsid w:val="00DC3A0B"/>
    <w:rsid w:val="00DC4609"/>
    <w:rsid w:val="00DC77A7"/>
    <w:rsid w:val="00DD1190"/>
    <w:rsid w:val="00DD3A28"/>
    <w:rsid w:val="00DD4EAE"/>
    <w:rsid w:val="00DE030F"/>
    <w:rsid w:val="00DE313D"/>
    <w:rsid w:val="00DE6000"/>
    <w:rsid w:val="00DE6440"/>
    <w:rsid w:val="00DF0B5A"/>
    <w:rsid w:val="00DF2961"/>
    <w:rsid w:val="00DF298B"/>
    <w:rsid w:val="00DF3287"/>
    <w:rsid w:val="00DF33FA"/>
    <w:rsid w:val="00E00A7F"/>
    <w:rsid w:val="00E00AFF"/>
    <w:rsid w:val="00E02245"/>
    <w:rsid w:val="00E0601C"/>
    <w:rsid w:val="00E1108E"/>
    <w:rsid w:val="00E114D7"/>
    <w:rsid w:val="00E11A21"/>
    <w:rsid w:val="00E12D6C"/>
    <w:rsid w:val="00E1601E"/>
    <w:rsid w:val="00E1618E"/>
    <w:rsid w:val="00E16315"/>
    <w:rsid w:val="00E16456"/>
    <w:rsid w:val="00E16E5D"/>
    <w:rsid w:val="00E20227"/>
    <w:rsid w:val="00E20BDC"/>
    <w:rsid w:val="00E22663"/>
    <w:rsid w:val="00E22800"/>
    <w:rsid w:val="00E22DF1"/>
    <w:rsid w:val="00E22F0A"/>
    <w:rsid w:val="00E25E34"/>
    <w:rsid w:val="00E336A2"/>
    <w:rsid w:val="00E34D15"/>
    <w:rsid w:val="00E36AD5"/>
    <w:rsid w:val="00E36D2D"/>
    <w:rsid w:val="00E43220"/>
    <w:rsid w:val="00E43292"/>
    <w:rsid w:val="00E43C46"/>
    <w:rsid w:val="00E45D1F"/>
    <w:rsid w:val="00E50844"/>
    <w:rsid w:val="00E5298E"/>
    <w:rsid w:val="00E54E1B"/>
    <w:rsid w:val="00E55901"/>
    <w:rsid w:val="00E5721C"/>
    <w:rsid w:val="00E57A39"/>
    <w:rsid w:val="00E60658"/>
    <w:rsid w:val="00E62F49"/>
    <w:rsid w:val="00E63F94"/>
    <w:rsid w:val="00E6507C"/>
    <w:rsid w:val="00E65D3B"/>
    <w:rsid w:val="00E66685"/>
    <w:rsid w:val="00E67E20"/>
    <w:rsid w:val="00E70572"/>
    <w:rsid w:val="00E70882"/>
    <w:rsid w:val="00E71626"/>
    <w:rsid w:val="00E71912"/>
    <w:rsid w:val="00E71B52"/>
    <w:rsid w:val="00E71BD8"/>
    <w:rsid w:val="00E818C2"/>
    <w:rsid w:val="00E8247F"/>
    <w:rsid w:val="00E831CA"/>
    <w:rsid w:val="00E835DE"/>
    <w:rsid w:val="00E83F9E"/>
    <w:rsid w:val="00E86112"/>
    <w:rsid w:val="00E86467"/>
    <w:rsid w:val="00E91737"/>
    <w:rsid w:val="00E91810"/>
    <w:rsid w:val="00E91D62"/>
    <w:rsid w:val="00E9426A"/>
    <w:rsid w:val="00E97D02"/>
    <w:rsid w:val="00E97FB5"/>
    <w:rsid w:val="00EA0912"/>
    <w:rsid w:val="00EA0AC9"/>
    <w:rsid w:val="00EA1A6F"/>
    <w:rsid w:val="00EB0ECA"/>
    <w:rsid w:val="00EB15E5"/>
    <w:rsid w:val="00EB4B65"/>
    <w:rsid w:val="00EB55C2"/>
    <w:rsid w:val="00EB5C16"/>
    <w:rsid w:val="00EC1C8B"/>
    <w:rsid w:val="00EC20A3"/>
    <w:rsid w:val="00EC24D9"/>
    <w:rsid w:val="00EC2954"/>
    <w:rsid w:val="00EC4C1E"/>
    <w:rsid w:val="00EC639F"/>
    <w:rsid w:val="00EC7D4D"/>
    <w:rsid w:val="00ED0C1D"/>
    <w:rsid w:val="00ED1E06"/>
    <w:rsid w:val="00ED3749"/>
    <w:rsid w:val="00ED3E4F"/>
    <w:rsid w:val="00ED760C"/>
    <w:rsid w:val="00ED7A7A"/>
    <w:rsid w:val="00EE19EA"/>
    <w:rsid w:val="00EE3088"/>
    <w:rsid w:val="00EE3775"/>
    <w:rsid w:val="00EE4AAC"/>
    <w:rsid w:val="00EE51A8"/>
    <w:rsid w:val="00EE5882"/>
    <w:rsid w:val="00EE63D2"/>
    <w:rsid w:val="00EE779B"/>
    <w:rsid w:val="00EE7D78"/>
    <w:rsid w:val="00EF3999"/>
    <w:rsid w:val="00EF3CC8"/>
    <w:rsid w:val="00EF627E"/>
    <w:rsid w:val="00F009CE"/>
    <w:rsid w:val="00F04DB1"/>
    <w:rsid w:val="00F05317"/>
    <w:rsid w:val="00F067AB"/>
    <w:rsid w:val="00F108DA"/>
    <w:rsid w:val="00F21D41"/>
    <w:rsid w:val="00F21F07"/>
    <w:rsid w:val="00F222AD"/>
    <w:rsid w:val="00F22B42"/>
    <w:rsid w:val="00F232D6"/>
    <w:rsid w:val="00F25D45"/>
    <w:rsid w:val="00F31613"/>
    <w:rsid w:val="00F31830"/>
    <w:rsid w:val="00F32AFC"/>
    <w:rsid w:val="00F3301F"/>
    <w:rsid w:val="00F3560E"/>
    <w:rsid w:val="00F36186"/>
    <w:rsid w:val="00F364DD"/>
    <w:rsid w:val="00F42986"/>
    <w:rsid w:val="00F4340B"/>
    <w:rsid w:val="00F440A7"/>
    <w:rsid w:val="00F45A4F"/>
    <w:rsid w:val="00F46050"/>
    <w:rsid w:val="00F46180"/>
    <w:rsid w:val="00F46CEF"/>
    <w:rsid w:val="00F47679"/>
    <w:rsid w:val="00F4780A"/>
    <w:rsid w:val="00F50103"/>
    <w:rsid w:val="00F50E7C"/>
    <w:rsid w:val="00F5132D"/>
    <w:rsid w:val="00F5162C"/>
    <w:rsid w:val="00F524D0"/>
    <w:rsid w:val="00F54D61"/>
    <w:rsid w:val="00F56376"/>
    <w:rsid w:val="00F5761B"/>
    <w:rsid w:val="00F60061"/>
    <w:rsid w:val="00F62D56"/>
    <w:rsid w:val="00F63552"/>
    <w:rsid w:val="00F637B7"/>
    <w:rsid w:val="00F63AE9"/>
    <w:rsid w:val="00F64541"/>
    <w:rsid w:val="00F727DA"/>
    <w:rsid w:val="00F7293E"/>
    <w:rsid w:val="00F729B4"/>
    <w:rsid w:val="00F75DBA"/>
    <w:rsid w:val="00F772E0"/>
    <w:rsid w:val="00F779A1"/>
    <w:rsid w:val="00F8692B"/>
    <w:rsid w:val="00F86D88"/>
    <w:rsid w:val="00F87D55"/>
    <w:rsid w:val="00F912CE"/>
    <w:rsid w:val="00F95AD8"/>
    <w:rsid w:val="00FA17F1"/>
    <w:rsid w:val="00FA191B"/>
    <w:rsid w:val="00FA3EF3"/>
    <w:rsid w:val="00FB05D4"/>
    <w:rsid w:val="00FB1D9D"/>
    <w:rsid w:val="00FB2C60"/>
    <w:rsid w:val="00FB3693"/>
    <w:rsid w:val="00FB616C"/>
    <w:rsid w:val="00FB6E22"/>
    <w:rsid w:val="00FB6ECF"/>
    <w:rsid w:val="00FC28E0"/>
    <w:rsid w:val="00FC43B0"/>
    <w:rsid w:val="00FC4719"/>
    <w:rsid w:val="00FC63B3"/>
    <w:rsid w:val="00FC6AAF"/>
    <w:rsid w:val="00FC76AF"/>
    <w:rsid w:val="00FD23BA"/>
    <w:rsid w:val="00FD3F52"/>
    <w:rsid w:val="00FD5534"/>
    <w:rsid w:val="00FD683E"/>
    <w:rsid w:val="00FD6A3E"/>
    <w:rsid w:val="00FD73E6"/>
    <w:rsid w:val="00FE10B6"/>
    <w:rsid w:val="00FE15CE"/>
    <w:rsid w:val="00FE1CDC"/>
    <w:rsid w:val="00FE1E61"/>
    <w:rsid w:val="00FE2A74"/>
    <w:rsid w:val="00FE3D51"/>
    <w:rsid w:val="00FE6C90"/>
    <w:rsid w:val="00FF03AA"/>
    <w:rsid w:val="00FF2951"/>
    <w:rsid w:val="00FF7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CF42EE8"/>
  <w15:docId w15:val="{F7D6BDF6-4B85-4A5D-8BBE-6F0C75E58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before="24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D56"/>
    <w:rPr>
      <w:lang w:val="en-AU"/>
    </w:rPr>
  </w:style>
  <w:style w:type="paragraph" w:styleId="Heading1">
    <w:name w:val="heading 1"/>
    <w:aliases w:val="H1,Main Heading,Heading1,h1,Main,Section Heading,A MAJOR/BOLD,Schedheading,Heading 1(Report Only),h1 chapter heading"/>
    <w:basedOn w:val="Normal"/>
    <w:link w:val="Heading1Char"/>
    <w:qFormat/>
    <w:rsid w:val="007E0A61"/>
    <w:pPr>
      <w:numPr>
        <w:numId w:val="1"/>
      </w:numPr>
      <w:outlineLvl w:val="0"/>
    </w:pPr>
    <w:rPr>
      <w:rFonts w:eastAsiaTheme="majorEastAsia" w:cs="Arial"/>
      <w:bCs/>
      <w:color w:val="000000"/>
      <w:kern w:val="16"/>
      <w:szCs w:val="28"/>
    </w:rPr>
  </w:style>
  <w:style w:type="paragraph" w:styleId="Heading2">
    <w:name w:val="heading 2"/>
    <w:basedOn w:val="Normal"/>
    <w:link w:val="Heading2Char"/>
    <w:unhideWhenUsed/>
    <w:qFormat/>
    <w:rsid w:val="0013154C"/>
    <w:pPr>
      <w:numPr>
        <w:ilvl w:val="1"/>
        <w:numId w:val="1"/>
      </w:numPr>
      <w:outlineLvl w:val="1"/>
    </w:pPr>
    <w:rPr>
      <w:rFonts w:eastAsiaTheme="majorEastAsia" w:cs="Arial"/>
      <w:bCs/>
      <w:color w:val="000000"/>
      <w:kern w:val="16"/>
      <w:sz w:val="20"/>
      <w:szCs w:val="26"/>
    </w:rPr>
  </w:style>
  <w:style w:type="paragraph" w:styleId="Heading3">
    <w:name w:val="heading 3"/>
    <w:basedOn w:val="Normal"/>
    <w:link w:val="Heading3Char"/>
    <w:unhideWhenUsed/>
    <w:qFormat/>
    <w:rsid w:val="007E0A61"/>
    <w:pPr>
      <w:numPr>
        <w:ilvl w:val="2"/>
        <w:numId w:val="1"/>
      </w:numPr>
      <w:outlineLvl w:val="2"/>
    </w:pPr>
    <w:rPr>
      <w:rFonts w:eastAsiaTheme="majorEastAsia" w:cs="Arial"/>
      <w:bCs/>
      <w:color w:val="000000"/>
      <w:kern w:val="16"/>
    </w:rPr>
  </w:style>
  <w:style w:type="paragraph" w:styleId="Heading4">
    <w:name w:val="heading 4"/>
    <w:basedOn w:val="Normal"/>
    <w:link w:val="Heading4Char"/>
    <w:unhideWhenUsed/>
    <w:qFormat/>
    <w:rsid w:val="007E0A61"/>
    <w:pPr>
      <w:numPr>
        <w:ilvl w:val="3"/>
        <w:numId w:val="1"/>
      </w:numPr>
      <w:outlineLvl w:val="3"/>
    </w:pPr>
    <w:rPr>
      <w:rFonts w:eastAsiaTheme="majorEastAsia" w:cs="Arial"/>
      <w:bCs/>
      <w:iCs/>
      <w:color w:val="000000"/>
      <w:kern w:val="16"/>
    </w:rPr>
  </w:style>
  <w:style w:type="paragraph" w:styleId="Heading5">
    <w:name w:val="heading 5"/>
    <w:basedOn w:val="Normal"/>
    <w:link w:val="Heading5Char"/>
    <w:unhideWhenUsed/>
    <w:qFormat/>
    <w:rsid w:val="007E0A61"/>
    <w:pPr>
      <w:numPr>
        <w:ilvl w:val="4"/>
        <w:numId w:val="1"/>
      </w:numPr>
      <w:outlineLvl w:val="4"/>
    </w:pPr>
    <w:rPr>
      <w:rFonts w:eastAsiaTheme="majorEastAsia" w:cs="Arial"/>
      <w:color w:val="000000"/>
      <w:kern w:val="16"/>
    </w:rPr>
  </w:style>
  <w:style w:type="paragraph" w:styleId="Heading6">
    <w:name w:val="heading 6"/>
    <w:basedOn w:val="Normal"/>
    <w:link w:val="Heading6Char"/>
    <w:unhideWhenUsed/>
    <w:qFormat/>
    <w:rsid w:val="007E0A61"/>
    <w:pPr>
      <w:numPr>
        <w:ilvl w:val="5"/>
        <w:numId w:val="1"/>
      </w:numPr>
      <w:outlineLvl w:val="5"/>
    </w:pPr>
    <w:rPr>
      <w:rFonts w:eastAsiaTheme="majorEastAsia" w:cs="Arial"/>
      <w:iCs/>
      <w:color w:val="000000"/>
      <w:kern w:val="16"/>
    </w:rPr>
  </w:style>
  <w:style w:type="paragraph" w:styleId="Heading7">
    <w:name w:val="heading 7"/>
    <w:basedOn w:val="Normal"/>
    <w:link w:val="Heading7Char"/>
    <w:unhideWhenUsed/>
    <w:qFormat/>
    <w:rsid w:val="007E0A61"/>
    <w:pPr>
      <w:numPr>
        <w:ilvl w:val="6"/>
        <w:numId w:val="1"/>
      </w:numPr>
      <w:outlineLvl w:val="6"/>
    </w:pPr>
    <w:rPr>
      <w:rFonts w:eastAsiaTheme="majorEastAsia" w:cs="Arial"/>
      <w:iCs/>
      <w:color w:val="000000"/>
      <w:kern w:val="16"/>
    </w:rPr>
  </w:style>
  <w:style w:type="paragraph" w:styleId="Heading8">
    <w:name w:val="heading 8"/>
    <w:basedOn w:val="Normal"/>
    <w:link w:val="Heading8Char"/>
    <w:semiHidden/>
    <w:unhideWhenUsed/>
    <w:qFormat/>
    <w:rsid w:val="007E0A61"/>
    <w:pPr>
      <w:numPr>
        <w:ilvl w:val="7"/>
        <w:numId w:val="1"/>
      </w:numPr>
      <w:outlineLvl w:val="7"/>
    </w:pPr>
    <w:rPr>
      <w:rFonts w:eastAsiaTheme="majorEastAsia" w:cs="Arial"/>
      <w:color w:val="000000"/>
      <w:kern w:val="16"/>
      <w:szCs w:val="20"/>
    </w:rPr>
  </w:style>
  <w:style w:type="paragraph" w:styleId="Heading9">
    <w:name w:val="heading 9"/>
    <w:basedOn w:val="Normal"/>
    <w:link w:val="Heading9Char"/>
    <w:semiHidden/>
    <w:unhideWhenUsed/>
    <w:qFormat/>
    <w:rsid w:val="007E0A61"/>
    <w:pPr>
      <w:numPr>
        <w:ilvl w:val="8"/>
        <w:numId w:val="1"/>
      </w:numPr>
      <w:outlineLvl w:val="8"/>
    </w:pPr>
    <w:rPr>
      <w:rFonts w:eastAsiaTheme="majorEastAsia" w:cs="Arial"/>
      <w:iCs/>
      <w:color w:val="000000"/>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0">
    <w:name w:val="Body Text10"/>
    <w:basedOn w:val="Normal"/>
    <w:qFormat/>
    <w:rsid w:val="00B80153"/>
    <w:rPr>
      <w:sz w:val="20"/>
    </w:rPr>
  </w:style>
  <w:style w:type="paragraph" w:customStyle="1" w:styleId="CTPInstruction">
    <w:name w:val="CTP_Instruction"/>
    <w:basedOn w:val="Normal"/>
    <w:qFormat/>
    <w:rsid w:val="00B80153"/>
    <w:pPr>
      <w:shd w:val="clear" w:color="auto" w:fill="00B050"/>
    </w:pPr>
    <w:rPr>
      <w:b/>
    </w:rPr>
  </w:style>
  <w:style w:type="paragraph" w:customStyle="1" w:styleId="CTPTip">
    <w:name w:val="CTP_Tip"/>
    <w:basedOn w:val="Normal"/>
    <w:qFormat/>
    <w:rsid w:val="00B80153"/>
    <w:pPr>
      <w:pBdr>
        <w:top w:val="single" w:sz="4" w:space="1" w:color="auto"/>
        <w:left w:val="single" w:sz="4" w:space="4" w:color="auto"/>
        <w:bottom w:val="single" w:sz="4" w:space="1" w:color="auto"/>
        <w:right w:val="single" w:sz="4" w:space="4" w:color="auto"/>
      </w:pBdr>
      <w:shd w:val="clear" w:color="auto" w:fill="FDE9D9" w:themeFill="accent6" w:themeFillTint="33"/>
      <w:ind w:left="1134" w:right="1134"/>
    </w:pPr>
    <w:rPr>
      <w:i/>
      <w:sz w:val="18"/>
    </w:rPr>
  </w:style>
  <w:style w:type="character" w:customStyle="1" w:styleId="DocID">
    <w:name w:val="DocID"/>
    <w:basedOn w:val="DefaultParagraphFont"/>
    <w:uiPriority w:val="99"/>
    <w:semiHidden/>
    <w:qFormat/>
    <w:rsid w:val="00B130F5"/>
    <w:rPr>
      <w:sz w:val="16"/>
    </w:rPr>
  </w:style>
  <w:style w:type="paragraph" w:customStyle="1" w:styleId="ItalicsChar">
    <w:name w:val="ItalicsChar"/>
    <w:basedOn w:val="Normal"/>
    <w:qFormat/>
    <w:rsid w:val="00B130F5"/>
    <w:rPr>
      <w:i/>
    </w:rPr>
  </w:style>
  <w:style w:type="paragraph" w:styleId="Footer">
    <w:name w:val="footer"/>
    <w:basedOn w:val="Normal"/>
    <w:link w:val="FooterChar"/>
    <w:uiPriority w:val="99"/>
    <w:rsid w:val="00B130F5"/>
    <w:pPr>
      <w:tabs>
        <w:tab w:val="center" w:pos="4536"/>
        <w:tab w:val="right" w:pos="9072"/>
      </w:tabs>
      <w:spacing w:before="0"/>
    </w:pPr>
  </w:style>
  <w:style w:type="character" w:customStyle="1" w:styleId="FooterChar">
    <w:name w:val="Footer Char"/>
    <w:basedOn w:val="DefaultParagraphFont"/>
    <w:link w:val="Footer"/>
    <w:uiPriority w:val="99"/>
    <w:rsid w:val="00B130F5"/>
    <w:rPr>
      <w:lang w:val="en-AU"/>
    </w:rPr>
  </w:style>
  <w:style w:type="paragraph" w:styleId="Header">
    <w:name w:val="header"/>
    <w:basedOn w:val="Normal"/>
    <w:link w:val="HeaderChar"/>
    <w:uiPriority w:val="99"/>
    <w:unhideWhenUsed/>
    <w:rsid w:val="00B130F5"/>
    <w:pPr>
      <w:tabs>
        <w:tab w:val="center" w:pos="4536"/>
        <w:tab w:val="right" w:pos="9072"/>
      </w:tabs>
      <w:spacing w:before="0"/>
    </w:pPr>
  </w:style>
  <w:style w:type="character" w:customStyle="1" w:styleId="HeaderChar">
    <w:name w:val="Header Char"/>
    <w:basedOn w:val="DefaultParagraphFont"/>
    <w:link w:val="Header"/>
    <w:uiPriority w:val="99"/>
    <w:rsid w:val="00B130F5"/>
    <w:rPr>
      <w:lang w:val="en-AU"/>
    </w:rPr>
  </w:style>
  <w:style w:type="character" w:customStyle="1" w:styleId="Heading1Char">
    <w:name w:val="Heading 1 Char"/>
    <w:aliases w:val="H1 Char,Main Heading Char,Heading1 Char,h1 Char,Main Char,Section Heading Char,A MAJOR/BOLD Char,Schedheading Char,Heading 1(Report Only) Char,h1 chapter heading Char"/>
    <w:basedOn w:val="DefaultParagraphFont"/>
    <w:link w:val="Heading1"/>
    <w:rsid w:val="007E0A61"/>
    <w:rPr>
      <w:rFonts w:eastAsiaTheme="majorEastAsia" w:cs="Arial"/>
      <w:bCs/>
      <w:color w:val="000000"/>
      <w:kern w:val="16"/>
      <w:szCs w:val="28"/>
      <w:lang w:val="en-AU"/>
    </w:rPr>
  </w:style>
  <w:style w:type="paragraph" w:customStyle="1" w:styleId="NormalIndentdouble">
    <w:name w:val="Normal Indent double"/>
    <w:basedOn w:val="NormalIndent"/>
    <w:qFormat/>
    <w:rsid w:val="00B130F5"/>
    <w:pPr>
      <w:ind w:left="1418"/>
    </w:pPr>
  </w:style>
  <w:style w:type="paragraph" w:styleId="NormalIndent">
    <w:name w:val="Normal Indent"/>
    <w:basedOn w:val="Normal"/>
    <w:uiPriority w:val="99"/>
    <w:unhideWhenUsed/>
    <w:rsid w:val="00B130F5"/>
    <w:pPr>
      <w:ind w:left="720"/>
    </w:pPr>
  </w:style>
  <w:style w:type="character" w:customStyle="1" w:styleId="BoldChar">
    <w:name w:val="BoldChar"/>
    <w:basedOn w:val="DefaultParagraphFont"/>
    <w:qFormat/>
    <w:rsid w:val="00B130F5"/>
  </w:style>
  <w:style w:type="paragraph" w:customStyle="1" w:styleId="NormalNO12">
    <w:name w:val="NormalNO12"/>
    <w:basedOn w:val="Normal"/>
    <w:qFormat/>
    <w:rsid w:val="00640B71"/>
    <w:pPr>
      <w:spacing w:before="0"/>
    </w:pPr>
  </w:style>
  <w:style w:type="paragraph" w:styleId="FootnoteText">
    <w:name w:val="footnote text"/>
    <w:basedOn w:val="Normal"/>
    <w:link w:val="FootnoteTextChar"/>
    <w:uiPriority w:val="99"/>
    <w:unhideWhenUsed/>
    <w:rsid w:val="00490BC1"/>
    <w:pPr>
      <w:spacing w:before="120"/>
    </w:pPr>
    <w:rPr>
      <w:sz w:val="18"/>
      <w:szCs w:val="20"/>
    </w:rPr>
  </w:style>
  <w:style w:type="character" w:customStyle="1" w:styleId="FootnoteTextChar">
    <w:name w:val="Footnote Text Char"/>
    <w:basedOn w:val="DefaultParagraphFont"/>
    <w:link w:val="FootnoteText"/>
    <w:uiPriority w:val="99"/>
    <w:rsid w:val="00490BC1"/>
    <w:rPr>
      <w:sz w:val="18"/>
      <w:szCs w:val="20"/>
      <w:lang w:val="en-AU"/>
    </w:rPr>
  </w:style>
  <w:style w:type="paragraph" w:styleId="EndnoteText">
    <w:name w:val="endnote text"/>
    <w:basedOn w:val="Normal"/>
    <w:link w:val="EndnoteTextChar"/>
    <w:uiPriority w:val="99"/>
    <w:semiHidden/>
    <w:unhideWhenUsed/>
    <w:rsid w:val="00490BC1"/>
    <w:pPr>
      <w:spacing w:before="120"/>
    </w:pPr>
    <w:rPr>
      <w:sz w:val="18"/>
      <w:szCs w:val="20"/>
    </w:rPr>
  </w:style>
  <w:style w:type="character" w:customStyle="1" w:styleId="EndnoteTextChar">
    <w:name w:val="Endnote Text Char"/>
    <w:basedOn w:val="DefaultParagraphFont"/>
    <w:link w:val="EndnoteText"/>
    <w:uiPriority w:val="99"/>
    <w:semiHidden/>
    <w:rsid w:val="00490BC1"/>
    <w:rPr>
      <w:sz w:val="18"/>
      <w:szCs w:val="20"/>
      <w:lang w:val="en-AU"/>
    </w:rPr>
  </w:style>
  <w:style w:type="paragraph" w:styleId="TOC1">
    <w:name w:val="toc 1"/>
    <w:basedOn w:val="Normal"/>
    <w:next w:val="Normal"/>
    <w:autoRedefine/>
    <w:uiPriority w:val="39"/>
    <w:rsid w:val="00B7653A"/>
    <w:pPr>
      <w:tabs>
        <w:tab w:val="left" w:pos="709"/>
        <w:tab w:val="right" w:leader="dot" w:pos="9063"/>
      </w:tabs>
      <w:spacing w:before="120"/>
      <w:ind w:right="567"/>
    </w:pPr>
    <w:rPr>
      <w:b/>
      <w:sz w:val="20"/>
      <w:szCs w:val="20"/>
      <w:lang w:bidi="en-US"/>
    </w:rPr>
  </w:style>
  <w:style w:type="paragraph" w:styleId="TOC2">
    <w:name w:val="toc 2"/>
    <w:basedOn w:val="Normal"/>
    <w:next w:val="Normal"/>
    <w:autoRedefine/>
    <w:uiPriority w:val="39"/>
    <w:rsid w:val="00AF1FF7"/>
    <w:pPr>
      <w:tabs>
        <w:tab w:val="left" w:pos="1418"/>
        <w:tab w:val="right" w:leader="dot" w:pos="9063"/>
      </w:tabs>
      <w:ind w:left="709" w:right="284"/>
    </w:pPr>
    <w:rPr>
      <w:lang w:bidi="en-US"/>
    </w:rPr>
  </w:style>
  <w:style w:type="paragraph" w:styleId="TOC3">
    <w:name w:val="toc 3"/>
    <w:basedOn w:val="Normal"/>
    <w:next w:val="Normal"/>
    <w:autoRedefine/>
    <w:uiPriority w:val="39"/>
    <w:rsid w:val="00AF1FF7"/>
    <w:pPr>
      <w:tabs>
        <w:tab w:val="left" w:pos="2127"/>
        <w:tab w:val="right" w:leader="dot" w:pos="9063"/>
      </w:tabs>
      <w:ind w:left="1418" w:right="284"/>
    </w:pPr>
    <w:rPr>
      <w:lang w:bidi="en-US"/>
    </w:rPr>
  </w:style>
  <w:style w:type="paragraph" w:styleId="TOC4">
    <w:name w:val="toc 4"/>
    <w:basedOn w:val="Normal"/>
    <w:next w:val="Normal"/>
    <w:autoRedefine/>
    <w:uiPriority w:val="39"/>
    <w:rsid w:val="00AF1FF7"/>
    <w:pPr>
      <w:tabs>
        <w:tab w:val="left" w:pos="2835"/>
        <w:tab w:val="right" w:leader="dot" w:pos="9063"/>
      </w:tabs>
      <w:ind w:left="2126" w:right="284"/>
    </w:pPr>
    <w:rPr>
      <w:lang w:bidi="en-US"/>
    </w:rPr>
  </w:style>
  <w:style w:type="paragraph" w:styleId="TOC5">
    <w:name w:val="toc 5"/>
    <w:basedOn w:val="Normal"/>
    <w:next w:val="Normal"/>
    <w:autoRedefine/>
    <w:uiPriority w:val="39"/>
    <w:rsid w:val="00AF1FF7"/>
    <w:pPr>
      <w:tabs>
        <w:tab w:val="left" w:pos="3544"/>
        <w:tab w:val="right" w:leader="dot" w:pos="9063"/>
      </w:tabs>
      <w:ind w:left="2835" w:right="284"/>
    </w:pPr>
    <w:rPr>
      <w:lang w:bidi="en-US"/>
    </w:rPr>
  </w:style>
  <w:style w:type="paragraph" w:styleId="TOC6">
    <w:name w:val="toc 6"/>
    <w:basedOn w:val="Normal"/>
    <w:next w:val="Normal"/>
    <w:autoRedefine/>
    <w:uiPriority w:val="39"/>
    <w:rsid w:val="00AF1FF7"/>
    <w:pPr>
      <w:tabs>
        <w:tab w:val="left" w:pos="4253"/>
        <w:tab w:val="right" w:leader="dot" w:pos="9063"/>
      </w:tabs>
      <w:ind w:left="3686" w:right="284"/>
    </w:pPr>
    <w:rPr>
      <w:lang w:bidi="en-US"/>
    </w:rPr>
  </w:style>
  <w:style w:type="paragraph" w:styleId="TOC7">
    <w:name w:val="toc 7"/>
    <w:basedOn w:val="Normal"/>
    <w:next w:val="Normal"/>
    <w:autoRedefine/>
    <w:uiPriority w:val="39"/>
    <w:rsid w:val="00AF1FF7"/>
    <w:pPr>
      <w:tabs>
        <w:tab w:val="left" w:pos="4962"/>
        <w:tab w:val="right" w:leader="dot" w:pos="9063"/>
      </w:tabs>
      <w:ind w:left="4253" w:right="284"/>
    </w:pPr>
    <w:rPr>
      <w:lang w:bidi="en-US"/>
    </w:rPr>
  </w:style>
  <w:style w:type="paragraph" w:styleId="TOC8">
    <w:name w:val="toc 8"/>
    <w:basedOn w:val="Normal"/>
    <w:next w:val="Normal"/>
    <w:autoRedefine/>
    <w:uiPriority w:val="39"/>
    <w:rsid w:val="00AF1FF7"/>
    <w:pPr>
      <w:tabs>
        <w:tab w:val="left" w:pos="5670"/>
        <w:tab w:val="right" w:leader="dot" w:pos="9063"/>
      </w:tabs>
      <w:ind w:left="4961" w:right="284"/>
    </w:pPr>
    <w:rPr>
      <w:lang w:bidi="en-US"/>
    </w:rPr>
  </w:style>
  <w:style w:type="paragraph" w:styleId="TOC9">
    <w:name w:val="toc 9"/>
    <w:basedOn w:val="Normal"/>
    <w:next w:val="Normal"/>
    <w:autoRedefine/>
    <w:uiPriority w:val="39"/>
    <w:rsid w:val="00AF1FF7"/>
    <w:pPr>
      <w:tabs>
        <w:tab w:val="left" w:pos="6379"/>
        <w:tab w:val="right" w:leader="dot" w:pos="9063"/>
      </w:tabs>
      <w:ind w:left="5670" w:right="284"/>
    </w:pPr>
    <w:rPr>
      <w:lang w:bidi="en-US"/>
    </w:rPr>
  </w:style>
  <w:style w:type="paragraph" w:styleId="TOCHeading">
    <w:name w:val="TOC Heading"/>
    <w:basedOn w:val="Normal"/>
    <w:next w:val="TOC1"/>
    <w:uiPriority w:val="39"/>
    <w:semiHidden/>
    <w:qFormat/>
    <w:rsid w:val="00AF1FF7"/>
    <w:pPr>
      <w:jc w:val="left"/>
    </w:pPr>
    <w:rPr>
      <w:rFonts w:eastAsiaTheme="majorEastAsia" w:cs="Arial"/>
      <w:bCs/>
      <w:sz w:val="28"/>
      <w:szCs w:val="28"/>
      <w:lang w:bidi="en-US"/>
    </w:rPr>
  </w:style>
  <w:style w:type="paragraph" w:customStyle="1" w:styleId="TOCPage">
    <w:name w:val="TOC Page"/>
    <w:basedOn w:val="Normal"/>
    <w:semiHidden/>
    <w:rsid w:val="00AF1FF7"/>
    <w:pPr>
      <w:jc w:val="right"/>
    </w:pPr>
    <w:rPr>
      <w:rFonts w:eastAsia="Calibri" w:cs="Times New Roman"/>
      <w:b/>
      <w:szCs w:val="20"/>
      <w:lang w:bidi="en-US"/>
    </w:rPr>
  </w:style>
  <w:style w:type="character" w:customStyle="1" w:styleId="Heading2Char">
    <w:name w:val="Heading 2 Char"/>
    <w:basedOn w:val="DefaultParagraphFont"/>
    <w:link w:val="Heading2"/>
    <w:rsid w:val="0013154C"/>
    <w:rPr>
      <w:rFonts w:eastAsiaTheme="majorEastAsia" w:cs="Arial"/>
      <w:bCs/>
      <w:color w:val="000000"/>
      <w:kern w:val="16"/>
      <w:sz w:val="20"/>
      <w:szCs w:val="26"/>
      <w:lang w:val="en-AU"/>
    </w:rPr>
  </w:style>
  <w:style w:type="character" w:customStyle="1" w:styleId="Heading3Char">
    <w:name w:val="Heading 3 Char"/>
    <w:basedOn w:val="DefaultParagraphFont"/>
    <w:link w:val="Heading3"/>
    <w:rsid w:val="007E0A61"/>
    <w:rPr>
      <w:rFonts w:eastAsiaTheme="majorEastAsia" w:cs="Arial"/>
      <w:bCs/>
      <w:color w:val="000000"/>
      <w:kern w:val="16"/>
      <w:lang w:val="en-AU"/>
    </w:rPr>
  </w:style>
  <w:style w:type="character" w:customStyle="1" w:styleId="Heading4Char">
    <w:name w:val="Heading 4 Char"/>
    <w:basedOn w:val="DefaultParagraphFont"/>
    <w:link w:val="Heading4"/>
    <w:rsid w:val="007E0A61"/>
    <w:rPr>
      <w:rFonts w:eastAsiaTheme="majorEastAsia" w:cs="Arial"/>
      <w:bCs/>
      <w:iCs/>
      <w:color w:val="000000"/>
      <w:kern w:val="16"/>
      <w:lang w:val="en-AU"/>
    </w:rPr>
  </w:style>
  <w:style w:type="character" w:customStyle="1" w:styleId="Heading5Char">
    <w:name w:val="Heading 5 Char"/>
    <w:basedOn w:val="DefaultParagraphFont"/>
    <w:link w:val="Heading5"/>
    <w:rsid w:val="007E0A61"/>
    <w:rPr>
      <w:rFonts w:eastAsiaTheme="majorEastAsia" w:cs="Arial"/>
      <w:color w:val="000000"/>
      <w:kern w:val="16"/>
      <w:lang w:val="en-AU"/>
    </w:rPr>
  </w:style>
  <w:style w:type="character" w:customStyle="1" w:styleId="Heading6Char">
    <w:name w:val="Heading 6 Char"/>
    <w:basedOn w:val="DefaultParagraphFont"/>
    <w:link w:val="Heading6"/>
    <w:rsid w:val="007E0A61"/>
    <w:rPr>
      <w:rFonts w:eastAsiaTheme="majorEastAsia" w:cs="Arial"/>
      <w:iCs/>
      <w:color w:val="000000"/>
      <w:kern w:val="16"/>
      <w:lang w:val="en-AU"/>
    </w:rPr>
  </w:style>
  <w:style w:type="character" w:customStyle="1" w:styleId="Heading7Char">
    <w:name w:val="Heading 7 Char"/>
    <w:basedOn w:val="DefaultParagraphFont"/>
    <w:link w:val="Heading7"/>
    <w:rsid w:val="007E0A61"/>
    <w:rPr>
      <w:rFonts w:eastAsiaTheme="majorEastAsia" w:cs="Arial"/>
      <w:iCs/>
      <w:color w:val="000000"/>
      <w:kern w:val="16"/>
      <w:lang w:val="en-AU"/>
    </w:rPr>
  </w:style>
  <w:style w:type="character" w:customStyle="1" w:styleId="Heading8Char">
    <w:name w:val="Heading 8 Char"/>
    <w:basedOn w:val="DefaultParagraphFont"/>
    <w:link w:val="Heading8"/>
    <w:semiHidden/>
    <w:rsid w:val="007E0A61"/>
    <w:rPr>
      <w:rFonts w:eastAsiaTheme="majorEastAsia" w:cs="Arial"/>
      <w:color w:val="000000"/>
      <w:kern w:val="16"/>
      <w:szCs w:val="20"/>
      <w:lang w:val="en-AU"/>
    </w:rPr>
  </w:style>
  <w:style w:type="character" w:customStyle="1" w:styleId="Heading9Char">
    <w:name w:val="Heading 9 Char"/>
    <w:basedOn w:val="DefaultParagraphFont"/>
    <w:link w:val="Heading9"/>
    <w:semiHidden/>
    <w:rsid w:val="007E0A61"/>
    <w:rPr>
      <w:rFonts w:eastAsiaTheme="majorEastAsia" w:cs="Arial"/>
      <w:iCs/>
      <w:color w:val="000000"/>
      <w:kern w:val="16"/>
      <w:szCs w:val="20"/>
      <w:lang w:val="en-AU"/>
    </w:rPr>
  </w:style>
  <w:style w:type="paragraph" w:customStyle="1" w:styleId="Title2">
    <w:name w:val="Title 2"/>
    <w:basedOn w:val="Normal"/>
    <w:next w:val="Normal"/>
    <w:qFormat/>
    <w:rsid w:val="007E0A61"/>
    <w:pPr>
      <w:keepNext/>
    </w:pPr>
    <w:rPr>
      <w:b/>
    </w:rPr>
  </w:style>
  <w:style w:type="paragraph" w:customStyle="1" w:styleId="Title3">
    <w:name w:val="Title 3"/>
    <w:basedOn w:val="Normal"/>
    <w:next w:val="Normal"/>
    <w:qFormat/>
    <w:rsid w:val="007E0A61"/>
    <w:pPr>
      <w:keepNext/>
    </w:pPr>
    <w:rPr>
      <w:i/>
    </w:rPr>
  </w:style>
  <w:style w:type="paragraph" w:customStyle="1" w:styleId="Title4">
    <w:name w:val="Title 4"/>
    <w:basedOn w:val="Normal"/>
    <w:next w:val="Normal"/>
    <w:qFormat/>
    <w:rsid w:val="007E0A61"/>
    <w:pPr>
      <w:keepNext/>
    </w:pPr>
    <w:rPr>
      <w:u w:val="single"/>
    </w:rPr>
  </w:style>
  <w:style w:type="table" w:customStyle="1" w:styleId="FirmTable">
    <w:name w:val="Firm Table"/>
    <w:basedOn w:val="TableNormal"/>
    <w:uiPriority w:val="99"/>
    <w:rsid w:val="00516E14"/>
    <w:pPr>
      <w:spacing w:before="120" w:after="12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Pr>
  </w:style>
  <w:style w:type="table" w:customStyle="1" w:styleId="TableFirm">
    <w:name w:val="Table Firm"/>
    <w:basedOn w:val="TableNormal"/>
    <w:uiPriority w:val="99"/>
    <w:rsid w:val="00E114D7"/>
    <w:pPr>
      <w:spacing w:befor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Pr>
  </w:style>
  <w:style w:type="paragraph" w:styleId="Date">
    <w:name w:val="Date"/>
    <w:basedOn w:val="Normal"/>
    <w:next w:val="Normal"/>
    <w:link w:val="DateChar"/>
    <w:uiPriority w:val="99"/>
    <w:semiHidden/>
    <w:unhideWhenUsed/>
    <w:rsid w:val="001D4A53"/>
  </w:style>
  <w:style w:type="character" w:customStyle="1" w:styleId="DateChar">
    <w:name w:val="Date Char"/>
    <w:basedOn w:val="DefaultParagraphFont"/>
    <w:link w:val="Date"/>
    <w:uiPriority w:val="99"/>
    <w:semiHidden/>
    <w:rsid w:val="001D4A53"/>
    <w:rPr>
      <w:lang w:val="en-AU"/>
    </w:rPr>
  </w:style>
  <w:style w:type="paragraph" w:styleId="BalloonText">
    <w:name w:val="Balloon Text"/>
    <w:basedOn w:val="Normal"/>
    <w:link w:val="BalloonTextChar"/>
    <w:uiPriority w:val="99"/>
    <w:semiHidden/>
    <w:unhideWhenUsed/>
    <w:rsid w:val="001413A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3A3"/>
    <w:rPr>
      <w:rFonts w:ascii="Tahoma" w:hAnsi="Tahoma" w:cs="Tahoma"/>
      <w:sz w:val="16"/>
      <w:szCs w:val="16"/>
      <w:lang w:val="en-AU"/>
    </w:rPr>
  </w:style>
  <w:style w:type="paragraph" w:styleId="Bibliography">
    <w:name w:val="Bibliography"/>
    <w:basedOn w:val="Normal"/>
    <w:next w:val="Normal"/>
    <w:uiPriority w:val="37"/>
    <w:semiHidden/>
    <w:unhideWhenUsed/>
    <w:rsid w:val="001413A3"/>
  </w:style>
  <w:style w:type="paragraph" w:styleId="BlockText">
    <w:name w:val="Block Text"/>
    <w:basedOn w:val="Normal"/>
    <w:uiPriority w:val="99"/>
    <w:semiHidden/>
    <w:unhideWhenUsed/>
    <w:rsid w:val="001413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nhideWhenUsed/>
    <w:qFormat/>
    <w:rsid w:val="001413A3"/>
    <w:pPr>
      <w:spacing w:after="120"/>
    </w:pPr>
  </w:style>
  <w:style w:type="character" w:customStyle="1" w:styleId="BodyTextChar">
    <w:name w:val="Body Text Char"/>
    <w:basedOn w:val="DefaultParagraphFont"/>
    <w:link w:val="BodyText"/>
    <w:rsid w:val="001413A3"/>
    <w:rPr>
      <w:lang w:val="en-AU"/>
    </w:rPr>
  </w:style>
  <w:style w:type="paragraph" w:styleId="BodyText2">
    <w:name w:val="Body Text 2"/>
    <w:basedOn w:val="Normal"/>
    <w:link w:val="BodyText2Char"/>
    <w:uiPriority w:val="99"/>
    <w:semiHidden/>
    <w:unhideWhenUsed/>
    <w:rsid w:val="001413A3"/>
    <w:pPr>
      <w:spacing w:after="120" w:line="480" w:lineRule="auto"/>
    </w:pPr>
  </w:style>
  <w:style w:type="character" w:customStyle="1" w:styleId="BodyText2Char">
    <w:name w:val="Body Text 2 Char"/>
    <w:basedOn w:val="DefaultParagraphFont"/>
    <w:link w:val="BodyText2"/>
    <w:uiPriority w:val="99"/>
    <w:semiHidden/>
    <w:rsid w:val="001413A3"/>
    <w:rPr>
      <w:lang w:val="en-AU"/>
    </w:rPr>
  </w:style>
  <w:style w:type="paragraph" w:styleId="BodyText3">
    <w:name w:val="Body Text 3"/>
    <w:basedOn w:val="Normal"/>
    <w:link w:val="BodyText3Char"/>
    <w:uiPriority w:val="99"/>
    <w:semiHidden/>
    <w:unhideWhenUsed/>
    <w:rsid w:val="001413A3"/>
    <w:pPr>
      <w:spacing w:after="120"/>
    </w:pPr>
    <w:rPr>
      <w:sz w:val="16"/>
      <w:szCs w:val="16"/>
    </w:rPr>
  </w:style>
  <w:style w:type="character" w:customStyle="1" w:styleId="BodyText3Char">
    <w:name w:val="Body Text 3 Char"/>
    <w:basedOn w:val="DefaultParagraphFont"/>
    <w:link w:val="BodyText3"/>
    <w:uiPriority w:val="99"/>
    <w:semiHidden/>
    <w:rsid w:val="001413A3"/>
    <w:rPr>
      <w:sz w:val="16"/>
      <w:szCs w:val="16"/>
      <w:lang w:val="en-AU"/>
    </w:rPr>
  </w:style>
  <w:style w:type="paragraph" w:styleId="BodyTextFirstIndent">
    <w:name w:val="Body Text First Indent"/>
    <w:basedOn w:val="BodyText"/>
    <w:link w:val="BodyTextFirstIndentChar"/>
    <w:uiPriority w:val="99"/>
    <w:semiHidden/>
    <w:unhideWhenUsed/>
    <w:rsid w:val="001413A3"/>
    <w:pPr>
      <w:spacing w:after="0"/>
      <w:ind w:firstLine="360"/>
    </w:pPr>
  </w:style>
  <w:style w:type="character" w:customStyle="1" w:styleId="BodyTextFirstIndentChar">
    <w:name w:val="Body Text First Indent Char"/>
    <w:basedOn w:val="BodyTextChar"/>
    <w:link w:val="BodyTextFirstIndent"/>
    <w:uiPriority w:val="99"/>
    <w:semiHidden/>
    <w:rsid w:val="001413A3"/>
    <w:rPr>
      <w:lang w:val="en-AU"/>
    </w:rPr>
  </w:style>
  <w:style w:type="paragraph" w:styleId="BodyTextIndent">
    <w:name w:val="Body Text Indent"/>
    <w:basedOn w:val="Normal"/>
    <w:link w:val="BodyTextIndentChar"/>
    <w:uiPriority w:val="99"/>
    <w:unhideWhenUsed/>
    <w:rsid w:val="00345F2C"/>
    <w:pPr>
      <w:ind w:left="709"/>
    </w:pPr>
  </w:style>
  <w:style w:type="character" w:customStyle="1" w:styleId="BodyTextIndentChar">
    <w:name w:val="Body Text Indent Char"/>
    <w:basedOn w:val="DefaultParagraphFont"/>
    <w:link w:val="BodyTextIndent"/>
    <w:uiPriority w:val="99"/>
    <w:rsid w:val="00345F2C"/>
    <w:rPr>
      <w:lang w:val="en-AU"/>
    </w:rPr>
  </w:style>
  <w:style w:type="paragraph" w:styleId="BodyTextFirstIndent2">
    <w:name w:val="Body Text First Indent 2"/>
    <w:basedOn w:val="BodyTextIndent"/>
    <w:link w:val="BodyTextFirstIndent2Char"/>
    <w:uiPriority w:val="99"/>
    <w:semiHidden/>
    <w:unhideWhenUsed/>
    <w:rsid w:val="001413A3"/>
    <w:pPr>
      <w:ind w:firstLine="360"/>
    </w:pPr>
  </w:style>
  <w:style w:type="character" w:customStyle="1" w:styleId="BodyTextFirstIndent2Char">
    <w:name w:val="Body Text First Indent 2 Char"/>
    <w:basedOn w:val="BodyTextIndentChar"/>
    <w:link w:val="BodyTextFirstIndent2"/>
    <w:uiPriority w:val="99"/>
    <w:semiHidden/>
    <w:rsid w:val="001413A3"/>
    <w:rPr>
      <w:lang w:val="en-AU"/>
    </w:rPr>
  </w:style>
  <w:style w:type="paragraph" w:styleId="BodyTextIndent2">
    <w:name w:val="Body Text Indent 2"/>
    <w:basedOn w:val="Normal"/>
    <w:link w:val="BodyTextIndent2Char"/>
    <w:uiPriority w:val="99"/>
    <w:unhideWhenUsed/>
    <w:rsid w:val="00345F2C"/>
    <w:pPr>
      <w:ind w:left="1418"/>
    </w:pPr>
  </w:style>
  <w:style w:type="character" w:customStyle="1" w:styleId="BodyTextIndent2Char">
    <w:name w:val="Body Text Indent 2 Char"/>
    <w:basedOn w:val="DefaultParagraphFont"/>
    <w:link w:val="BodyTextIndent2"/>
    <w:uiPriority w:val="99"/>
    <w:rsid w:val="00345F2C"/>
    <w:rPr>
      <w:lang w:val="en-AU"/>
    </w:rPr>
  </w:style>
  <w:style w:type="paragraph" w:styleId="BodyTextIndent3">
    <w:name w:val="Body Text Indent 3"/>
    <w:basedOn w:val="Normal"/>
    <w:link w:val="BodyTextIndent3Char"/>
    <w:uiPriority w:val="99"/>
    <w:unhideWhenUsed/>
    <w:rsid w:val="00345F2C"/>
    <w:pPr>
      <w:ind w:left="2126"/>
    </w:pPr>
    <w:rPr>
      <w:szCs w:val="16"/>
    </w:rPr>
  </w:style>
  <w:style w:type="character" w:customStyle="1" w:styleId="BodyTextIndent3Char">
    <w:name w:val="Body Text Indent 3 Char"/>
    <w:basedOn w:val="DefaultParagraphFont"/>
    <w:link w:val="BodyTextIndent3"/>
    <w:uiPriority w:val="99"/>
    <w:rsid w:val="00345F2C"/>
    <w:rPr>
      <w:szCs w:val="16"/>
      <w:lang w:val="en-AU"/>
    </w:rPr>
  </w:style>
  <w:style w:type="character" w:styleId="BookTitle">
    <w:name w:val="Book Title"/>
    <w:basedOn w:val="DefaultParagraphFont"/>
    <w:uiPriority w:val="33"/>
    <w:rsid w:val="001413A3"/>
    <w:rPr>
      <w:b/>
      <w:bCs/>
      <w:smallCaps/>
      <w:spacing w:val="5"/>
    </w:rPr>
  </w:style>
  <w:style w:type="paragraph" w:styleId="Caption">
    <w:name w:val="caption"/>
    <w:basedOn w:val="Normal"/>
    <w:next w:val="Normal"/>
    <w:uiPriority w:val="35"/>
    <w:semiHidden/>
    <w:unhideWhenUsed/>
    <w:qFormat/>
    <w:rsid w:val="001413A3"/>
    <w:pPr>
      <w:spacing w:before="0" w:after="200"/>
    </w:pPr>
    <w:rPr>
      <w:b/>
      <w:bCs/>
      <w:color w:val="4F81BD" w:themeColor="accent1"/>
      <w:sz w:val="18"/>
      <w:szCs w:val="18"/>
    </w:rPr>
  </w:style>
  <w:style w:type="paragraph" w:styleId="Closing">
    <w:name w:val="Closing"/>
    <w:basedOn w:val="Normal"/>
    <w:link w:val="ClosingChar"/>
    <w:uiPriority w:val="99"/>
    <w:semiHidden/>
    <w:unhideWhenUsed/>
    <w:rsid w:val="001413A3"/>
    <w:pPr>
      <w:spacing w:before="0"/>
      <w:ind w:left="4320"/>
    </w:pPr>
  </w:style>
  <w:style w:type="character" w:customStyle="1" w:styleId="ClosingChar">
    <w:name w:val="Closing Char"/>
    <w:basedOn w:val="DefaultParagraphFont"/>
    <w:link w:val="Closing"/>
    <w:uiPriority w:val="99"/>
    <w:semiHidden/>
    <w:rsid w:val="001413A3"/>
    <w:rPr>
      <w:lang w:val="en-AU"/>
    </w:rPr>
  </w:style>
  <w:style w:type="table" w:styleId="ColorfulGrid">
    <w:name w:val="Colorful Grid"/>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1413A3"/>
    <w:pPr>
      <w:spacing w:before="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1413A3"/>
    <w:pPr>
      <w:spacing w:before="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1413A3"/>
    <w:pPr>
      <w:spacing w:before="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1413A3"/>
    <w:pPr>
      <w:spacing w:before="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1413A3"/>
    <w:pPr>
      <w:spacing w:before="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1413A3"/>
    <w:pPr>
      <w:spacing w:before="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1413A3"/>
    <w:pPr>
      <w:spacing w:before="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1413A3"/>
    <w:pPr>
      <w:spacing w:before="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1413A3"/>
    <w:pPr>
      <w:spacing w:before="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1413A3"/>
    <w:pPr>
      <w:spacing w:before="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1413A3"/>
    <w:pPr>
      <w:spacing w:before="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1413A3"/>
    <w:pPr>
      <w:spacing w:before="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1413A3"/>
    <w:pPr>
      <w:spacing w:before="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1413A3"/>
    <w:pPr>
      <w:spacing w:before="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413A3"/>
    <w:rPr>
      <w:sz w:val="16"/>
      <w:szCs w:val="16"/>
    </w:rPr>
  </w:style>
  <w:style w:type="paragraph" w:styleId="CommentText">
    <w:name w:val="annotation text"/>
    <w:basedOn w:val="Normal"/>
    <w:link w:val="CommentTextChar"/>
    <w:uiPriority w:val="99"/>
    <w:unhideWhenUsed/>
    <w:rsid w:val="001413A3"/>
    <w:rPr>
      <w:sz w:val="20"/>
      <w:szCs w:val="20"/>
    </w:rPr>
  </w:style>
  <w:style w:type="character" w:customStyle="1" w:styleId="CommentTextChar">
    <w:name w:val="Comment Text Char"/>
    <w:basedOn w:val="DefaultParagraphFont"/>
    <w:link w:val="CommentText"/>
    <w:uiPriority w:val="99"/>
    <w:rsid w:val="001413A3"/>
    <w:rPr>
      <w:sz w:val="20"/>
      <w:szCs w:val="20"/>
      <w:lang w:val="en-AU"/>
    </w:rPr>
  </w:style>
  <w:style w:type="paragraph" w:styleId="CommentSubject">
    <w:name w:val="annotation subject"/>
    <w:basedOn w:val="CommentText"/>
    <w:next w:val="CommentText"/>
    <w:link w:val="CommentSubjectChar"/>
    <w:uiPriority w:val="99"/>
    <w:semiHidden/>
    <w:unhideWhenUsed/>
    <w:rsid w:val="001413A3"/>
    <w:rPr>
      <w:b/>
      <w:bCs/>
    </w:rPr>
  </w:style>
  <w:style w:type="character" w:customStyle="1" w:styleId="CommentSubjectChar">
    <w:name w:val="Comment Subject Char"/>
    <w:basedOn w:val="CommentTextChar"/>
    <w:link w:val="CommentSubject"/>
    <w:uiPriority w:val="99"/>
    <w:semiHidden/>
    <w:rsid w:val="001413A3"/>
    <w:rPr>
      <w:b/>
      <w:bCs/>
      <w:sz w:val="20"/>
      <w:szCs w:val="20"/>
      <w:lang w:val="en-AU"/>
    </w:rPr>
  </w:style>
  <w:style w:type="table" w:styleId="DarkList">
    <w:name w:val="Dark List"/>
    <w:basedOn w:val="TableNormal"/>
    <w:uiPriority w:val="70"/>
    <w:rsid w:val="001413A3"/>
    <w:pPr>
      <w:spacing w:before="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1413A3"/>
    <w:pPr>
      <w:spacing w:before="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1413A3"/>
    <w:pPr>
      <w:spacing w:before="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1413A3"/>
    <w:pPr>
      <w:spacing w:before="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1413A3"/>
    <w:pPr>
      <w:spacing w:before="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1413A3"/>
    <w:pPr>
      <w:spacing w:before="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1413A3"/>
    <w:pPr>
      <w:spacing w:before="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1413A3"/>
    <w:pPr>
      <w:spacing w:before="0"/>
    </w:pPr>
    <w:rPr>
      <w:rFonts w:ascii="Tahoma" w:hAnsi="Tahoma" w:cs="Tahoma"/>
      <w:sz w:val="16"/>
      <w:szCs w:val="16"/>
    </w:rPr>
  </w:style>
  <w:style w:type="character" w:customStyle="1" w:styleId="DocumentMapChar">
    <w:name w:val="Document Map Char"/>
    <w:basedOn w:val="DefaultParagraphFont"/>
    <w:link w:val="DocumentMap"/>
    <w:uiPriority w:val="99"/>
    <w:semiHidden/>
    <w:rsid w:val="001413A3"/>
    <w:rPr>
      <w:rFonts w:ascii="Tahoma" w:hAnsi="Tahoma" w:cs="Tahoma"/>
      <w:sz w:val="16"/>
      <w:szCs w:val="16"/>
      <w:lang w:val="en-AU"/>
    </w:rPr>
  </w:style>
  <w:style w:type="paragraph" w:styleId="E-mailSignature">
    <w:name w:val="E-mail Signature"/>
    <w:basedOn w:val="Normal"/>
    <w:link w:val="E-mailSignatureChar"/>
    <w:uiPriority w:val="99"/>
    <w:semiHidden/>
    <w:unhideWhenUsed/>
    <w:rsid w:val="001413A3"/>
    <w:pPr>
      <w:spacing w:before="0"/>
    </w:pPr>
  </w:style>
  <w:style w:type="character" w:customStyle="1" w:styleId="E-mailSignatureChar">
    <w:name w:val="E-mail Signature Char"/>
    <w:basedOn w:val="DefaultParagraphFont"/>
    <w:link w:val="E-mailSignature"/>
    <w:uiPriority w:val="99"/>
    <w:semiHidden/>
    <w:rsid w:val="001413A3"/>
    <w:rPr>
      <w:lang w:val="en-AU"/>
    </w:rPr>
  </w:style>
  <w:style w:type="character" w:styleId="Emphasis">
    <w:name w:val="Emphasis"/>
    <w:basedOn w:val="DefaultParagraphFont"/>
    <w:uiPriority w:val="20"/>
    <w:rsid w:val="001413A3"/>
    <w:rPr>
      <w:i/>
      <w:iCs/>
    </w:rPr>
  </w:style>
  <w:style w:type="character" w:styleId="EndnoteReference">
    <w:name w:val="endnote reference"/>
    <w:basedOn w:val="DefaultParagraphFont"/>
    <w:uiPriority w:val="99"/>
    <w:semiHidden/>
    <w:unhideWhenUsed/>
    <w:rsid w:val="001413A3"/>
    <w:rPr>
      <w:vertAlign w:val="superscript"/>
    </w:rPr>
  </w:style>
  <w:style w:type="paragraph" w:styleId="EnvelopeAddress">
    <w:name w:val="envelope address"/>
    <w:basedOn w:val="Normal"/>
    <w:uiPriority w:val="99"/>
    <w:semiHidden/>
    <w:unhideWhenUsed/>
    <w:rsid w:val="001413A3"/>
    <w:pPr>
      <w:framePr w:w="7920" w:h="1980" w:hRule="exact" w:hSpace="180" w:wrap="auto" w:hAnchor="page" w:xAlign="center" w:yAlign="bottom"/>
      <w:spacing w:before="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413A3"/>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1413A3"/>
    <w:rPr>
      <w:color w:val="800080" w:themeColor="followedHyperlink"/>
      <w:u w:val="single"/>
    </w:rPr>
  </w:style>
  <w:style w:type="character" w:styleId="FootnoteReference">
    <w:name w:val="footnote reference"/>
    <w:basedOn w:val="DefaultParagraphFont"/>
    <w:uiPriority w:val="99"/>
    <w:semiHidden/>
    <w:unhideWhenUsed/>
    <w:rsid w:val="00E02245"/>
    <w:rPr>
      <w:b/>
      <w:sz w:val="28"/>
      <w:vertAlign w:val="superscript"/>
    </w:rPr>
  </w:style>
  <w:style w:type="character" w:styleId="HTMLAcronym">
    <w:name w:val="HTML Acronym"/>
    <w:basedOn w:val="DefaultParagraphFont"/>
    <w:uiPriority w:val="99"/>
    <w:semiHidden/>
    <w:unhideWhenUsed/>
    <w:rsid w:val="001413A3"/>
  </w:style>
  <w:style w:type="paragraph" w:styleId="HTMLAddress">
    <w:name w:val="HTML Address"/>
    <w:basedOn w:val="Normal"/>
    <w:link w:val="HTMLAddressChar"/>
    <w:uiPriority w:val="99"/>
    <w:semiHidden/>
    <w:unhideWhenUsed/>
    <w:rsid w:val="001413A3"/>
    <w:pPr>
      <w:spacing w:before="0"/>
    </w:pPr>
    <w:rPr>
      <w:i/>
      <w:iCs/>
    </w:rPr>
  </w:style>
  <w:style w:type="character" w:customStyle="1" w:styleId="HTMLAddressChar">
    <w:name w:val="HTML Address Char"/>
    <w:basedOn w:val="DefaultParagraphFont"/>
    <w:link w:val="HTMLAddress"/>
    <w:uiPriority w:val="99"/>
    <w:semiHidden/>
    <w:rsid w:val="001413A3"/>
    <w:rPr>
      <w:i/>
      <w:iCs/>
      <w:lang w:val="en-AU"/>
    </w:rPr>
  </w:style>
  <w:style w:type="character" w:styleId="HTMLCite">
    <w:name w:val="HTML Cite"/>
    <w:basedOn w:val="DefaultParagraphFont"/>
    <w:uiPriority w:val="99"/>
    <w:semiHidden/>
    <w:unhideWhenUsed/>
    <w:rsid w:val="001413A3"/>
    <w:rPr>
      <w:i/>
      <w:iCs/>
    </w:rPr>
  </w:style>
  <w:style w:type="character" w:styleId="HTMLCode">
    <w:name w:val="HTML Code"/>
    <w:basedOn w:val="DefaultParagraphFont"/>
    <w:uiPriority w:val="99"/>
    <w:semiHidden/>
    <w:unhideWhenUsed/>
    <w:rsid w:val="001413A3"/>
    <w:rPr>
      <w:rFonts w:ascii="Consolas" w:hAnsi="Consolas"/>
      <w:sz w:val="20"/>
      <w:szCs w:val="20"/>
    </w:rPr>
  </w:style>
  <w:style w:type="character" w:styleId="HTMLDefinition">
    <w:name w:val="HTML Definition"/>
    <w:basedOn w:val="DefaultParagraphFont"/>
    <w:uiPriority w:val="99"/>
    <w:semiHidden/>
    <w:unhideWhenUsed/>
    <w:rsid w:val="001413A3"/>
    <w:rPr>
      <w:i/>
      <w:iCs/>
    </w:rPr>
  </w:style>
  <w:style w:type="character" w:styleId="HTMLKeyboard">
    <w:name w:val="HTML Keyboard"/>
    <w:basedOn w:val="DefaultParagraphFont"/>
    <w:uiPriority w:val="99"/>
    <w:semiHidden/>
    <w:unhideWhenUsed/>
    <w:rsid w:val="001413A3"/>
    <w:rPr>
      <w:rFonts w:ascii="Consolas" w:hAnsi="Consolas"/>
      <w:sz w:val="20"/>
      <w:szCs w:val="20"/>
    </w:rPr>
  </w:style>
  <w:style w:type="paragraph" w:styleId="HTMLPreformatted">
    <w:name w:val="HTML Preformatted"/>
    <w:basedOn w:val="Normal"/>
    <w:link w:val="HTMLPreformattedChar"/>
    <w:uiPriority w:val="99"/>
    <w:semiHidden/>
    <w:unhideWhenUsed/>
    <w:rsid w:val="001413A3"/>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413A3"/>
    <w:rPr>
      <w:rFonts w:ascii="Consolas" w:hAnsi="Consolas"/>
      <w:sz w:val="20"/>
      <w:szCs w:val="20"/>
      <w:lang w:val="en-AU"/>
    </w:rPr>
  </w:style>
  <w:style w:type="character" w:styleId="HTMLSample">
    <w:name w:val="HTML Sample"/>
    <w:basedOn w:val="DefaultParagraphFont"/>
    <w:uiPriority w:val="99"/>
    <w:semiHidden/>
    <w:unhideWhenUsed/>
    <w:rsid w:val="001413A3"/>
    <w:rPr>
      <w:rFonts w:ascii="Consolas" w:hAnsi="Consolas"/>
      <w:sz w:val="24"/>
      <w:szCs w:val="24"/>
    </w:rPr>
  </w:style>
  <w:style w:type="character" w:styleId="HTMLTypewriter">
    <w:name w:val="HTML Typewriter"/>
    <w:basedOn w:val="DefaultParagraphFont"/>
    <w:uiPriority w:val="99"/>
    <w:semiHidden/>
    <w:unhideWhenUsed/>
    <w:rsid w:val="001413A3"/>
    <w:rPr>
      <w:rFonts w:ascii="Consolas" w:hAnsi="Consolas"/>
      <w:sz w:val="20"/>
      <w:szCs w:val="20"/>
    </w:rPr>
  </w:style>
  <w:style w:type="character" w:styleId="HTMLVariable">
    <w:name w:val="HTML Variable"/>
    <w:basedOn w:val="DefaultParagraphFont"/>
    <w:uiPriority w:val="99"/>
    <w:semiHidden/>
    <w:unhideWhenUsed/>
    <w:rsid w:val="001413A3"/>
    <w:rPr>
      <w:i/>
      <w:iCs/>
    </w:rPr>
  </w:style>
  <w:style w:type="character" w:styleId="Hyperlink">
    <w:name w:val="Hyperlink"/>
    <w:basedOn w:val="DefaultParagraphFont"/>
    <w:uiPriority w:val="99"/>
    <w:unhideWhenUsed/>
    <w:rsid w:val="001413A3"/>
    <w:rPr>
      <w:color w:val="0000FF" w:themeColor="hyperlink"/>
      <w:u w:val="single"/>
    </w:rPr>
  </w:style>
  <w:style w:type="paragraph" w:styleId="Index1">
    <w:name w:val="index 1"/>
    <w:basedOn w:val="Normal"/>
    <w:next w:val="Normal"/>
    <w:autoRedefine/>
    <w:uiPriority w:val="99"/>
    <w:semiHidden/>
    <w:unhideWhenUsed/>
    <w:rsid w:val="001413A3"/>
    <w:pPr>
      <w:spacing w:before="0"/>
      <w:ind w:left="220" w:hanging="220"/>
    </w:pPr>
  </w:style>
  <w:style w:type="paragraph" w:styleId="Index2">
    <w:name w:val="index 2"/>
    <w:basedOn w:val="Normal"/>
    <w:next w:val="Normal"/>
    <w:autoRedefine/>
    <w:uiPriority w:val="99"/>
    <w:semiHidden/>
    <w:unhideWhenUsed/>
    <w:rsid w:val="001413A3"/>
    <w:pPr>
      <w:spacing w:before="0"/>
      <w:ind w:left="440" w:hanging="220"/>
    </w:pPr>
  </w:style>
  <w:style w:type="paragraph" w:styleId="Index3">
    <w:name w:val="index 3"/>
    <w:basedOn w:val="Normal"/>
    <w:next w:val="Normal"/>
    <w:autoRedefine/>
    <w:uiPriority w:val="99"/>
    <w:semiHidden/>
    <w:unhideWhenUsed/>
    <w:rsid w:val="001413A3"/>
    <w:pPr>
      <w:spacing w:before="0"/>
      <w:ind w:left="660" w:hanging="220"/>
    </w:pPr>
  </w:style>
  <w:style w:type="paragraph" w:styleId="Index4">
    <w:name w:val="index 4"/>
    <w:basedOn w:val="Normal"/>
    <w:next w:val="Normal"/>
    <w:autoRedefine/>
    <w:uiPriority w:val="99"/>
    <w:semiHidden/>
    <w:unhideWhenUsed/>
    <w:rsid w:val="001413A3"/>
    <w:pPr>
      <w:spacing w:before="0"/>
      <w:ind w:left="880" w:hanging="220"/>
    </w:pPr>
  </w:style>
  <w:style w:type="paragraph" w:styleId="Index5">
    <w:name w:val="index 5"/>
    <w:basedOn w:val="Normal"/>
    <w:next w:val="Normal"/>
    <w:autoRedefine/>
    <w:uiPriority w:val="99"/>
    <w:semiHidden/>
    <w:unhideWhenUsed/>
    <w:rsid w:val="001413A3"/>
    <w:pPr>
      <w:spacing w:before="0"/>
      <w:ind w:left="1100" w:hanging="220"/>
    </w:pPr>
  </w:style>
  <w:style w:type="paragraph" w:styleId="Index6">
    <w:name w:val="index 6"/>
    <w:basedOn w:val="Normal"/>
    <w:next w:val="Normal"/>
    <w:autoRedefine/>
    <w:uiPriority w:val="99"/>
    <w:semiHidden/>
    <w:unhideWhenUsed/>
    <w:rsid w:val="001413A3"/>
    <w:pPr>
      <w:spacing w:before="0"/>
      <w:ind w:left="1320" w:hanging="220"/>
    </w:pPr>
  </w:style>
  <w:style w:type="paragraph" w:styleId="Index7">
    <w:name w:val="index 7"/>
    <w:basedOn w:val="Normal"/>
    <w:next w:val="Normal"/>
    <w:autoRedefine/>
    <w:uiPriority w:val="99"/>
    <w:semiHidden/>
    <w:unhideWhenUsed/>
    <w:rsid w:val="001413A3"/>
    <w:pPr>
      <w:spacing w:before="0"/>
      <w:ind w:left="1540" w:hanging="220"/>
    </w:pPr>
  </w:style>
  <w:style w:type="paragraph" w:styleId="Index8">
    <w:name w:val="index 8"/>
    <w:basedOn w:val="Normal"/>
    <w:next w:val="Normal"/>
    <w:autoRedefine/>
    <w:uiPriority w:val="99"/>
    <w:semiHidden/>
    <w:unhideWhenUsed/>
    <w:rsid w:val="001413A3"/>
    <w:pPr>
      <w:spacing w:before="0"/>
      <w:ind w:left="1760" w:hanging="220"/>
    </w:pPr>
  </w:style>
  <w:style w:type="paragraph" w:styleId="Index9">
    <w:name w:val="index 9"/>
    <w:basedOn w:val="Normal"/>
    <w:next w:val="Normal"/>
    <w:autoRedefine/>
    <w:uiPriority w:val="99"/>
    <w:semiHidden/>
    <w:unhideWhenUsed/>
    <w:rsid w:val="001413A3"/>
    <w:pPr>
      <w:spacing w:before="0"/>
      <w:ind w:left="1980" w:hanging="220"/>
    </w:pPr>
  </w:style>
  <w:style w:type="paragraph" w:styleId="IndexHeading">
    <w:name w:val="index heading"/>
    <w:basedOn w:val="Normal"/>
    <w:next w:val="Index1"/>
    <w:uiPriority w:val="99"/>
    <w:semiHidden/>
    <w:unhideWhenUsed/>
    <w:rsid w:val="001413A3"/>
    <w:rPr>
      <w:rFonts w:asciiTheme="majorHAnsi" w:eastAsiaTheme="majorEastAsia" w:hAnsiTheme="majorHAnsi" w:cstheme="majorBidi"/>
      <w:b/>
      <w:bCs/>
    </w:rPr>
  </w:style>
  <w:style w:type="character" w:styleId="IntenseEmphasis">
    <w:name w:val="Intense Emphasis"/>
    <w:basedOn w:val="DefaultParagraphFont"/>
    <w:uiPriority w:val="21"/>
    <w:rsid w:val="001413A3"/>
    <w:rPr>
      <w:b/>
      <w:bCs/>
      <w:i/>
      <w:iCs/>
      <w:color w:val="4F81BD" w:themeColor="accent1"/>
    </w:rPr>
  </w:style>
  <w:style w:type="paragraph" w:styleId="IntenseQuote">
    <w:name w:val="Intense Quote"/>
    <w:basedOn w:val="Normal"/>
    <w:next w:val="Normal"/>
    <w:link w:val="IntenseQuoteChar"/>
    <w:uiPriority w:val="30"/>
    <w:rsid w:val="001413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413A3"/>
    <w:rPr>
      <w:b/>
      <w:bCs/>
      <w:i/>
      <w:iCs/>
      <w:color w:val="4F81BD" w:themeColor="accent1"/>
      <w:lang w:val="en-AU"/>
    </w:rPr>
  </w:style>
  <w:style w:type="character" w:styleId="IntenseReference">
    <w:name w:val="Intense Reference"/>
    <w:basedOn w:val="DefaultParagraphFont"/>
    <w:uiPriority w:val="32"/>
    <w:rsid w:val="001413A3"/>
    <w:rPr>
      <w:b/>
      <w:bCs/>
      <w:smallCaps/>
      <w:color w:val="C0504D" w:themeColor="accent2"/>
      <w:spacing w:val="5"/>
      <w:u w:val="single"/>
    </w:rPr>
  </w:style>
  <w:style w:type="table" w:styleId="LightGrid">
    <w:name w:val="Light Grid"/>
    <w:basedOn w:val="TableNormal"/>
    <w:uiPriority w:val="62"/>
    <w:rsid w:val="001413A3"/>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1413A3"/>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1413A3"/>
    <w:pPr>
      <w:spacing w:before="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1413A3"/>
    <w:pPr>
      <w:spacing w:before="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1413A3"/>
    <w:pPr>
      <w:spacing w:before="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1413A3"/>
    <w:pPr>
      <w:spacing w:before="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1413A3"/>
    <w:pPr>
      <w:spacing w:before="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1413A3"/>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1413A3"/>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1413A3"/>
    <w:pPr>
      <w:spacing w:before="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1413A3"/>
    <w:pPr>
      <w:spacing w:before="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1413A3"/>
    <w:pPr>
      <w:spacing w:before="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1413A3"/>
    <w:pPr>
      <w:spacing w:before="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1413A3"/>
    <w:pPr>
      <w:spacing w:before="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1413A3"/>
    <w:pPr>
      <w:spacing w:before="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413A3"/>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1413A3"/>
    <w:pPr>
      <w:spacing w:before="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413A3"/>
    <w:pPr>
      <w:spacing w:before="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1413A3"/>
    <w:pPr>
      <w:spacing w:before="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1413A3"/>
    <w:pPr>
      <w:spacing w:before="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1413A3"/>
    <w:pPr>
      <w:spacing w:before="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1413A3"/>
  </w:style>
  <w:style w:type="paragraph" w:styleId="List">
    <w:name w:val="List"/>
    <w:basedOn w:val="Normal"/>
    <w:uiPriority w:val="99"/>
    <w:semiHidden/>
    <w:unhideWhenUsed/>
    <w:rsid w:val="001413A3"/>
    <w:pPr>
      <w:ind w:left="360" w:hanging="360"/>
      <w:contextualSpacing/>
    </w:pPr>
  </w:style>
  <w:style w:type="paragraph" w:styleId="List2">
    <w:name w:val="List 2"/>
    <w:basedOn w:val="Normal"/>
    <w:uiPriority w:val="99"/>
    <w:semiHidden/>
    <w:unhideWhenUsed/>
    <w:rsid w:val="001413A3"/>
    <w:pPr>
      <w:ind w:left="720" w:hanging="360"/>
      <w:contextualSpacing/>
    </w:pPr>
  </w:style>
  <w:style w:type="paragraph" w:styleId="List3">
    <w:name w:val="List 3"/>
    <w:basedOn w:val="Normal"/>
    <w:uiPriority w:val="99"/>
    <w:semiHidden/>
    <w:unhideWhenUsed/>
    <w:rsid w:val="001413A3"/>
    <w:pPr>
      <w:ind w:left="1080" w:hanging="360"/>
      <w:contextualSpacing/>
    </w:pPr>
  </w:style>
  <w:style w:type="paragraph" w:styleId="List4">
    <w:name w:val="List 4"/>
    <w:basedOn w:val="Normal"/>
    <w:uiPriority w:val="99"/>
    <w:semiHidden/>
    <w:unhideWhenUsed/>
    <w:rsid w:val="001413A3"/>
    <w:pPr>
      <w:ind w:left="1440" w:hanging="360"/>
      <w:contextualSpacing/>
    </w:pPr>
  </w:style>
  <w:style w:type="paragraph" w:styleId="List5">
    <w:name w:val="List 5"/>
    <w:basedOn w:val="Normal"/>
    <w:uiPriority w:val="99"/>
    <w:semiHidden/>
    <w:unhideWhenUsed/>
    <w:rsid w:val="001413A3"/>
    <w:pPr>
      <w:ind w:left="1800" w:hanging="360"/>
      <w:contextualSpacing/>
    </w:pPr>
  </w:style>
  <w:style w:type="paragraph" w:styleId="ListBullet">
    <w:name w:val="List Bullet"/>
    <w:basedOn w:val="Normal"/>
    <w:uiPriority w:val="99"/>
    <w:semiHidden/>
    <w:unhideWhenUsed/>
    <w:rsid w:val="001413A3"/>
    <w:pPr>
      <w:numPr>
        <w:numId w:val="2"/>
      </w:numPr>
      <w:contextualSpacing/>
    </w:pPr>
  </w:style>
  <w:style w:type="paragraph" w:styleId="ListBullet2">
    <w:name w:val="List Bullet 2"/>
    <w:basedOn w:val="Normal"/>
    <w:uiPriority w:val="99"/>
    <w:semiHidden/>
    <w:unhideWhenUsed/>
    <w:rsid w:val="001413A3"/>
    <w:pPr>
      <w:numPr>
        <w:numId w:val="3"/>
      </w:numPr>
      <w:contextualSpacing/>
    </w:pPr>
  </w:style>
  <w:style w:type="paragraph" w:styleId="ListBullet3">
    <w:name w:val="List Bullet 3"/>
    <w:basedOn w:val="Normal"/>
    <w:uiPriority w:val="99"/>
    <w:semiHidden/>
    <w:unhideWhenUsed/>
    <w:rsid w:val="001413A3"/>
    <w:pPr>
      <w:numPr>
        <w:numId w:val="4"/>
      </w:numPr>
      <w:contextualSpacing/>
    </w:pPr>
  </w:style>
  <w:style w:type="paragraph" w:styleId="ListBullet4">
    <w:name w:val="List Bullet 4"/>
    <w:basedOn w:val="Normal"/>
    <w:uiPriority w:val="99"/>
    <w:semiHidden/>
    <w:unhideWhenUsed/>
    <w:rsid w:val="001413A3"/>
    <w:pPr>
      <w:numPr>
        <w:numId w:val="5"/>
      </w:numPr>
      <w:contextualSpacing/>
    </w:pPr>
  </w:style>
  <w:style w:type="paragraph" w:styleId="ListBullet5">
    <w:name w:val="List Bullet 5"/>
    <w:basedOn w:val="Normal"/>
    <w:uiPriority w:val="99"/>
    <w:semiHidden/>
    <w:unhideWhenUsed/>
    <w:rsid w:val="001413A3"/>
    <w:pPr>
      <w:numPr>
        <w:numId w:val="6"/>
      </w:numPr>
      <w:contextualSpacing/>
    </w:pPr>
  </w:style>
  <w:style w:type="paragraph" w:styleId="ListContinue">
    <w:name w:val="List Continue"/>
    <w:basedOn w:val="Normal"/>
    <w:uiPriority w:val="99"/>
    <w:semiHidden/>
    <w:unhideWhenUsed/>
    <w:rsid w:val="001413A3"/>
    <w:pPr>
      <w:spacing w:after="120"/>
      <w:ind w:left="360"/>
      <w:contextualSpacing/>
    </w:pPr>
  </w:style>
  <w:style w:type="paragraph" w:styleId="ListContinue2">
    <w:name w:val="List Continue 2"/>
    <w:basedOn w:val="Normal"/>
    <w:uiPriority w:val="99"/>
    <w:semiHidden/>
    <w:unhideWhenUsed/>
    <w:rsid w:val="001413A3"/>
    <w:pPr>
      <w:spacing w:after="120"/>
      <w:ind w:left="720"/>
      <w:contextualSpacing/>
    </w:pPr>
  </w:style>
  <w:style w:type="paragraph" w:styleId="ListContinue3">
    <w:name w:val="List Continue 3"/>
    <w:basedOn w:val="Normal"/>
    <w:uiPriority w:val="99"/>
    <w:semiHidden/>
    <w:unhideWhenUsed/>
    <w:rsid w:val="001413A3"/>
    <w:pPr>
      <w:spacing w:after="120"/>
      <w:ind w:left="1080"/>
      <w:contextualSpacing/>
    </w:pPr>
  </w:style>
  <w:style w:type="paragraph" w:styleId="ListContinue4">
    <w:name w:val="List Continue 4"/>
    <w:basedOn w:val="Normal"/>
    <w:uiPriority w:val="99"/>
    <w:semiHidden/>
    <w:unhideWhenUsed/>
    <w:rsid w:val="001413A3"/>
    <w:pPr>
      <w:spacing w:after="120"/>
      <w:ind w:left="1440"/>
      <w:contextualSpacing/>
    </w:pPr>
  </w:style>
  <w:style w:type="paragraph" w:styleId="ListContinue5">
    <w:name w:val="List Continue 5"/>
    <w:basedOn w:val="Normal"/>
    <w:uiPriority w:val="99"/>
    <w:semiHidden/>
    <w:unhideWhenUsed/>
    <w:rsid w:val="001413A3"/>
    <w:pPr>
      <w:spacing w:after="120"/>
      <w:ind w:left="1800"/>
      <w:contextualSpacing/>
    </w:pPr>
  </w:style>
  <w:style w:type="paragraph" w:styleId="ListNumber">
    <w:name w:val="List Number"/>
    <w:basedOn w:val="Normal"/>
    <w:uiPriority w:val="99"/>
    <w:semiHidden/>
    <w:unhideWhenUsed/>
    <w:rsid w:val="001413A3"/>
    <w:pPr>
      <w:numPr>
        <w:numId w:val="7"/>
      </w:numPr>
      <w:contextualSpacing/>
    </w:pPr>
  </w:style>
  <w:style w:type="paragraph" w:styleId="ListNumber2">
    <w:name w:val="List Number 2"/>
    <w:basedOn w:val="Normal"/>
    <w:uiPriority w:val="99"/>
    <w:semiHidden/>
    <w:unhideWhenUsed/>
    <w:rsid w:val="001413A3"/>
    <w:pPr>
      <w:numPr>
        <w:numId w:val="8"/>
      </w:numPr>
      <w:contextualSpacing/>
    </w:pPr>
  </w:style>
  <w:style w:type="paragraph" w:styleId="ListNumber3">
    <w:name w:val="List Number 3"/>
    <w:basedOn w:val="Normal"/>
    <w:uiPriority w:val="99"/>
    <w:semiHidden/>
    <w:unhideWhenUsed/>
    <w:rsid w:val="001413A3"/>
    <w:pPr>
      <w:numPr>
        <w:numId w:val="9"/>
      </w:numPr>
      <w:contextualSpacing/>
    </w:pPr>
  </w:style>
  <w:style w:type="paragraph" w:styleId="ListNumber4">
    <w:name w:val="List Number 4"/>
    <w:basedOn w:val="Normal"/>
    <w:uiPriority w:val="99"/>
    <w:semiHidden/>
    <w:unhideWhenUsed/>
    <w:rsid w:val="001413A3"/>
    <w:pPr>
      <w:numPr>
        <w:numId w:val="10"/>
      </w:numPr>
      <w:contextualSpacing/>
    </w:pPr>
  </w:style>
  <w:style w:type="paragraph" w:styleId="ListNumber5">
    <w:name w:val="List Number 5"/>
    <w:basedOn w:val="Normal"/>
    <w:uiPriority w:val="99"/>
    <w:semiHidden/>
    <w:unhideWhenUsed/>
    <w:rsid w:val="001413A3"/>
    <w:pPr>
      <w:numPr>
        <w:numId w:val="11"/>
      </w:numPr>
      <w:contextualSpacing/>
    </w:pPr>
  </w:style>
  <w:style w:type="paragraph" w:styleId="ListParagraph">
    <w:name w:val="List Paragraph"/>
    <w:aliases w:val="Heading 11"/>
    <w:basedOn w:val="Normal"/>
    <w:link w:val="ListParagraphChar"/>
    <w:uiPriority w:val="34"/>
    <w:qFormat/>
    <w:rsid w:val="001413A3"/>
    <w:pPr>
      <w:ind w:left="720"/>
      <w:contextualSpacing/>
    </w:pPr>
  </w:style>
  <w:style w:type="paragraph" w:styleId="MacroText">
    <w:name w:val="macro"/>
    <w:link w:val="MacroTextChar"/>
    <w:uiPriority w:val="99"/>
    <w:semiHidden/>
    <w:unhideWhenUsed/>
    <w:rsid w:val="001413A3"/>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AU"/>
    </w:rPr>
  </w:style>
  <w:style w:type="character" w:customStyle="1" w:styleId="MacroTextChar">
    <w:name w:val="Macro Text Char"/>
    <w:basedOn w:val="DefaultParagraphFont"/>
    <w:link w:val="MacroText"/>
    <w:uiPriority w:val="99"/>
    <w:semiHidden/>
    <w:rsid w:val="001413A3"/>
    <w:rPr>
      <w:rFonts w:ascii="Consolas" w:hAnsi="Consolas"/>
      <w:sz w:val="20"/>
      <w:szCs w:val="20"/>
      <w:lang w:val="en-AU"/>
    </w:rPr>
  </w:style>
  <w:style w:type="table" w:styleId="MediumGrid1">
    <w:name w:val="Medium Grid 1"/>
    <w:basedOn w:val="TableNormal"/>
    <w:uiPriority w:val="67"/>
    <w:rsid w:val="001413A3"/>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1413A3"/>
    <w:pPr>
      <w:spacing w:before="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1413A3"/>
    <w:pPr>
      <w:spacing w:before="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1413A3"/>
    <w:pPr>
      <w:spacing w:before="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1413A3"/>
    <w:pPr>
      <w:spacing w:before="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1413A3"/>
    <w:pPr>
      <w:spacing w:before="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1413A3"/>
    <w:pPr>
      <w:spacing w:before="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1413A3"/>
    <w:pPr>
      <w:spacing w:before="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1413A3"/>
    <w:pPr>
      <w:spacing w:before="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1413A3"/>
    <w:pPr>
      <w:spacing w:before="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1413A3"/>
    <w:pPr>
      <w:spacing w:before="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1413A3"/>
    <w:pPr>
      <w:spacing w:before="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1413A3"/>
    <w:pPr>
      <w:spacing w:before="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1413A3"/>
    <w:pPr>
      <w:spacing w:before="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1413A3"/>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413A3"/>
    <w:pPr>
      <w:spacing w:before="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1413A3"/>
    <w:pPr>
      <w:spacing w:before="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413A3"/>
    <w:pPr>
      <w:spacing w:before="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1413A3"/>
    <w:pPr>
      <w:spacing w:before="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1413A3"/>
    <w:pPr>
      <w:spacing w:before="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1413A3"/>
    <w:pPr>
      <w:spacing w:before="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1413A3"/>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413A3"/>
    <w:rPr>
      <w:rFonts w:asciiTheme="majorHAnsi" w:eastAsiaTheme="majorEastAsia" w:hAnsiTheme="majorHAnsi" w:cstheme="majorBidi"/>
      <w:sz w:val="24"/>
      <w:szCs w:val="24"/>
      <w:shd w:val="pct20" w:color="auto" w:fill="auto"/>
      <w:lang w:val="en-AU"/>
    </w:rPr>
  </w:style>
  <w:style w:type="paragraph" w:styleId="NoSpacing">
    <w:name w:val="No Spacing"/>
    <w:uiPriority w:val="1"/>
    <w:rsid w:val="001413A3"/>
    <w:pPr>
      <w:spacing w:before="0"/>
    </w:pPr>
    <w:rPr>
      <w:lang w:val="en-AU"/>
    </w:rPr>
  </w:style>
  <w:style w:type="paragraph" w:styleId="NormalWeb">
    <w:name w:val="Normal (Web)"/>
    <w:basedOn w:val="Normal"/>
    <w:uiPriority w:val="99"/>
    <w:semiHidden/>
    <w:unhideWhenUsed/>
    <w:rsid w:val="001413A3"/>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1413A3"/>
    <w:pPr>
      <w:spacing w:before="0"/>
    </w:pPr>
  </w:style>
  <w:style w:type="character" w:customStyle="1" w:styleId="NoteHeadingChar">
    <w:name w:val="Note Heading Char"/>
    <w:basedOn w:val="DefaultParagraphFont"/>
    <w:link w:val="NoteHeading"/>
    <w:uiPriority w:val="99"/>
    <w:semiHidden/>
    <w:rsid w:val="001413A3"/>
    <w:rPr>
      <w:lang w:val="en-AU"/>
    </w:rPr>
  </w:style>
  <w:style w:type="character" w:styleId="PageNumber">
    <w:name w:val="page number"/>
    <w:basedOn w:val="DefaultParagraphFont"/>
    <w:uiPriority w:val="99"/>
    <w:semiHidden/>
    <w:unhideWhenUsed/>
    <w:rsid w:val="001413A3"/>
  </w:style>
  <w:style w:type="character" w:styleId="PlaceholderText">
    <w:name w:val="Placeholder Text"/>
    <w:basedOn w:val="DefaultParagraphFont"/>
    <w:uiPriority w:val="99"/>
    <w:semiHidden/>
    <w:rsid w:val="001413A3"/>
    <w:rPr>
      <w:color w:val="808080"/>
    </w:rPr>
  </w:style>
  <w:style w:type="paragraph" w:styleId="PlainText">
    <w:name w:val="Plain Text"/>
    <w:basedOn w:val="Normal"/>
    <w:link w:val="PlainTextChar"/>
    <w:uiPriority w:val="99"/>
    <w:semiHidden/>
    <w:unhideWhenUsed/>
    <w:rsid w:val="001413A3"/>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1413A3"/>
    <w:rPr>
      <w:rFonts w:ascii="Consolas" w:hAnsi="Consolas"/>
      <w:sz w:val="21"/>
      <w:szCs w:val="21"/>
      <w:lang w:val="en-AU"/>
    </w:rPr>
  </w:style>
  <w:style w:type="paragraph" w:styleId="Quote">
    <w:name w:val="Quote"/>
    <w:basedOn w:val="Normal"/>
    <w:next w:val="Normal"/>
    <w:link w:val="QuoteChar"/>
    <w:uiPriority w:val="29"/>
    <w:rsid w:val="001413A3"/>
    <w:rPr>
      <w:i/>
      <w:iCs/>
      <w:color w:val="000000" w:themeColor="text1"/>
    </w:rPr>
  </w:style>
  <w:style w:type="character" w:customStyle="1" w:styleId="QuoteChar">
    <w:name w:val="Quote Char"/>
    <w:basedOn w:val="DefaultParagraphFont"/>
    <w:link w:val="Quote"/>
    <w:uiPriority w:val="29"/>
    <w:rsid w:val="001413A3"/>
    <w:rPr>
      <w:i/>
      <w:iCs/>
      <w:color w:val="000000" w:themeColor="text1"/>
      <w:lang w:val="en-AU"/>
    </w:rPr>
  </w:style>
  <w:style w:type="paragraph" w:styleId="Salutation">
    <w:name w:val="Salutation"/>
    <w:basedOn w:val="Normal"/>
    <w:next w:val="Normal"/>
    <w:link w:val="SalutationChar"/>
    <w:uiPriority w:val="99"/>
    <w:semiHidden/>
    <w:unhideWhenUsed/>
    <w:rsid w:val="001413A3"/>
  </w:style>
  <w:style w:type="character" w:customStyle="1" w:styleId="SalutationChar">
    <w:name w:val="Salutation Char"/>
    <w:basedOn w:val="DefaultParagraphFont"/>
    <w:link w:val="Salutation"/>
    <w:uiPriority w:val="99"/>
    <w:semiHidden/>
    <w:rsid w:val="001413A3"/>
    <w:rPr>
      <w:lang w:val="en-AU"/>
    </w:rPr>
  </w:style>
  <w:style w:type="paragraph" w:styleId="Signature">
    <w:name w:val="Signature"/>
    <w:basedOn w:val="Normal"/>
    <w:link w:val="SignatureChar"/>
    <w:uiPriority w:val="99"/>
    <w:semiHidden/>
    <w:unhideWhenUsed/>
    <w:rsid w:val="001413A3"/>
    <w:pPr>
      <w:spacing w:before="0"/>
      <w:ind w:left="4320"/>
    </w:pPr>
  </w:style>
  <w:style w:type="character" w:customStyle="1" w:styleId="SignatureChar">
    <w:name w:val="Signature Char"/>
    <w:basedOn w:val="DefaultParagraphFont"/>
    <w:link w:val="Signature"/>
    <w:uiPriority w:val="99"/>
    <w:semiHidden/>
    <w:rsid w:val="001413A3"/>
    <w:rPr>
      <w:lang w:val="en-AU"/>
    </w:rPr>
  </w:style>
  <w:style w:type="character" w:styleId="Strong">
    <w:name w:val="Strong"/>
    <w:basedOn w:val="DefaultParagraphFont"/>
    <w:uiPriority w:val="22"/>
    <w:rsid w:val="001413A3"/>
    <w:rPr>
      <w:b/>
      <w:bCs/>
    </w:rPr>
  </w:style>
  <w:style w:type="paragraph" w:styleId="Subtitle">
    <w:name w:val="Subtitle"/>
    <w:basedOn w:val="Normal"/>
    <w:next w:val="Normal"/>
    <w:link w:val="SubtitleChar"/>
    <w:uiPriority w:val="11"/>
    <w:rsid w:val="001413A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413A3"/>
    <w:rPr>
      <w:rFonts w:asciiTheme="majorHAnsi" w:eastAsiaTheme="majorEastAsia" w:hAnsiTheme="majorHAnsi" w:cstheme="majorBidi"/>
      <w:i/>
      <w:iCs/>
      <w:color w:val="4F81BD" w:themeColor="accent1"/>
      <w:spacing w:val="15"/>
      <w:sz w:val="24"/>
      <w:szCs w:val="24"/>
      <w:lang w:val="en-AU"/>
    </w:rPr>
  </w:style>
  <w:style w:type="character" w:styleId="SubtleEmphasis">
    <w:name w:val="Subtle Emphasis"/>
    <w:basedOn w:val="DefaultParagraphFont"/>
    <w:uiPriority w:val="19"/>
    <w:rsid w:val="001413A3"/>
    <w:rPr>
      <w:i/>
      <w:iCs/>
      <w:color w:val="808080" w:themeColor="text1" w:themeTint="7F"/>
    </w:rPr>
  </w:style>
  <w:style w:type="character" w:styleId="SubtleReference">
    <w:name w:val="Subtle Reference"/>
    <w:basedOn w:val="DefaultParagraphFont"/>
    <w:uiPriority w:val="31"/>
    <w:rsid w:val="001413A3"/>
    <w:rPr>
      <w:smallCaps/>
      <w:color w:val="C0504D" w:themeColor="accent2"/>
      <w:u w:val="single"/>
    </w:rPr>
  </w:style>
  <w:style w:type="table" w:styleId="Table3Deffects1">
    <w:name w:val="Table 3D effects 1"/>
    <w:basedOn w:val="TableNormal"/>
    <w:uiPriority w:val="99"/>
    <w:semiHidden/>
    <w:unhideWhenUsed/>
    <w:rsid w:val="001413A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413A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413A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413A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413A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413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413A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413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413A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413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413A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413A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413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413A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413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413A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413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413A3"/>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1413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413A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413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413A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413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413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413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413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413A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413A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413A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413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413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413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413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413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413A3"/>
    <w:pPr>
      <w:ind w:left="220" w:hanging="220"/>
    </w:pPr>
  </w:style>
  <w:style w:type="paragraph" w:styleId="TableofFigures">
    <w:name w:val="table of figures"/>
    <w:basedOn w:val="Normal"/>
    <w:next w:val="Normal"/>
    <w:uiPriority w:val="99"/>
    <w:semiHidden/>
    <w:unhideWhenUsed/>
    <w:rsid w:val="001413A3"/>
  </w:style>
  <w:style w:type="table" w:styleId="TableProfessional">
    <w:name w:val="Table Professional"/>
    <w:basedOn w:val="TableNormal"/>
    <w:uiPriority w:val="99"/>
    <w:semiHidden/>
    <w:unhideWhenUsed/>
    <w:rsid w:val="001413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413A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413A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413A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413A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413A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41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413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413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413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1413A3"/>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413A3"/>
    <w:rPr>
      <w:rFonts w:asciiTheme="majorHAnsi" w:eastAsiaTheme="majorEastAsia" w:hAnsiTheme="majorHAnsi" w:cstheme="majorBidi"/>
      <w:color w:val="17365D" w:themeColor="text2" w:themeShade="BF"/>
      <w:spacing w:val="5"/>
      <w:kern w:val="28"/>
      <w:sz w:val="52"/>
      <w:szCs w:val="52"/>
      <w:lang w:val="en-AU"/>
    </w:rPr>
  </w:style>
  <w:style w:type="paragraph" w:styleId="TOAHeading">
    <w:name w:val="toa heading"/>
    <w:basedOn w:val="Normal"/>
    <w:next w:val="Normal"/>
    <w:uiPriority w:val="99"/>
    <w:semiHidden/>
    <w:unhideWhenUsed/>
    <w:rsid w:val="001413A3"/>
    <w:pPr>
      <w:spacing w:before="120"/>
    </w:pPr>
    <w:rPr>
      <w:rFonts w:asciiTheme="majorHAnsi" w:eastAsiaTheme="majorEastAsia" w:hAnsiTheme="majorHAnsi" w:cstheme="majorBidi"/>
      <w:b/>
      <w:bCs/>
      <w:sz w:val="24"/>
      <w:szCs w:val="24"/>
    </w:rPr>
  </w:style>
  <w:style w:type="paragraph" w:customStyle="1" w:styleId="PartyCName">
    <w:name w:val="PartyCName"/>
    <w:basedOn w:val="BodyText"/>
    <w:next w:val="Normal"/>
    <w:qFormat/>
    <w:rsid w:val="00AA27EE"/>
    <w:pPr>
      <w:spacing w:before="360" w:after="0"/>
    </w:pPr>
    <w:rPr>
      <w:rFonts w:eastAsia="Times New Roman" w:cs="Times New Roman"/>
      <w:sz w:val="28"/>
      <w:szCs w:val="20"/>
    </w:rPr>
  </w:style>
  <w:style w:type="paragraph" w:customStyle="1" w:styleId="CoverPageFooterColumn1">
    <w:name w:val="CoverPageFooter_Column1"/>
    <w:basedOn w:val="Normal"/>
    <w:uiPriority w:val="99"/>
    <w:semiHidden/>
    <w:rsid w:val="00AA27EE"/>
    <w:pPr>
      <w:spacing w:before="0"/>
      <w:jc w:val="left"/>
    </w:pPr>
    <w:rPr>
      <w:rFonts w:cs="Times New Roman"/>
      <w:sz w:val="20"/>
      <w:szCs w:val="20"/>
    </w:rPr>
  </w:style>
  <w:style w:type="paragraph" w:customStyle="1" w:styleId="CoverPageFooterColumn2">
    <w:name w:val="CoverPageFooter_Column2"/>
    <w:basedOn w:val="Normal"/>
    <w:uiPriority w:val="99"/>
    <w:semiHidden/>
    <w:qFormat/>
    <w:rsid w:val="00AA27EE"/>
    <w:pPr>
      <w:tabs>
        <w:tab w:val="left" w:pos="484"/>
      </w:tabs>
      <w:spacing w:before="0"/>
      <w:jc w:val="left"/>
    </w:pPr>
    <w:rPr>
      <w:rFonts w:cs="Times New Roman"/>
      <w:sz w:val="20"/>
      <w:szCs w:val="20"/>
      <w:lang w:val="fr-FR"/>
    </w:rPr>
  </w:style>
  <w:style w:type="paragraph" w:customStyle="1" w:styleId="CoverPageFooterColumn3">
    <w:name w:val="CoverPageFooter_Column3"/>
    <w:basedOn w:val="Normal"/>
    <w:uiPriority w:val="99"/>
    <w:semiHidden/>
    <w:qFormat/>
    <w:rsid w:val="00AA27EE"/>
    <w:pPr>
      <w:tabs>
        <w:tab w:val="left" w:pos="1167"/>
      </w:tabs>
      <w:spacing w:before="0"/>
      <w:jc w:val="left"/>
    </w:pPr>
    <w:rPr>
      <w:rFonts w:cs="Times New Roman"/>
      <w:spacing w:val="-2"/>
      <w:sz w:val="20"/>
      <w:szCs w:val="20"/>
    </w:rPr>
  </w:style>
  <w:style w:type="numbering" w:customStyle="1" w:styleId="Definitions">
    <w:name w:val="Definitions"/>
    <w:uiPriority w:val="99"/>
    <w:rsid w:val="00A821AB"/>
    <w:pPr>
      <w:numPr>
        <w:numId w:val="12"/>
      </w:numPr>
    </w:pPr>
  </w:style>
  <w:style w:type="paragraph" w:customStyle="1" w:styleId="DL1">
    <w:name w:val="DL1"/>
    <w:qFormat/>
    <w:rsid w:val="00A821AB"/>
    <w:pPr>
      <w:numPr>
        <w:ilvl w:val="1"/>
        <w:numId w:val="13"/>
      </w:numPr>
      <w:jc w:val="left"/>
      <w:outlineLvl w:val="1"/>
    </w:pPr>
    <w:rPr>
      <w:rFonts w:eastAsia="Times New Roman" w:cs="Times New Roman"/>
      <w:szCs w:val="20"/>
      <w:lang w:val="en-AU"/>
    </w:rPr>
  </w:style>
  <w:style w:type="paragraph" w:customStyle="1" w:styleId="DL2">
    <w:name w:val="DL2"/>
    <w:qFormat/>
    <w:rsid w:val="00A821AB"/>
    <w:pPr>
      <w:numPr>
        <w:ilvl w:val="2"/>
        <w:numId w:val="13"/>
      </w:numPr>
      <w:jc w:val="left"/>
      <w:outlineLvl w:val="2"/>
    </w:pPr>
    <w:rPr>
      <w:rFonts w:eastAsia="Times New Roman" w:cs="Times New Roman"/>
      <w:szCs w:val="20"/>
      <w:lang w:val="en-AU"/>
    </w:rPr>
  </w:style>
  <w:style w:type="paragraph" w:customStyle="1" w:styleId="DL3">
    <w:name w:val="DL3"/>
    <w:qFormat/>
    <w:rsid w:val="00A821AB"/>
    <w:pPr>
      <w:numPr>
        <w:ilvl w:val="3"/>
        <w:numId w:val="13"/>
      </w:numPr>
      <w:jc w:val="left"/>
      <w:outlineLvl w:val="3"/>
    </w:pPr>
    <w:rPr>
      <w:rFonts w:eastAsia="Times New Roman" w:cs="Times New Roman"/>
      <w:szCs w:val="20"/>
      <w:lang w:val="en-AU"/>
    </w:rPr>
  </w:style>
  <w:style w:type="paragraph" w:customStyle="1" w:styleId="Definition">
    <w:name w:val="Definition"/>
    <w:next w:val="BodyText"/>
    <w:qFormat/>
    <w:rsid w:val="00A821AB"/>
    <w:pPr>
      <w:numPr>
        <w:numId w:val="13"/>
      </w:numPr>
      <w:jc w:val="left"/>
      <w:outlineLvl w:val="0"/>
    </w:pPr>
    <w:rPr>
      <w:rFonts w:eastAsia="Times New Roman" w:cs="Times New Roman"/>
      <w:szCs w:val="20"/>
      <w:lang w:val="en-AU"/>
    </w:rPr>
  </w:style>
  <w:style w:type="paragraph" w:customStyle="1" w:styleId="DeedS11">
    <w:name w:val="DeedS1[1.]"/>
    <w:basedOn w:val="Normal"/>
    <w:next w:val="DeedS211"/>
    <w:qFormat/>
    <w:rsid w:val="00A821AB"/>
    <w:pPr>
      <w:keepNext/>
      <w:jc w:val="left"/>
      <w:outlineLvl w:val="0"/>
    </w:pPr>
    <w:rPr>
      <w:b/>
      <w:szCs w:val="20"/>
    </w:rPr>
  </w:style>
  <w:style w:type="paragraph" w:customStyle="1" w:styleId="DeedS211">
    <w:name w:val="DeedS2[1.1]"/>
    <w:basedOn w:val="Normal"/>
    <w:qFormat/>
    <w:rsid w:val="00411125"/>
    <w:rPr>
      <w:kern w:val="16"/>
      <w:szCs w:val="20"/>
    </w:rPr>
  </w:style>
  <w:style w:type="paragraph" w:customStyle="1" w:styleId="DeedS3a">
    <w:name w:val="DeedS3[(a)]"/>
    <w:basedOn w:val="Normal"/>
    <w:qFormat/>
    <w:rsid w:val="00D20A0A"/>
    <w:pPr>
      <w:outlineLvl w:val="0"/>
    </w:pPr>
    <w:rPr>
      <w:rFonts w:eastAsiaTheme="majorEastAsia" w:cstheme="majorBidi"/>
      <w:bCs/>
      <w:szCs w:val="28"/>
    </w:rPr>
  </w:style>
  <w:style w:type="paragraph" w:customStyle="1" w:styleId="DeedS4i">
    <w:name w:val="DeedS4[(i)]"/>
    <w:basedOn w:val="DeedS3a"/>
    <w:qFormat/>
    <w:rsid w:val="00A821AB"/>
    <w:pPr>
      <w:numPr>
        <w:ilvl w:val="3"/>
      </w:numPr>
    </w:pPr>
  </w:style>
  <w:style w:type="paragraph" w:customStyle="1" w:styleId="DeedS5A">
    <w:name w:val="DeedS5[A.]"/>
    <w:basedOn w:val="DeedS11"/>
    <w:qFormat/>
    <w:rsid w:val="00411125"/>
    <w:pPr>
      <w:keepNext w:val="0"/>
      <w:numPr>
        <w:ilvl w:val="4"/>
      </w:numPr>
      <w:jc w:val="both"/>
    </w:pPr>
    <w:rPr>
      <w:b w:val="0"/>
    </w:rPr>
  </w:style>
  <w:style w:type="paragraph" w:customStyle="1" w:styleId="Infobox">
    <w:name w:val="Infobox"/>
    <w:basedOn w:val="BodyText"/>
    <w:qFormat/>
    <w:rsid w:val="004873F4"/>
    <w:pPr>
      <w:pBdr>
        <w:top w:val="single" w:sz="12" w:space="1" w:color="auto"/>
        <w:left w:val="single" w:sz="12" w:space="4" w:color="auto"/>
        <w:bottom w:val="single" w:sz="12" w:space="1" w:color="auto"/>
        <w:right w:val="single" w:sz="12" w:space="4" w:color="auto"/>
      </w:pBdr>
      <w:shd w:val="clear" w:color="auto" w:fill="CCCCCC"/>
      <w:spacing w:before="120"/>
      <w:ind w:left="720"/>
    </w:pPr>
    <w:rPr>
      <w:rFonts w:eastAsia="Times New Roman" w:cs="Times New Roman"/>
      <w:sz w:val="20"/>
      <w:szCs w:val="20"/>
    </w:rPr>
  </w:style>
  <w:style w:type="paragraph" w:styleId="Revision">
    <w:name w:val="Revision"/>
    <w:hidden/>
    <w:uiPriority w:val="99"/>
    <w:semiHidden/>
    <w:rsid w:val="00DF298B"/>
    <w:pPr>
      <w:spacing w:before="0"/>
      <w:jc w:val="left"/>
    </w:pPr>
    <w:rPr>
      <w:lang w:val="en-AU"/>
    </w:rPr>
  </w:style>
  <w:style w:type="numbering" w:customStyle="1" w:styleId="Headings">
    <w:name w:val="Headings"/>
    <w:rsid w:val="003425FD"/>
    <w:pPr>
      <w:numPr>
        <w:numId w:val="14"/>
      </w:numPr>
    </w:pPr>
  </w:style>
  <w:style w:type="paragraph" w:customStyle="1" w:styleId="SchedName">
    <w:name w:val="SchedName"/>
    <w:next w:val="Normal"/>
    <w:uiPriority w:val="2"/>
    <w:qFormat/>
    <w:rsid w:val="003425FD"/>
    <w:pPr>
      <w:jc w:val="center"/>
    </w:pPr>
    <w:rPr>
      <w:rFonts w:eastAsia="Times New Roman" w:cs="Times New Roman"/>
      <w:sz w:val="28"/>
      <w:szCs w:val="20"/>
      <w:lang w:val="en-AU"/>
    </w:rPr>
  </w:style>
  <w:style w:type="paragraph" w:customStyle="1" w:styleId="S3Heading1">
    <w:name w:val="S3.Heading 1"/>
    <w:basedOn w:val="Normal"/>
    <w:next w:val="SchedName"/>
    <w:link w:val="S3Heading1Char"/>
    <w:rsid w:val="00E02245"/>
    <w:pPr>
      <w:numPr>
        <w:numId w:val="15"/>
      </w:numPr>
      <w:spacing w:after="240"/>
      <w:jc w:val="center"/>
      <w:outlineLvl w:val="0"/>
    </w:pPr>
    <w:rPr>
      <w:rFonts w:eastAsia="Times New Roman" w:cs="Arial"/>
      <w:color w:val="000000"/>
      <w:sz w:val="32"/>
      <w:szCs w:val="20"/>
    </w:rPr>
  </w:style>
  <w:style w:type="character" w:customStyle="1" w:styleId="S3Heading1Char">
    <w:name w:val="S3.Heading 1 Char"/>
    <w:basedOn w:val="DefaultParagraphFont"/>
    <w:link w:val="S3Heading1"/>
    <w:rsid w:val="00E02245"/>
    <w:rPr>
      <w:rFonts w:eastAsia="Times New Roman" w:cs="Arial"/>
      <w:color w:val="000000"/>
      <w:sz w:val="32"/>
      <w:szCs w:val="20"/>
      <w:lang w:val="en-AU"/>
    </w:rPr>
  </w:style>
  <w:style w:type="paragraph" w:customStyle="1" w:styleId="S3Heading2">
    <w:name w:val="S3.Heading 2"/>
    <w:basedOn w:val="Normal"/>
    <w:next w:val="BodyTextIndent"/>
    <w:link w:val="S3Heading2Char"/>
    <w:rsid w:val="00301C0C"/>
    <w:pPr>
      <w:numPr>
        <w:ilvl w:val="1"/>
        <w:numId w:val="15"/>
      </w:numPr>
      <w:spacing w:before="120" w:after="120"/>
      <w:outlineLvl w:val="1"/>
    </w:pPr>
    <w:rPr>
      <w:rFonts w:eastAsia="Times New Roman" w:cs="Arial"/>
      <w:color w:val="000000"/>
      <w:szCs w:val="20"/>
    </w:rPr>
  </w:style>
  <w:style w:type="character" w:customStyle="1" w:styleId="S3Heading2Char">
    <w:name w:val="S3.Heading 2 Char"/>
    <w:basedOn w:val="DefaultParagraphFont"/>
    <w:link w:val="S3Heading2"/>
    <w:rsid w:val="00301C0C"/>
    <w:rPr>
      <w:rFonts w:eastAsia="Times New Roman" w:cs="Arial"/>
      <w:color w:val="000000"/>
      <w:szCs w:val="20"/>
      <w:lang w:val="en-AU"/>
    </w:rPr>
  </w:style>
  <w:style w:type="paragraph" w:customStyle="1" w:styleId="S3Heading3">
    <w:name w:val="S3.Heading 3"/>
    <w:basedOn w:val="Normal"/>
    <w:next w:val="S3Heading4"/>
    <w:rsid w:val="003425FD"/>
    <w:pPr>
      <w:keepLines/>
      <w:numPr>
        <w:ilvl w:val="2"/>
        <w:numId w:val="15"/>
      </w:numPr>
      <w:outlineLvl w:val="2"/>
    </w:pPr>
    <w:rPr>
      <w:rFonts w:eastAsia="Times New Roman" w:cs="Arial"/>
      <w:b/>
      <w:color w:val="000000"/>
      <w:szCs w:val="20"/>
    </w:rPr>
  </w:style>
  <w:style w:type="paragraph" w:customStyle="1" w:styleId="S3Heading4">
    <w:name w:val="S3.Heading 4"/>
    <w:basedOn w:val="Normal"/>
    <w:rsid w:val="003425FD"/>
    <w:pPr>
      <w:numPr>
        <w:ilvl w:val="3"/>
        <w:numId w:val="15"/>
      </w:numPr>
      <w:outlineLvl w:val="3"/>
    </w:pPr>
    <w:rPr>
      <w:rFonts w:eastAsia="Times New Roman" w:cs="Arial"/>
      <w:color w:val="000000"/>
      <w:szCs w:val="20"/>
    </w:rPr>
  </w:style>
  <w:style w:type="paragraph" w:customStyle="1" w:styleId="S3Heading5">
    <w:name w:val="S3.Heading 5"/>
    <w:basedOn w:val="Normal"/>
    <w:semiHidden/>
    <w:rsid w:val="003425FD"/>
    <w:pPr>
      <w:numPr>
        <w:ilvl w:val="4"/>
        <w:numId w:val="15"/>
      </w:numPr>
      <w:outlineLvl w:val="4"/>
    </w:pPr>
    <w:rPr>
      <w:rFonts w:eastAsia="Times New Roman" w:cs="Arial"/>
      <w:color w:val="000000"/>
      <w:szCs w:val="20"/>
    </w:rPr>
  </w:style>
  <w:style w:type="paragraph" w:customStyle="1" w:styleId="S3Heading6">
    <w:name w:val="S3.Heading 6"/>
    <w:basedOn w:val="Normal"/>
    <w:semiHidden/>
    <w:rsid w:val="003425FD"/>
    <w:pPr>
      <w:numPr>
        <w:ilvl w:val="5"/>
        <w:numId w:val="15"/>
      </w:numPr>
      <w:outlineLvl w:val="5"/>
    </w:pPr>
    <w:rPr>
      <w:rFonts w:eastAsia="Times New Roman" w:cs="Arial"/>
      <w:color w:val="000000"/>
      <w:szCs w:val="20"/>
    </w:rPr>
  </w:style>
  <w:style w:type="paragraph" w:customStyle="1" w:styleId="S3Heading7">
    <w:name w:val="S3.Heading 7"/>
    <w:basedOn w:val="Normal"/>
    <w:semiHidden/>
    <w:rsid w:val="003425FD"/>
    <w:pPr>
      <w:numPr>
        <w:ilvl w:val="6"/>
        <w:numId w:val="15"/>
      </w:numPr>
      <w:outlineLvl w:val="6"/>
    </w:pPr>
    <w:rPr>
      <w:rFonts w:eastAsia="Times New Roman" w:cs="Arial"/>
      <w:color w:val="000000"/>
      <w:szCs w:val="20"/>
    </w:rPr>
  </w:style>
  <w:style w:type="paragraph" w:customStyle="1" w:styleId="S3Heading8">
    <w:name w:val="S3.Heading 8"/>
    <w:basedOn w:val="Normal"/>
    <w:semiHidden/>
    <w:rsid w:val="003425FD"/>
    <w:pPr>
      <w:numPr>
        <w:ilvl w:val="7"/>
        <w:numId w:val="15"/>
      </w:numPr>
      <w:outlineLvl w:val="7"/>
    </w:pPr>
    <w:rPr>
      <w:rFonts w:eastAsia="Times New Roman" w:cs="Arial"/>
      <w:color w:val="000000"/>
      <w:kern w:val="16"/>
      <w:szCs w:val="20"/>
    </w:rPr>
  </w:style>
  <w:style w:type="paragraph" w:customStyle="1" w:styleId="S3Heading9">
    <w:name w:val="S3.Heading 9"/>
    <w:basedOn w:val="Normal"/>
    <w:semiHidden/>
    <w:rsid w:val="003425FD"/>
    <w:pPr>
      <w:numPr>
        <w:ilvl w:val="8"/>
        <w:numId w:val="15"/>
      </w:numPr>
      <w:outlineLvl w:val="8"/>
    </w:pPr>
    <w:rPr>
      <w:rFonts w:eastAsia="Times New Roman" w:cs="Arial"/>
      <w:color w:val="000000"/>
      <w:kern w:val="16"/>
      <w:szCs w:val="20"/>
    </w:rPr>
  </w:style>
  <w:style w:type="paragraph" w:customStyle="1" w:styleId="F1Legend">
    <w:name w:val="F1Legend"/>
    <w:basedOn w:val="Normal"/>
    <w:rsid w:val="001950C1"/>
    <w:pPr>
      <w:numPr>
        <w:ilvl w:val="3"/>
        <w:numId w:val="16"/>
      </w:numPr>
      <w:tabs>
        <w:tab w:val="left" w:pos="567"/>
        <w:tab w:val="left" w:pos="1247"/>
        <w:tab w:val="left" w:pos="1814"/>
        <w:tab w:val="left" w:pos="2268"/>
      </w:tabs>
      <w:suppressAutoHyphens/>
      <w:spacing w:before="0" w:line="160" w:lineRule="exact"/>
    </w:pPr>
    <w:rPr>
      <w:rFonts w:ascii="Helvetica" w:eastAsia="Times New Roman" w:hAnsi="Helvetica" w:cs="Times New Roman"/>
      <w:color w:val="000000"/>
      <w:spacing w:val="6"/>
      <w:sz w:val="16"/>
      <w:szCs w:val="20"/>
      <w:lang w:eastAsia="en-AU"/>
    </w:rPr>
  </w:style>
  <w:style w:type="paragraph" w:customStyle="1" w:styleId="B1Legend">
    <w:name w:val="B1Legend"/>
    <w:basedOn w:val="F1Legend"/>
    <w:rsid w:val="001950C1"/>
    <w:pPr>
      <w:numPr>
        <w:ilvl w:val="4"/>
      </w:numPr>
      <w:spacing w:line="200" w:lineRule="exact"/>
    </w:pPr>
  </w:style>
  <w:style w:type="paragraph" w:customStyle="1" w:styleId="B2">
    <w:name w:val="B2#"/>
    <w:basedOn w:val="Normal"/>
    <w:rsid w:val="001950C1"/>
    <w:pPr>
      <w:numPr>
        <w:ilvl w:val="5"/>
        <w:numId w:val="17"/>
      </w:numPr>
      <w:tabs>
        <w:tab w:val="clear" w:pos="567"/>
        <w:tab w:val="left" w:pos="709"/>
        <w:tab w:val="left" w:pos="1247"/>
        <w:tab w:val="left" w:pos="1814"/>
        <w:tab w:val="left" w:pos="2268"/>
      </w:tabs>
      <w:suppressAutoHyphens/>
      <w:spacing w:before="120" w:line="260" w:lineRule="exact"/>
    </w:pPr>
    <w:rPr>
      <w:rFonts w:ascii="Times New Roman" w:eastAsia="Times New Roman" w:hAnsi="Times New Roman" w:cs="Times New Roman"/>
      <w:color w:val="000000"/>
      <w:spacing w:val="6"/>
      <w:szCs w:val="20"/>
      <w:lang w:eastAsia="en-AU"/>
    </w:rPr>
  </w:style>
  <w:style w:type="paragraph" w:customStyle="1" w:styleId="B3">
    <w:name w:val="B3#"/>
    <w:basedOn w:val="Normal"/>
    <w:rsid w:val="001950C1"/>
    <w:pPr>
      <w:numPr>
        <w:ilvl w:val="6"/>
        <w:numId w:val="17"/>
      </w:numPr>
      <w:tabs>
        <w:tab w:val="left" w:pos="1418"/>
        <w:tab w:val="left" w:pos="1701"/>
        <w:tab w:val="left" w:pos="1814"/>
        <w:tab w:val="left" w:pos="2268"/>
        <w:tab w:val="left" w:pos="2835"/>
      </w:tabs>
      <w:suppressAutoHyphens/>
      <w:spacing w:before="120" w:line="260" w:lineRule="exact"/>
    </w:pPr>
    <w:rPr>
      <w:rFonts w:ascii="Times New Roman" w:eastAsia="Times New Roman" w:hAnsi="Times New Roman" w:cs="Times New Roman"/>
      <w:color w:val="000000"/>
      <w:spacing w:val="6"/>
      <w:szCs w:val="20"/>
      <w:lang w:eastAsia="en-AU"/>
    </w:rPr>
  </w:style>
  <w:style w:type="paragraph" w:customStyle="1" w:styleId="B4">
    <w:name w:val="B4#"/>
    <w:basedOn w:val="Normal"/>
    <w:rsid w:val="001950C1"/>
    <w:pPr>
      <w:numPr>
        <w:ilvl w:val="7"/>
        <w:numId w:val="17"/>
      </w:numPr>
      <w:tabs>
        <w:tab w:val="left" w:pos="1247"/>
        <w:tab w:val="left" w:pos="1814"/>
        <w:tab w:val="left" w:pos="2268"/>
      </w:tabs>
      <w:suppressAutoHyphens/>
      <w:spacing w:before="120" w:line="260" w:lineRule="exact"/>
    </w:pPr>
    <w:rPr>
      <w:rFonts w:ascii="Times New Roman" w:eastAsia="Times New Roman" w:hAnsi="Times New Roman" w:cs="Times New Roman"/>
      <w:color w:val="000000"/>
      <w:spacing w:val="6"/>
      <w:szCs w:val="20"/>
      <w:lang w:eastAsia="en-AU"/>
    </w:rPr>
  </w:style>
  <w:style w:type="paragraph" w:customStyle="1" w:styleId="B5">
    <w:name w:val="B5#"/>
    <w:basedOn w:val="Normal"/>
    <w:rsid w:val="001950C1"/>
    <w:pPr>
      <w:numPr>
        <w:ilvl w:val="8"/>
        <w:numId w:val="17"/>
      </w:numPr>
      <w:tabs>
        <w:tab w:val="left" w:pos="1247"/>
        <w:tab w:val="left" w:pos="1814"/>
      </w:tabs>
      <w:suppressAutoHyphens/>
      <w:spacing w:before="120" w:line="260" w:lineRule="exact"/>
    </w:pPr>
    <w:rPr>
      <w:rFonts w:ascii="Times New Roman" w:eastAsia="Times New Roman" w:hAnsi="Times New Roman" w:cs="Times New Roman"/>
      <w:color w:val="000000"/>
      <w:spacing w:val="6"/>
      <w:szCs w:val="20"/>
      <w:lang w:eastAsia="en-AU"/>
    </w:rPr>
  </w:style>
  <w:style w:type="paragraph" w:customStyle="1" w:styleId="F1HLegend">
    <w:name w:val="F1HLegend"/>
    <w:basedOn w:val="F1Legend"/>
    <w:next w:val="F1Legend"/>
    <w:rsid w:val="001950C1"/>
    <w:pPr>
      <w:numPr>
        <w:ilvl w:val="2"/>
      </w:numPr>
    </w:pPr>
  </w:style>
  <w:style w:type="paragraph" w:customStyle="1" w:styleId="H2">
    <w:name w:val="H2#"/>
    <w:basedOn w:val="Normal"/>
    <w:next w:val="Normal"/>
    <w:rsid w:val="001950C1"/>
    <w:pPr>
      <w:keepNext/>
      <w:numPr>
        <w:ilvl w:val="1"/>
        <w:numId w:val="17"/>
      </w:numPr>
      <w:tabs>
        <w:tab w:val="left" w:pos="1247"/>
        <w:tab w:val="left" w:pos="1814"/>
        <w:tab w:val="left" w:pos="2268"/>
      </w:tabs>
      <w:suppressAutoHyphens/>
      <w:spacing w:before="280" w:line="260" w:lineRule="exact"/>
      <w:outlineLvl w:val="1"/>
    </w:pPr>
    <w:rPr>
      <w:rFonts w:ascii="Times New Roman" w:eastAsia="Times New Roman" w:hAnsi="Times New Roman" w:cs="Times New Roman"/>
      <w:b/>
      <w:color w:val="000000"/>
      <w:spacing w:val="6"/>
      <w:szCs w:val="20"/>
      <w:lang w:eastAsia="en-AU"/>
    </w:rPr>
  </w:style>
  <w:style w:type="paragraph" w:customStyle="1" w:styleId="H1">
    <w:name w:val="H1#"/>
    <w:basedOn w:val="H2"/>
    <w:next w:val="Normal"/>
    <w:rsid w:val="001950C1"/>
    <w:pPr>
      <w:numPr>
        <w:ilvl w:val="0"/>
      </w:numPr>
      <w:jc w:val="left"/>
      <w:outlineLvl w:val="0"/>
    </w:pPr>
    <w:rPr>
      <w:spacing w:val="2"/>
    </w:rPr>
  </w:style>
  <w:style w:type="paragraph" w:customStyle="1" w:styleId="H3">
    <w:name w:val="H3#"/>
    <w:basedOn w:val="H2"/>
    <w:next w:val="Normal"/>
    <w:rsid w:val="001950C1"/>
    <w:pPr>
      <w:numPr>
        <w:ilvl w:val="2"/>
      </w:numPr>
      <w:spacing w:before="120"/>
      <w:outlineLvl w:val="2"/>
    </w:pPr>
    <w:rPr>
      <w:b w:val="0"/>
      <w:i/>
    </w:rPr>
  </w:style>
  <w:style w:type="paragraph" w:customStyle="1" w:styleId="H4">
    <w:name w:val="H4#"/>
    <w:basedOn w:val="H2"/>
    <w:next w:val="Normal"/>
    <w:rsid w:val="001950C1"/>
    <w:pPr>
      <w:numPr>
        <w:ilvl w:val="3"/>
      </w:numPr>
      <w:spacing w:before="120"/>
      <w:outlineLvl w:val="3"/>
    </w:pPr>
    <w:rPr>
      <w:b w:val="0"/>
      <w:i/>
    </w:rPr>
  </w:style>
  <w:style w:type="paragraph" w:customStyle="1" w:styleId="H5">
    <w:name w:val="H5#"/>
    <w:basedOn w:val="H2"/>
    <w:next w:val="Normal"/>
    <w:rsid w:val="001950C1"/>
    <w:pPr>
      <w:numPr>
        <w:ilvl w:val="4"/>
      </w:numPr>
      <w:spacing w:before="120"/>
      <w:outlineLvl w:val="4"/>
    </w:pPr>
    <w:rPr>
      <w:b w:val="0"/>
      <w:i/>
    </w:rPr>
  </w:style>
  <w:style w:type="paragraph" w:customStyle="1" w:styleId="T1Legend">
    <w:name w:val="T1Legend"/>
    <w:basedOn w:val="Normal"/>
    <w:rsid w:val="001950C1"/>
    <w:pPr>
      <w:numPr>
        <w:ilvl w:val="1"/>
        <w:numId w:val="16"/>
      </w:numPr>
      <w:tabs>
        <w:tab w:val="left" w:pos="567"/>
        <w:tab w:val="left" w:pos="1247"/>
        <w:tab w:val="left" w:pos="1814"/>
        <w:tab w:val="left" w:pos="2268"/>
      </w:tabs>
      <w:suppressAutoHyphens/>
      <w:spacing w:before="0" w:line="260" w:lineRule="exact"/>
    </w:pPr>
    <w:rPr>
      <w:rFonts w:ascii="Times New Roman" w:eastAsia="Times New Roman" w:hAnsi="Times New Roman" w:cs="Times New Roman"/>
      <w:color w:val="000000"/>
      <w:spacing w:val="6"/>
      <w:szCs w:val="20"/>
      <w:lang w:eastAsia="en-AU"/>
    </w:rPr>
  </w:style>
  <w:style w:type="paragraph" w:customStyle="1" w:styleId="T1HLegend">
    <w:name w:val="T1HLegend"/>
    <w:basedOn w:val="T1Legend"/>
    <w:next w:val="T1Legend"/>
    <w:rsid w:val="001950C1"/>
    <w:pPr>
      <w:numPr>
        <w:ilvl w:val="0"/>
      </w:numPr>
    </w:pPr>
    <w:rPr>
      <w:sz w:val="18"/>
    </w:rPr>
  </w:style>
  <w:style w:type="paragraph" w:customStyle="1" w:styleId="S2Heading1">
    <w:name w:val="S2.Heading 1"/>
    <w:basedOn w:val="Normal"/>
    <w:link w:val="S2Heading1Char"/>
    <w:rsid w:val="00A5479E"/>
    <w:pPr>
      <w:outlineLvl w:val="0"/>
    </w:pPr>
    <w:rPr>
      <w:rFonts w:eastAsia="Times New Roman" w:cs="Arial"/>
      <w:color w:val="000000"/>
      <w:kern w:val="16"/>
      <w:szCs w:val="20"/>
    </w:rPr>
  </w:style>
  <w:style w:type="character" w:customStyle="1" w:styleId="S2Heading1Char">
    <w:name w:val="S2.Heading 1 Char"/>
    <w:basedOn w:val="Heading1Char"/>
    <w:link w:val="S2Heading1"/>
    <w:rsid w:val="00A5479E"/>
    <w:rPr>
      <w:rFonts w:eastAsia="Times New Roman" w:cs="Arial"/>
      <w:bCs w:val="0"/>
      <w:color w:val="000000"/>
      <w:kern w:val="16"/>
      <w:szCs w:val="20"/>
      <w:lang w:val="en-AU"/>
    </w:rPr>
  </w:style>
  <w:style w:type="paragraph" w:customStyle="1" w:styleId="S2Heading2">
    <w:name w:val="S2.Heading 2"/>
    <w:basedOn w:val="Normal"/>
    <w:rsid w:val="00A5479E"/>
    <w:pPr>
      <w:outlineLvl w:val="1"/>
    </w:pPr>
    <w:rPr>
      <w:rFonts w:eastAsia="Times New Roman" w:cs="Arial"/>
      <w:color w:val="000000"/>
      <w:kern w:val="16"/>
      <w:szCs w:val="20"/>
    </w:rPr>
  </w:style>
  <w:style w:type="paragraph" w:customStyle="1" w:styleId="S2Heading3">
    <w:name w:val="S2.Heading 3"/>
    <w:basedOn w:val="Normal"/>
    <w:rsid w:val="00A5479E"/>
    <w:pPr>
      <w:outlineLvl w:val="2"/>
    </w:pPr>
    <w:rPr>
      <w:rFonts w:eastAsia="Times New Roman" w:cs="Arial"/>
      <w:color w:val="000000"/>
      <w:kern w:val="16"/>
      <w:szCs w:val="20"/>
    </w:rPr>
  </w:style>
  <w:style w:type="paragraph" w:customStyle="1" w:styleId="S2Heading4">
    <w:name w:val="S2.Heading 4"/>
    <w:basedOn w:val="Normal"/>
    <w:rsid w:val="00A5479E"/>
    <w:pPr>
      <w:outlineLvl w:val="3"/>
    </w:pPr>
    <w:rPr>
      <w:rFonts w:eastAsia="Times New Roman" w:cs="Arial"/>
      <w:color w:val="000000"/>
      <w:kern w:val="16"/>
      <w:szCs w:val="20"/>
    </w:rPr>
  </w:style>
  <w:style w:type="paragraph" w:customStyle="1" w:styleId="S2Heading5">
    <w:name w:val="S2.Heading 5"/>
    <w:basedOn w:val="Normal"/>
    <w:rsid w:val="00A5479E"/>
    <w:pPr>
      <w:outlineLvl w:val="4"/>
    </w:pPr>
    <w:rPr>
      <w:rFonts w:eastAsia="Times New Roman" w:cs="Arial"/>
      <w:color w:val="000000"/>
      <w:kern w:val="16"/>
      <w:szCs w:val="20"/>
    </w:rPr>
  </w:style>
  <w:style w:type="paragraph" w:customStyle="1" w:styleId="S2Heading6">
    <w:name w:val="S2.Heading 6"/>
    <w:basedOn w:val="Normal"/>
    <w:rsid w:val="00A5479E"/>
    <w:pPr>
      <w:outlineLvl w:val="5"/>
    </w:pPr>
    <w:rPr>
      <w:rFonts w:eastAsia="Times New Roman" w:cs="Arial"/>
      <w:color w:val="000000"/>
      <w:kern w:val="16"/>
      <w:szCs w:val="20"/>
    </w:rPr>
  </w:style>
  <w:style w:type="paragraph" w:customStyle="1" w:styleId="S2Heading7">
    <w:name w:val="S2.Heading 7"/>
    <w:basedOn w:val="Normal"/>
    <w:rsid w:val="00A5479E"/>
    <w:pPr>
      <w:outlineLvl w:val="6"/>
    </w:pPr>
    <w:rPr>
      <w:rFonts w:eastAsia="Times New Roman" w:cs="Arial"/>
      <w:color w:val="000000"/>
      <w:kern w:val="16"/>
      <w:szCs w:val="20"/>
    </w:rPr>
  </w:style>
  <w:style w:type="paragraph" w:customStyle="1" w:styleId="S2Heading8">
    <w:name w:val="S2.Heading 8"/>
    <w:basedOn w:val="Normal"/>
    <w:rsid w:val="00A5479E"/>
    <w:pPr>
      <w:outlineLvl w:val="7"/>
    </w:pPr>
    <w:rPr>
      <w:rFonts w:eastAsia="Times New Roman" w:cs="Arial"/>
      <w:color w:val="000000"/>
      <w:kern w:val="16"/>
      <w:szCs w:val="20"/>
    </w:rPr>
  </w:style>
  <w:style w:type="paragraph" w:customStyle="1" w:styleId="S2Heading9">
    <w:name w:val="S2.Heading 9"/>
    <w:basedOn w:val="Normal"/>
    <w:rsid w:val="00A5479E"/>
    <w:pPr>
      <w:outlineLvl w:val="8"/>
    </w:pPr>
    <w:rPr>
      <w:rFonts w:eastAsia="Times New Roman" w:cs="Arial"/>
      <w:color w:val="000000"/>
      <w:kern w:val="16"/>
      <w:szCs w:val="20"/>
    </w:rPr>
  </w:style>
  <w:style w:type="paragraph" w:customStyle="1" w:styleId="Attachment">
    <w:name w:val="Attachment"/>
    <w:basedOn w:val="S3Heading1"/>
    <w:next w:val="Normal"/>
    <w:qFormat/>
    <w:rsid w:val="00D11852"/>
    <w:pPr>
      <w:numPr>
        <w:numId w:val="20"/>
      </w:numPr>
      <w:spacing w:after="120"/>
    </w:pPr>
  </w:style>
  <w:style w:type="paragraph" w:customStyle="1" w:styleId="ListNumberTable">
    <w:name w:val="List Number Table"/>
    <w:basedOn w:val="Normal"/>
    <w:rsid w:val="00994CB1"/>
    <w:pPr>
      <w:numPr>
        <w:numId w:val="21"/>
      </w:numPr>
      <w:spacing w:before="0" w:after="120"/>
      <w:jc w:val="left"/>
    </w:pPr>
    <w:rPr>
      <w:rFonts w:eastAsia="Times New Roman" w:cs="Times New Roman"/>
      <w:sz w:val="18"/>
      <w:szCs w:val="20"/>
      <w:lang w:eastAsia="en-AU"/>
    </w:rPr>
  </w:style>
  <w:style w:type="character" w:customStyle="1" w:styleId="ListParagraphChar">
    <w:name w:val="List Paragraph Char"/>
    <w:aliases w:val="Heading 11 Char"/>
    <w:link w:val="ListParagraph"/>
    <w:uiPriority w:val="34"/>
    <w:locked/>
    <w:rsid w:val="00994CB1"/>
    <w:rPr>
      <w:lang w:val="en-AU"/>
    </w:rPr>
  </w:style>
  <w:style w:type="character" w:styleId="UnresolvedMention">
    <w:name w:val="Unresolved Mention"/>
    <w:basedOn w:val="DefaultParagraphFont"/>
    <w:uiPriority w:val="99"/>
    <w:semiHidden/>
    <w:unhideWhenUsed/>
    <w:rsid w:val="007818E4"/>
    <w:rPr>
      <w:color w:val="808080"/>
      <w:shd w:val="clear" w:color="auto" w:fill="E6E6E6"/>
    </w:rPr>
  </w:style>
  <w:style w:type="paragraph" w:customStyle="1" w:styleId="DeedLongHeading1">
    <w:name w:val="Deed Long Heading 1"/>
    <w:basedOn w:val="Normal"/>
    <w:uiPriority w:val="99"/>
    <w:rsid w:val="00703C71"/>
    <w:pPr>
      <w:keepNext/>
      <w:numPr>
        <w:numId w:val="39"/>
      </w:numPr>
      <w:jc w:val="left"/>
      <w:outlineLvl w:val="0"/>
    </w:pPr>
    <w:rPr>
      <w:rFonts w:ascii="Arial Bold" w:eastAsia="Times New Roman" w:hAnsi="Arial Bold" w:cs="Times New Roman"/>
      <w:b/>
      <w:spacing w:val="2"/>
      <w:sz w:val="24"/>
      <w:szCs w:val="20"/>
      <w:lang w:eastAsia="en-AU"/>
    </w:rPr>
  </w:style>
  <w:style w:type="paragraph" w:customStyle="1" w:styleId="DeedLongHeading2">
    <w:name w:val="Deed Long Heading 2"/>
    <w:basedOn w:val="Normal"/>
    <w:uiPriority w:val="99"/>
    <w:rsid w:val="00703C71"/>
    <w:pPr>
      <w:keepNext/>
      <w:numPr>
        <w:ilvl w:val="1"/>
        <w:numId w:val="39"/>
      </w:numPr>
      <w:jc w:val="left"/>
      <w:outlineLvl w:val="1"/>
    </w:pPr>
    <w:rPr>
      <w:rFonts w:eastAsia="Times New Roman" w:cs="Times New Roman"/>
      <w:b/>
      <w:spacing w:val="2"/>
      <w:szCs w:val="20"/>
      <w:lang w:eastAsia="en-AU"/>
    </w:rPr>
  </w:style>
  <w:style w:type="paragraph" w:customStyle="1" w:styleId="DeedLongHeading3">
    <w:name w:val="Deed Long Heading 3"/>
    <w:basedOn w:val="Normal"/>
    <w:uiPriority w:val="99"/>
    <w:rsid w:val="00703C71"/>
    <w:pPr>
      <w:numPr>
        <w:ilvl w:val="2"/>
        <w:numId w:val="39"/>
      </w:numPr>
      <w:outlineLvl w:val="2"/>
    </w:pPr>
    <w:rPr>
      <w:rFonts w:eastAsia="Times New Roman" w:cs="Times New Roman"/>
      <w:spacing w:val="2"/>
      <w:szCs w:val="20"/>
      <w:lang w:eastAsia="en-AU"/>
    </w:rPr>
  </w:style>
  <w:style w:type="paragraph" w:customStyle="1" w:styleId="DeedLongHeading4">
    <w:name w:val="Deed Long Heading 4"/>
    <w:basedOn w:val="Normal"/>
    <w:uiPriority w:val="99"/>
    <w:rsid w:val="00703C71"/>
    <w:pPr>
      <w:numPr>
        <w:ilvl w:val="3"/>
        <w:numId w:val="39"/>
      </w:numPr>
      <w:ind w:left="2127" w:hanging="709"/>
      <w:outlineLvl w:val="3"/>
    </w:pPr>
    <w:rPr>
      <w:rFonts w:eastAsia="Times New Roman" w:cs="Times New Roman"/>
      <w:spacing w:val="2"/>
      <w:szCs w:val="20"/>
      <w:lang w:eastAsia="en-AU"/>
    </w:rPr>
  </w:style>
  <w:style w:type="paragraph" w:customStyle="1" w:styleId="DeedLongHeading5">
    <w:name w:val="Deed Long Heading 5"/>
    <w:basedOn w:val="Normal"/>
    <w:uiPriority w:val="99"/>
    <w:rsid w:val="00703C71"/>
    <w:pPr>
      <w:numPr>
        <w:ilvl w:val="4"/>
        <w:numId w:val="39"/>
      </w:numPr>
      <w:spacing w:before="0"/>
      <w:jc w:val="left"/>
      <w:outlineLvl w:val="4"/>
    </w:pPr>
    <w:rPr>
      <w:rFonts w:eastAsia="Times New Roman" w:cs="Times New Roman"/>
      <w:spacing w:val="2"/>
      <w:szCs w:val="20"/>
      <w:lang w:eastAsia="en-AU"/>
    </w:rPr>
  </w:style>
  <w:style w:type="paragraph" w:customStyle="1" w:styleId="DeedLongHeading6">
    <w:name w:val="Deed Long Heading 6"/>
    <w:basedOn w:val="Normal"/>
    <w:uiPriority w:val="99"/>
    <w:rsid w:val="00703C71"/>
    <w:pPr>
      <w:numPr>
        <w:ilvl w:val="5"/>
        <w:numId w:val="39"/>
      </w:numPr>
      <w:spacing w:before="0"/>
      <w:jc w:val="left"/>
      <w:outlineLvl w:val="5"/>
    </w:pPr>
    <w:rPr>
      <w:rFonts w:eastAsia="Times New Roman" w:cs="Times New Roman"/>
      <w:spacing w:val="2"/>
      <w:szCs w:val="20"/>
      <w:lang w:eastAsia="en-AU"/>
    </w:rPr>
  </w:style>
  <w:style w:type="paragraph" w:customStyle="1" w:styleId="DeedLongHeading7">
    <w:name w:val="Deed Long Heading 7"/>
    <w:basedOn w:val="Normal"/>
    <w:uiPriority w:val="99"/>
    <w:rsid w:val="00703C71"/>
    <w:pPr>
      <w:numPr>
        <w:ilvl w:val="6"/>
        <w:numId w:val="39"/>
      </w:numPr>
      <w:spacing w:before="0"/>
      <w:jc w:val="left"/>
      <w:outlineLvl w:val="6"/>
    </w:pPr>
    <w:rPr>
      <w:rFonts w:eastAsia="Times New Roman" w:cs="Times New Roman"/>
      <w:spacing w:val="2"/>
      <w:szCs w:val="20"/>
      <w:lang w:eastAsia="en-AU"/>
    </w:rPr>
  </w:style>
  <w:style w:type="paragraph" w:customStyle="1" w:styleId="DeedLongHeading8">
    <w:name w:val="Deed Long Heading 8"/>
    <w:basedOn w:val="Normal"/>
    <w:uiPriority w:val="99"/>
    <w:rsid w:val="00703C71"/>
    <w:pPr>
      <w:numPr>
        <w:ilvl w:val="7"/>
        <w:numId w:val="39"/>
      </w:numPr>
      <w:spacing w:before="0"/>
      <w:jc w:val="left"/>
      <w:outlineLvl w:val="7"/>
    </w:pPr>
    <w:rPr>
      <w:rFonts w:eastAsia="Times New Roman" w:cs="Times New Roman"/>
      <w:spacing w:val="2"/>
      <w:szCs w:val="20"/>
      <w:lang w:eastAsia="en-AU"/>
    </w:rPr>
  </w:style>
  <w:style w:type="paragraph" w:customStyle="1" w:styleId="DeedLongHeading9">
    <w:name w:val="Deed Long Heading 9"/>
    <w:basedOn w:val="Normal"/>
    <w:uiPriority w:val="99"/>
    <w:rsid w:val="00703C71"/>
    <w:pPr>
      <w:numPr>
        <w:ilvl w:val="8"/>
        <w:numId w:val="39"/>
      </w:numPr>
      <w:spacing w:before="0"/>
      <w:jc w:val="left"/>
      <w:outlineLvl w:val="8"/>
    </w:pPr>
    <w:rPr>
      <w:rFonts w:eastAsia="Times New Roman" w:cs="Times New Roman"/>
      <w:spacing w:val="2"/>
      <w:szCs w:val="20"/>
      <w:lang w:eastAsia="en-AU"/>
    </w:rPr>
  </w:style>
  <w:style w:type="table" w:customStyle="1" w:styleId="TableGrid10">
    <w:name w:val="Table Grid1"/>
    <w:basedOn w:val="TableNormal"/>
    <w:next w:val="TableGrid"/>
    <w:uiPriority w:val="59"/>
    <w:rsid w:val="00927D56"/>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6423">
      <w:bodyDiv w:val="1"/>
      <w:marLeft w:val="0"/>
      <w:marRight w:val="0"/>
      <w:marTop w:val="0"/>
      <w:marBottom w:val="0"/>
      <w:divBdr>
        <w:top w:val="none" w:sz="0" w:space="0" w:color="auto"/>
        <w:left w:val="none" w:sz="0" w:space="0" w:color="auto"/>
        <w:bottom w:val="none" w:sz="0" w:space="0" w:color="auto"/>
        <w:right w:val="none" w:sz="0" w:space="0" w:color="auto"/>
      </w:divBdr>
    </w:div>
    <w:div w:id="235896431">
      <w:bodyDiv w:val="1"/>
      <w:marLeft w:val="0"/>
      <w:marRight w:val="0"/>
      <w:marTop w:val="0"/>
      <w:marBottom w:val="0"/>
      <w:divBdr>
        <w:top w:val="none" w:sz="0" w:space="0" w:color="auto"/>
        <w:left w:val="none" w:sz="0" w:space="0" w:color="auto"/>
        <w:bottom w:val="none" w:sz="0" w:space="0" w:color="auto"/>
        <w:right w:val="none" w:sz="0" w:space="0" w:color="auto"/>
      </w:divBdr>
    </w:div>
    <w:div w:id="745305333">
      <w:bodyDiv w:val="1"/>
      <w:marLeft w:val="0"/>
      <w:marRight w:val="0"/>
      <w:marTop w:val="0"/>
      <w:marBottom w:val="0"/>
      <w:divBdr>
        <w:top w:val="none" w:sz="0" w:space="0" w:color="auto"/>
        <w:left w:val="none" w:sz="0" w:space="0" w:color="auto"/>
        <w:bottom w:val="none" w:sz="0" w:space="0" w:color="auto"/>
        <w:right w:val="none" w:sz="0" w:space="0" w:color="auto"/>
      </w:divBdr>
    </w:div>
    <w:div w:id="993099757">
      <w:bodyDiv w:val="1"/>
      <w:marLeft w:val="0"/>
      <w:marRight w:val="0"/>
      <w:marTop w:val="0"/>
      <w:marBottom w:val="0"/>
      <w:divBdr>
        <w:top w:val="none" w:sz="0" w:space="0" w:color="auto"/>
        <w:left w:val="none" w:sz="0" w:space="0" w:color="auto"/>
        <w:bottom w:val="none" w:sz="0" w:space="0" w:color="auto"/>
        <w:right w:val="none" w:sz="0" w:space="0" w:color="auto"/>
      </w:divBdr>
    </w:div>
    <w:div w:id="1568374674">
      <w:bodyDiv w:val="1"/>
      <w:marLeft w:val="0"/>
      <w:marRight w:val="0"/>
      <w:marTop w:val="0"/>
      <w:marBottom w:val="0"/>
      <w:divBdr>
        <w:top w:val="none" w:sz="0" w:space="0" w:color="auto"/>
        <w:left w:val="none" w:sz="0" w:space="0" w:color="auto"/>
        <w:bottom w:val="none" w:sz="0" w:space="0" w:color="auto"/>
        <w:right w:val="none" w:sz="0" w:space="0" w:color="auto"/>
      </w:divBdr>
    </w:div>
    <w:div w:id="1795321454">
      <w:bodyDiv w:val="1"/>
      <w:marLeft w:val="0"/>
      <w:marRight w:val="0"/>
      <w:marTop w:val="0"/>
      <w:marBottom w:val="0"/>
      <w:divBdr>
        <w:top w:val="none" w:sz="0" w:space="0" w:color="auto"/>
        <w:left w:val="none" w:sz="0" w:space="0" w:color="auto"/>
        <w:bottom w:val="none" w:sz="0" w:space="0" w:color="auto"/>
        <w:right w:val="none" w:sz="0" w:space="0" w:color="auto"/>
      </w:divBdr>
    </w:div>
    <w:div w:id="181444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0CF2FCAE8E98045912E47E75C8F9636" ma:contentTypeVersion="1" ma:contentTypeDescription="Create a new document." ma:contentTypeScope="" ma:versionID="21bcea1cc9dbf320515e74066f36235d">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4BCEE-37D8-48E0-BEDE-F269B1407E29}">
  <ds:schemaRefs>
    <ds:schemaRef ds:uri="http://schemas.microsoft.com/sharepoint/v3/contenttype/forms"/>
  </ds:schemaRefs>
</ds:datastoreItem>
</file>

<file path=customXml/itemProps2.xml><?xml version="1.0" encoding="utf-8"?>
<ds:datastoreItem xmlns:ds="http://schemas.openxmlformats.org/officeDocument/2006/customXml" ds:itemID="{628CF3A1-FA8E-4B39-A9B8-2A0332E078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6A0332-C1A0-48FC-8737-74EBFC92EE93}">
  <ds:schemaRefs>
    <ds:schemaRef ds:uri="http://schemas.openxmlformats.org/officeDocument/2006/bibliography"/>
  </ds:schemaRefs>
</ds:datastoreItem>
</file>

<file path=customXml/itemProps4.xml><?xml version="1.0" encoding="utf-8"?>
<ds:datastoreItem xmlns:ds="http://schemas.openxmlformats.org/officeDocument/2006/customXml" ds:itemID="{33BF4530-13F9-4CC8-8730-4A4840E60D96}"/>
</file>

<file path=docProps/app.xml><?xml version="1.0" encoding="utf-8"?>
<Properties xmlns="http://schemas.openxmlformats.org/officeDocument/2006/extended-properties" xmlns:vt="http://schemas.openxmlformats.org/officeDocument/2006/docPropsVTypes">
  <Template>Normal.dotm</Template>
  <TotalTime>10</TotalTime>
  <Pages>14</Pages>
  <Words>8920</Words>
  <Characters>50845</Characters>
  <Application>Microsoft Office Word</Application>
  <DocSecurity>2</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Owen</dc:creator>
  <cp:lastModifiedBy>Farrah Dundas</cp:lastModifiedBy>
  <cp:revision>8</cp:revision>
  <cp:lastPrinted>2019-07-17T23:52:00Z</cp:lastPrinted>
  <dcterms:created xsi:type="dcterms:W3CDTF">2023-03-20T05:00:00Z</dcterms:created>
  <dcterms:modified xsi:type="dcterms:W3CDTF">2023-03-20T05:09:00Z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GSK_DOCNUMBER">
    <vt:lpwstr>Blank.dotx</vt:lpwstr>
  </property>
  <property fmtid="{D5CDD505-2E9C-101B-9397-08002B2CF9AE}" pid="4" name="WS_TRACKING_ID">
    <vt:lpwstr>8b63eeb4-524e-48e4-b578-c7a99779ff95</vt:lpwstr>
  </property>
  <property fmtid="{D5CDD505-2E9C-101B-9397-08002B2CF9AE}" pid="5" name="LexisNexisWordID">
    <vt:lpwstr>4c3557eb-3b12-4d31-b39a-e2c90f8d8a72</vt:lpwstr>
  </property>
  <property fmtid="{D5CDD505-2E9C-101B-9397-08002B2CF9AE}" pid="6" name="ContentTypeId">
    <vt:lpwstr>0x010100E0CF2FCAE8E98045912E47E75C8F9636</vt:lpwstr>
  </property>
  <property fmtid="{D5CDD505-2E9C-101B-9397-08002B2CF9AE}" pid="7" name="DocID">
    <vt:lpwstr>swb 10686640_5</vt:lpwstr>
  </property>
</Properties>
</file>