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EB734" w14:textId="77777777" w:rsidR="00397642" w:rsidRDefault="00397642" w:rsidP="00397642">
      <w:pPr>
        <w:spacing w:line="491" w:lineRule="auto"/>
        <w:ind w:right="-3"/>
        <w:jc w:val="center"/>
        <w:rPr>
          <w:rFonts w:eastAsia="Arial" w:cs="Arial"/>
          <w:b/>
          <w:sz w:val="22"/>
        </w:rPr>
      </w:pPr>
      <w:r w:rsidRPr="0014631B">
        <w:rPr>
          <w:noProof/>
          <w:sz w:val="22"/>
          <w:lang w:val="en-AU" w:eastAsia="en-AU"/>
        </w:rPr>
        <mc:AlternateContent>
          <mc:Choice Requires="wps">
            <w:drawing>
              <wp:anchor distT="0" distB="0" distL="114300" distR="114300" simplePos="0" relativeHeight="251659264" behindDoc="0" locked="0" layoutInCell="1" allowOverlap="1" wp14:anchorId="2C76408A" wp14:editId="4F96BBC2">
                <wp:simplePos x="0" y="0"/>
                <wp:positionH relativeFrom="column">
                  <wp:posOffset>4392930</wp:posOffset>
                </wp:positionH>
                <wp:positionV relativeFrom="paragraph">
                  <wp:posOffset>-704850</wp:posOffset>
                </wp:positionV>
                <wp:extent cx="2238375" cy="742950"/>
                <wp:effectExtent l="19050" t="19050" r="39370" b="571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742950"/>
                        </a:xfrm>
                        <a:prstGeom prst="rect">
                          <a:avLst/>
                        </a:prstGeom>
                        <a:solidFill>
                          <a:schemeClr val="accent5">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5">
                              <a:lumMod val="50000"/>
                              <a:lumOff val="0"/>
                              <a:alpha val="50000"/>
                            </a:schemeClr>
                          </a:outerShdw>
                        </a:effectLst>
                      </wps:spPr>
                      <wps:txbx>
                        <w:txbxContent>
                          <w:p w14:paraId="3002CCF7" w14:textId="77777777" w:rsidR="00160555" w:rsidRDefault="00160555" w:rsidP="0014631B">
                            <w:pPr>
                              <w:spacing w:before="0"/>
                            </w:pPr>
                            <w:r>
                              <w:t>Update all texts highlighted</w:t>
                            </w:r>
                          </w:p>
                          <w:p w14:paraId="767DF632" w14:textId="77777777" w:rsidR="00160555" w:rsidRDefault="00160555" w:rsidP="0014631B">
                            <w:pPr>
                              <w:spacing w:before="0"/>
                            </w:pPr>
                            <w:r>
                              <w:t>Change all texts to black before printing</w:t>
                            </w:r>
                          </w:p>
                          <w:p w14:paraId="595ACD88" w14:textId="77777777" w:rsidR="00160555" w:rsidRDefault="00160555" w:rsidP="0014631B">
                            <w:pPr>
                              <w:spacing w:before="0"/>
                            </w:pPr>
                            <w:r>
                              <w:t>Delete this box before printing</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C76408A" id="_x0000_t202" coordsize="21600,21600" o:spt="202" path="m,l,21600r21600,l21600,xe">
                <v:stroke joinstyle="miter"/>
                <v:path gradientshapeok="t" o:connecttype="rect"/>
              </v:shapetype>
              <v:shape id="Text Box 2" o:spid="_x0000_s1026" type="#_x0000_t202" style="position:absolute;left:0;text-align:left;margin-left:345.9pt;margin-top:-55.5pt;width:176.25pt;height:58.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" fillcolor="#4bacc6 [3208]" strokecolor="#f2f2f2 [3041]" strokeweight="3pt">
                <v:shadow on="t" color="#205867 [1608]" opacity=".5" offset="1pt"/>
                <v:textbox style="mso-fit-shape-to-text:t">
                  <w:txbxContent>
                    <w:p w14:paraId="3002CCF7" w14:textId="77777777" w:rsidR="00160555" w:rsidRDefault="00160555" w:rsidP="0014631B">
                      <w:pPr>
                        <w:spacing w:before="0"/>
                      </w:pPr>
                      <w:r>
                        <w:t>Update all texts highlighted</w:t>
                      </w:r>
                    </w:p>
                    <w:p w14:paraId="767DF632" w14:textId="77777777" w:rsidR="00160555" w:rsidRDefault="00160555" w:rsidP="0014631B">
                      <w:pPr>
                        <w:spacing w:before="0"/>
                      </w:pPr>
                      <w:r>
                        <w:t>Change all texts to black before printing</w:t>
                      </w:r>
                    </w:p>
                    <w:p w14:paraId="595ACD88" w14:textId="77777777" w:rsidR="00160555" w:rsidRDefault="00160555" w:rsidP="0014631B">
                      <w:pPr>
                        <w:spacing w:before="0"/>
                      </w:pPr>
                      <w:r>
                        <w:t>Delete this box before printing</w:t>
                      </w:r>
                    </w:p>
                  </w:txbxContent>
                </v:textbox>
              </v:shape>
            </w:pict>
          </mc:Fallback>
        </mc:AlternateContent>
      </w:r>
    </w:p>
    <w:p w14:paraId="12373D68" w14:textId="77777777" w:rsidR="00397642" w:rsidRDefault="00397642" w:rsidP="00397642">
      <w:pPr>
        <w:spacing w:line="491" w:lineRule="auto"/>
        <w:ind w:right="-3"/>
        <w:jc w:val="center"/>
        <w:rPr>
          <w:rFonts w:eastAsia="Arial" w:cs="Arial"/>
          <w:b/>
          <w:sz w:val="22"/>
        </w:rPr>
      </w:pPr>
    </w:p>
    <w:p w14:paraId="6C3B6764" w14:textId="77777777" w:rsidR="00926998" w:rsidRPr="0014631B" w:rsidRDefault="003437B3" w:rsidP="00397642">
      <w:pPr>
        <w:spacing w:line="491" w:lineRule="auto"/>
        <w:ind w:right="-3"/>
        <w:jc w:val="center"/>
        <w:rPr>
          <w:rFonts w:eastAsia="Arial" w:cs="Arial"/>
          <w:b/>
          <w:w w:val="104"/>
          <w:sz w:val="22"/>
        </w:rPr>
      </w:pPr>
      <w:r w:rsidRPr="0014631B">
        <w:rPr>
          <w:rFonts w:eastAsia="Arial" w:cs="Arial"/>
          <w:b/>
          <w:sz w:val="22"/>
        </w:rPr>
        <w:t>FORMAL INSTRUMENT</w:t>
      </w:r>
      <w:r w:rsidRPr="0014631B">
        <w:rPr>
          <w:rFonts w:eastAsia="Arial" w:cs="Arial"/>
          <w:b/>
          <w:spacing w:val="54"/>
          <w:sz w:val="22"/>
        </w:rPr>
        <w:t xml:space="preserve"> </w:t>
      </w:r>
      <w:r w:rsidRPr="0014631B">
        <w:rPr>
          <w:rFonts w:eastAsia="Arial" w:cs="Arial"/>
          <w:b/>
          <w:sz w:val="22"/>
        </w:rPr>
        <w:t>OF</w:t>
      </w:r>
      <w:r w:rsidRPr="0014631B">
        <w:rPr>
          <w:rFonts w:eastAsia="Arial" w:cs="Arial"/>
          <w:b/>
          <w:spacing w:val="31"/>
          <w:sz w:val="22"/>
        </w:rPr>
        <w:t xml:space="preserve"> </w:t>
      </w:r>
      <w:r w:rsidRPr="0014631B">
        <w:rPr>
          <w:rFonts w:eastAsia="Arial" w:cs="Arial"/>
          <w:b/>
          <w:w w:val="104"/>
          <w:sz w:val="22"/>
        </w:rPr>
        <w:t>AGREEMENT</w:t>
      </w:r>
      <w:r w:rsidR="00553AE0" w:rsidRPr="0014631B">
        <w:rPr>
          <w:rStyle w:val="FootnoteReference"/>
          <w:rFonts w:eastAsia="Arial" w:cs="Arial"/>
          <w:w w:val="104"/>
          <w:sz w:val="22"/>
        </w:rPr>
        <w:footnoteReference w:id="1"/>
      </w:r>
    </w:p>
    <w:p w14:paraId="3DFA5267" w14:textId="77777777" w:rsidR="00803D9C" w:rsidRPr="0014631B" w:rsidRDefault="00803D9C" w:rsidP="00A6488E">
      <w:pPr>
        <w:spacing w:before="0" w:line="491" w:lineRule="auto"/>
        <w:ind w:right="-3"/>
        <w:jc w:val="center"/>
        <w:rPr>
          <w:sz w:val="22"/>
        </w:rPr>
      </w:pPr>
    </w:p>
    <w:p w14:paraId="4738029F" w14:textId="77777777" w:rsidR="00745C6C" w:rsidRPr="0014631B" w:rsidRDefault="003437B3" w:rsidP="00A6488E">
      <w:pPr>
        <w:spacing w:before="0" w:line="491" w:lineRule="auto"/>
        <w:ind w:right="-3"/>
        <w:jc w:val="center"/>
        <w:rPr>
          <w:sz w:val="22"/>
        </w:rPr>
      </w:pPr>
      <w:r w:rsidRPr="0014631B">
        <w:rPr>
          <w:rFonts w:eastAsia="Arial" w:cs="Arial"/>
          <w:b/>
          <w:sz w:val="22"/>
        </w:rPr>
        <w:t>[</w:t>
      </w:r>
      <w:r w:rsidR="00902051" w:rsidRPr="0014631B">
        <w:rPr>
          <w:rFonts w:eastAsia="Arial" w:cs="Arial"/>
          <w:b/>
          <w:sz w:val="22"/>
          <w:highlight w:val="yellow"/>
        </w:rPr>
        <w:t>## INSERT PROJECT</w:t>
      </w:r>
      <w:r w:rsidR="00902051" w:rsidRPr="0014631B">
        <w:rPr>
          <w:rFonts w:eastAsia="Arial" w:cs="Arial"/>
          <w:b/>
          <w:spacing w:val="54"/>
          <w:sz w:val="22"/>
          <w:highlight w:val="yellow"/>
        </w:rPr>
        <w:t xml:space="preserve"> </w:t>
      </w:r>
      <w:r w:rsidR="00902051" w:rsidRPr="0014631B">
        <w:rPr>
          <w:rFonts w:eastAsia="Arial" w:cs="Arial"/>
          <w:b/>
          <w:w w:val="109"/>
          <w:sz w:val="22"/>
          <w:highlight w:val="yellow"/>
        </w:rPr>
        <w:t>DETAILS</w:t>
      </w:r>
      <w:r w:rsidRPr="0014631B">
        <w:rPr>
          <w:rFonts w:eastAsia="Arial" w:cs="Arial"/>
          <w:b/>
          <w:w w:val="109"/>
          <w:sz w:val="22"/>
        </w:rPr>
        <w:t>]</w:t>
      </w:r>
      <w:r w:rsidR="00FC2EC7" w:rsidRPr="0014631B">
        <w:rPr>
          <w:rStyle w:val="FootnoteReference"/>
          <w:rFonts w:eastAsia="Arial" w:cs="Arial"/>
          <w:w w:val="109"/>
          <w:sz w:val="22"/>
        </w:rPr>
        <w:footnoteReference w:id="2"/>
      </w:r>
    </w:p>
    <w:p w14:paraId="4AC9795C" w14:textId="77777777" w:rsidR="00745C6C" w:rsidRPr="0014631B" w:rsidRDefault="003437B3" w:rsidP="001E414D">
      <w:pPr>
        <w:tabs>
          <w:tab w:val="left" w:pos="4395"/>
          <w:tab w:val="left" w:pos="7513"/>
        </w:tabs>
        <w:ind w:right="-3"/>
        <w:jc w:val="both"/>
        <w:rPr>
          <w:rFonts w:eastAsia="Arial" w:cs="Arial"/>
          <w:sz w:val="22"/>
        </w:rPr>
      </w:pPr>
      <w:r w:rsidRPr="0014631B">
        <w:rPr>
          <w:rFonts w:eastAsia="Arial" w:cs="Arial"/>
          <w:sz w:val="22"/>
        </w:rPr>
        <w:t>THIS</w:t>
      </w:r>
      <w:r w:rsidRPr="0014631B">
        <w:rPr>
          <w:rFonts w:eastAsia="Arial" w:cs="Arial"/>
          <w:spacing w:val="27"/>
          <w:sz w:val="22"/>
        </w:rPr>
        <w:t xml:space="preserve"> </w:t>
      </w:r>
      <w:r w:rsidRPr="0014631B">
        <w:rPr>
          <w:rFonts w:eastAsia="Arial" w:cs="Arial"/>
          <w:sz w:val="22"/>
        </w:rPr>
        <w:t>AGREEMENT</w:t>
      </w:r>
      <w:r w:rsidRPr="0014631B">
        <w:rPr>
          <w:rFonts w:eastAsia="Arial" w:cs="Arial"/>
          <w:spacing w:val="44"/>
          <w:sz w:val="22"/>
        </w:rPr>
        <w:t xml:space="preserve"> </w:t>
      </w:r>
      <w:r w:rsidRPr="0014631B">
        <w:rPr>
          <w:rFonts w:eastAsia="Arial" w:cs="Arial"/>
          <w:sz w:val="22"/>
        </w:rPr>
        <w:t>made</w:t>
      </w:r>
      <w:r w:rsidRPr="0014631B">
        <w:rPr>
          <w:rFonts w:eastAsia="Arial" w:cs="Arial"/>
          <w:spacing w:val="37"/>
          <w:sz w:val="22"/>
        </w:rPr>
        <w:t xml:space="preserve"> </w:t>
      </w:r>
      <w:r w:rsidRPr="0014631B">
        <w:rPr>
          <w:rFonts w:eastAsia="Arial" w:cs="Arial"/>
          <w:sz w:val="22"/>
        </w:rPr>
        <w:t>the</w:t>
      </w:r>
      <w:r w:rsidR="001E414D" w:rsidRPr="0014631B">
        <w:rPr>
          <w:rFonts w:eastAsia="Arial" w:cs="Arial"/>
          <w:sz w:val="22"/>
        </w:rPr>
        <w:tab/>
      </w:r>
      <w:r w:rsidRPr="0014631B">
        <w:rPr>
          <w:rFonts w:eastAsia="Arial" w:cs="Arial"/>
          <w:sz w:val="22"/>
        </w:rPr>
        <w:t>day</w:t>
      </w:r>
      <w:r w:rsidRPr="0014631B">
        <w:rPr>
          <w:rFonts w:eastAsia="Arial" w:cs="Arial"/>
          <w:spacing w:val="12"/>
          <w:sz w:val="22"/>
        </w:rPr>
        <w:t xml:space="preserve"> </w:t>
      </w:r>
      <w:r w:rsidRPr="0014631B">
        <w:rPr>
          <w:rFonts w:eastAsia="Arial" w:cs="Arial"/>
          <w:sz w:val="22"/>
        </w:rPr>
        <w:t>of</w:t>
      </w:r>
      <w:r w:rsidR="001E414D" w:rsidRPr="0014631B">
        <w:rPr>
          <w:rFonts w:eastAsia="Arial" w:cs="Arial"/>
          <w:sz w:val="22"/>
        </w:rPr>
        <w:tab/>
      </w:r>
      <w:r w:rsidRPr="0014631B">
        <w:rPr>
          <w:rFonts w:eastAsia="Arial" w:cs="Arial"/>
          <w:w w:val="104"/>
          <w:sz w:val="22"/>
        </w:rPr>
        <w:t>201</w:t>
      </w:r>
      <w:r w:rsidR="0014631B" w:rsidRPr="0014631B">
        <w:rPr>
          <w:rFonts w:eastAsia="Arial" w:cs="Arial"/>
          <w:w w:val="104"/>
          <w:sz w:val="22"/>
        </w:rPr>
        <w:t>5</w:t>
      </w:r>
    </w:p>
    <w:p w14:paraId="2E4191F8" w14:textId="77777777" w:rsidR="00745C6C" w:rsidRPr="0014631B" w:rsidRDefault="003437B3" w:rsidP="00A6488E">
      <w:pPr>
        <w:ind w:right="-3"/>
        <w:jc w:val="both"/>
        <w:rPr>
          <w:rFonts w:eastAsia="Arial" w:cs="Arial"/>
          <w:b/>
          <w:sz w:val="22"/>
        </w:rPr>
      </w:pPr>
      <w:r w:rsidRPr="0014631B">
        <w:rPr>
          <w:rFonts w:eastAsia="Arial" w:cs="Arial"/>
          <w:b/>
          <w:w w:val="105"/>
          <w:sz w:val="22"/>
        </w:rPr>
        <w:t>BETWEEN</w:t>
      </w:r>
    </w:p>
    <w:p w14:paraId="24899EE1" w14:textId="77777777" w:rsidR="00926998" w:rsidRPr="0014631B" w:rsidRDefault="001D40F8" w:rsidP="005D5CE5">
      <w:pPr>
        <w:rPr>
          <w:rFonts w:eastAsia="Arial" w:cs="Arial"/>
          <w:w w:val="120"/>
          <w:sz w:val="22"/>
        </w:rPr>
      </w:pPr>
      <w:r w:rsidRPr="0014631B">
        <w:rPr>
          <w:rFonts w:eastAsia="Arial" w:cs="Arial"/>
          <w:b/>
          <w:sz w:val="22"/>
        </w:rPr>
        <w:t>HOUSING AUTHORITY</w:t>
      </w:r>
      <w:r w:rsidR="003437B3" w:rsidRPr="0014631B">
        <w:rPr>
          <w:rFonts w:eastAsia="Arial" w:cs="Arial"/>
          <w:b/>
          <w:sz w:val="22"/>
        </w:rPr>
        <w:t xml:space="preserve"> </w:t>
      </w:r>
      <w:r w:rsidRPr="0014631B">
        <w:rPr>
          <w:rFonts w:eastAsia="Arial" w:cs="Arial"/>
          <w:b/>
          <w:sz w:val="22"/>
        </w:rPr>
        <w:t xml:space="preserve">(ABN 56 167 671 885) </w:t>
      </w:r>
      <w:r w:rsidR="00902051" w:rsidRPr="0014631B">
        <w:rPr>
          <w:rFonts w:eastAsia="Arial" w:cs="Arial"/>
          <w:sz w:val="22"/>
        </w:rPr>
        <w:t xml:space="preserve">care of </w:t>
      </w:r>
      <w:r w:rsidR="00ED485D">
        <w:rPr>
          <w:rFonts w:eastAsia="Arial" w:cs="Arial"/>
          <w:sz w:val="22"/>
        </w:rPr>
        <w:t>Housing Authority</w:t>
      </w:r>
      <w:r w:rsidRPr="0014631B">
        <w:rPr>
          <w:rFonts w:eastAsia="Arial" w:cs="Arial"/>
          <w:sz w:val="22"/>
        </w:rPr>
        <w:t xml:space="preserve">, </w:t>
      </w:r>
      <w:r w:rsidR="005D5CE5" w:rsidRPr="005D5CE5">
        <w:rPr>
          <w:rFonts w:eastAsia="Arial" w:cs="Arial"/>
          <w:sz w:val="22"/>
        </w:rPr>
        <w:t>5 Newman Court, Fremantle WA 6160</w:t>
      </w:r>
      <w:r w:rsidR="005D5CE5">
        <w:rPr>
          <w:rFonts w:eastAsia="Arial" w:cs="Arial"/>
          <w:sz w:val="22"/>
        </w:rPr>
        <w:t xml:space="preserve"> </w:t>
      </w:r>
      <w:r w:rsidR="003437B3" w:rsidRPr="0014631B">
        <w:rPr>
          <w:rFonts w:eastAsia="Arial" w:cs="Arial"/>
          <w:w w:val="120"/>
          <w:sz w:val="22"/>
        </w:rPr>
        <w:t>(</w:t>
      </w:r>
      <w:r w:rsidR="003437B3" w:rsidRPr="0014631B">
        <w:rPr>
          <w:rFonts w:eastAsia="Arial" w:cs="Arial"/>
          <w:b/>
          <w:w w:val="119"/>
          <w:sz w:val="22"/>
        </w:rPr>
        <w:t>Principal</w:t>
      </w:r>
      <w:r w:rsidR="003437B3" w:rsidRPr="0014631B">
        <w:rPr>
          <w:rFonts w:eastAsia="Arial" w:cs="Arial"/>
          <w:w w:val="120"/>
          <w:sz w:val="22"/>
        </w:rPr>
        <w:t xml:space="preserve">) </w:t>
      </w:r>
    </w:p>
    <w:p w14:paraId="4EA0D1AA" w14:textId="77777777" w:rsidR="00745C6C" w:rsidRPr="0014631B" w:rsidRDefault="003437B3" w:rsidP="00A6488E">
      <w:pPr>
        <w:spacing w:line="491" w:lineRule="auto"/>
        <w:ind w:right="-3" w:firstLine="14"/>
        <w:rPr>
          <w:rFonts w:eastAsia="Arial" w:cs="Arial"/>
          <w:b/>
          <w:sz w:val="22"/>
        </w:rPr>
      </w:pPr>
      <w:r w:rsidRPr="0014631B">
        <w:rPr>
          <w:rFonts w:eastAsia="Arial" w:cs="Arial"/>
          <w:b/>
          <w:w w:val="106"/>
          <w:sz w:val="22"/>
        </w:rPr>
        <w:t>AND</w:t>
      </w:r>
    </w:p>
    <w:p w14:paraId="0A983BE1" w14:textId="77777777" w:rsidR="00926998" w:rsidRPr="0014631B" w:rsidRDefault="003437B3" w:rsidP="00A6488E">
      <w:pPr>
        <w:spacing w:before="0" w:line="491" w:lineRule="auto"/>
        <w:ind w:right="-3" w:hanging="5"/>
        <w:rPr>
          <w:rFonts w:eastAsia="Arial" w:cs="Arial"/>
          <w:w w:val="115"/>
          <w:sz w:val="22"/>
        </w:rPr>
      </w:pPr>
      <w:r w:rsidRPr="0014631B">
        <w:rPr>
          <w:rFonts w:eastAsia="Arial" w:cs="Arial"/>
          <w:b/>
          <w:sz w:val="22"/>
        </w:rPr>
        <w:t>[</w:t>
      </w:r>
      <w:r w:rsidR="00902051" w:rsidRPr="0014631B">
        <w:rPr>
          <w:rFonts w:eastAsia="Arial" w:cs="Arial"/>
          <w:b/>
          <w:sz w:val="22"/>
          <w:highlight w:val="yellow"/>
        </w:rPr>
        <w:t>##ENTITY</w:t>
      </w:r>
      <w:r w:rsidR="00902051" w:rsidRPr="0014631B">
        <w:rPr>
          <w:rFonts w:eastAsia="Arial" w:cs="Arial"/>
          <w:b/>
          <w:spacing w:val="41"/>
          <w:sz w:val="22"/>
          <w:highlight w:val="yellow"/>
        </w:rPr>
        <w:t xml:space="preserve"> </w:t>
      </w:r>
      <w:r w:rsidR="00902051" w:rsidRPr="0014631B">
        <w:rPr>
          <w:rFonts w:eastAsia="Arial" w:cs="Arial"/>
          <w:b/>
          <w:w w:val="108"/>
          <w:sz w:val="22"/>
          <w:highlight w:val="yellow"/>
        </w:rPr>
        <w:t>DETAILS</w:t>
      </w:r>
      <w:r w:rsidRPr="0014631B">
        <w:rPr>
          <w:rFonts w:eastAsia="Arial" w:cs="Arial"/>
          <w:b/>
          <w:w w:val="108"/>
          <w:sz w:val="22"/>
        </w:rPr>
        <w:t>]</w:t>
      </w:r>
      <w:r w:rsidR="00FC2EC7" w:rsidRPr="0014631B">
        <w:rPr>
          <w:rStyle w:val="FootnoteReference"/>
          <w:rFonts w:eastAsia="Arial" w:cs="Arial"/>
          <w:b/>
          <w:w w:val="108"/>
          <w:sz w:val="22"/>
        </w:rPr>
        <w:footnoteReference w:id="3"/>
      </w:r>
      <w:r w:rsidRPr="0014631B">
        <w:rPr>
          <w:rFonts w:eastAsia="Arial" w:cs="Arial"/>
          <w:b/>
          <w:spacing w:val="-7"/>
          <w:w w:val="108"/>
          <w:sz w:val="22"/>
        </w:rPr>
        <w:t xml:space="preserve"> </w:t>
      </w:r>
      <w:r w:rsidR="00902051" w:rsidRPr="0014631B">
        <w:rPr>
          <w:rFonts w:eastAsia="Arial" w:cs="Arial"/>
          <w:b/>
          <w:sz w:val="22"/>
          <w:highlight w:val="yellow"/>
        </w:rPr>
        <w:t>[##A</w:t>
      </w:r>
      <w:r w:rsidR="001D40F8" w:rsidRPr="0014631B">
        <w:rPr>
          <w:rFonts w:eastAsia="Arial" w:cs="Arial"/>
          <w:b/>
          <w:sz w:val="22"/>
          <w:highlight w:val="yellow"/>
        </w:rPr>
        <w:t>BN</w:t>
      </w:r>
      <w:r w:rsidR="00902051" w:rsidRPr="0014631B">
        <w:rPr>
          <w:rFonts w:eastAsia="Arial" w:cs="Arial"/>
          <w:b/>
          <w:sz w:val="22"/>
          <w:highlight w:val="yellow"/>
        </w:rPr>
        <w:t>]</w:t>
      </w:r>
      <w:r w:rsidRPr="0014631B">
        <w:rPr>
          <w:rFonts w:eastAsia="Arial" w:cs="Arial"/>
          <w:spacing w:val="30"/>
          <w:sz w:val="22"/>
        </w:rPr>
        <w:t xml:space="preserve"> </w:t>
      </w:r>
      <w:r w:rsidRPr="0014631B">
        <w:rPr>
          <w:rFonts w:eastAsia="Arial" w:cs="Arial"/>
          <w:sz w:val="22"/>
        </w:rPr>
        <w:t>of</w:t>
      </w:r>
      <w:r w:rsidRPr="0014631B">
        <w:rPr>
          <w:rFonts w:eastAsia="Arial" w:cs="Arial"/>
          <w:spacing w:val="13"/>
          <w:sz w:val="22"/>
        </w:rPr>
        <w:t xml:space="preserve"> </w:t>
      </w:r>
      <w:r w:rsidR="00E82BC6" w:rsidRPr="0014631B">
        <w:rPr>
          <w:rFonts w:eastAsia="Arial" w:cs="Arial"/>
          <w:b/>
          <w:sz w:val="22"/>
          <w:highlight w:val="yellow"/>
        </w:rPr>
        <w:t>[###ADDRESS</w:t>
      </w:r>
      <w:r w:rsidR="00902051" w:rsidRPr="0014631B">
        <w:rPr>
          <w:rFonts w:eastAsia="Arial" w:cs="Arial"/>
          <w:b/>
          <w:w w:val="113"/>
          <w:sz w:val="22"/>
        </w:rPr>
        <w:t>]</w:t>
      </w:r>
      <w:r w:rsidRPr="0014631B">
        <w:rPr>
          <w:rFonts w:eastAsia="Arial" w:cs="Arial"/>
          <w:b/>
          <w:spacing w:val="-18"/>
          <w:w w:val="113"/>
          <w:sz w:val="22"/>
        </w:rPr>
        <w:t xml:space="preserve"> </w:t>
      </w:r>
      <w:r w:rsidRPr="0014631B">
        <w:rPr>
          <w:rFonts w:eastAsia="Arial" w:cs="Arial"/>
          <w:w w:val="115"/>
          <w:sz w:val="22"/>
        </w:rPr>
        <w:t>(</w:t>
      </w:r>
      <w:r w:rsidRPr="0014631B">
        <w:rPr>
          <w:rFonts w:eastAsia="Arial" w:cs="Arial"/>
          <w:b/>
          <w:w w:val="114"/>
          <w:sz w:val="22"/>
        </w:rPr>
        <w:t>Contractor</w:t>
      </w:r>
      <w:r w:rsidRPr="0014631B">
        <w:rPr>
          <w:rFonts w:eastAsia="Arial" w:cs="Arial"/>
          <w:w w:val="115"/>
          <w:sz w:val="22"/>
        </w:rPr>
        <w:t xml:space="preserve">) </w:t>
      </w:r>
    </w:p>
    <w:p w14:paraId="0D3DE768" w14:textId="77777777" w:rsidR="00745C6C" w:rsidRPr="0014631B" w:rsidRDefault="003437B3" w:rsidP="00A6488E">
      <w:pPr>
        <w:spacing w:before="0" w:line="491" w:lineRule="auto"/>
        <w:ind w:right="-3" w:hanging="5"/>
        <w:rPr>
          <w:rFonts w:eastAsia="Arial" w:cs="Arial"/>
          <w:b/>
          <w:sz w:val="22"/>
        </w:rPr>
      </w:pPr>
      <w:r w:rsidRPr="0014631B">
        <w:rPr>
          <w:rFonts w:eastAsia="Arial" w:cs="Arial"/>
          <w:b/>
          <w:w w:val="106"/>
          <w:sz w:val="22"/>
        </w:rPr>
        <w:t>RECITALS</w:t>
      </w:r>
    </w:p>
    <w:p w14:paraId="1AE32AE5" w14:textId="77777777" w:rsidR="009E0057" w:rsidRPr="0014631B" w:rsidRDefault="005243CD" w:rsidP="00A6488E">
      <w:pPr>
        <w:numPr>
          <w:ilvl w:val="0"/>
          <w:numId w:val="10"/>
        </w:numPr>
        <w:tabs>
          <w:tab w:val="left" w:pos="709"/>
        </w:tabs>
        <w:spacing w:before="0"/>
        <w:ind w:left="709" w:hanging="709"/>
        <w:rPr>
          <w:sz w:val="22"/>
        </w:rPr>
      </w:pPr>
      <w:r w:rsidRPr="0014631B">
        <w:rPr>
          <w:sz w:val="22"/>
        </w:rPr>
        <w:t>The</w:t>
      </w:r>
      <w:r w:rsidRPr="0014631B">
        <w:rPr>
          <w:spacing w:val="36"/>
          <w:sz w:val="22"/>
        </w:rPr>
        <w:t xml:space="preserve"> </w:t>
      </w:r>
      <w:proofErr w:type="gramStart"/>
      <w:r w:rsidRPr="0014631B">
        <w:rPr>
          <w:sz w:val="22"/>
        </w:rPr>
        <w:t>Principal</w:t>
      </w:r>
      <w:proofErr w:type="gramEnd"/>
      <w:r w:rsidRPr="0014631B">
        <w:rPr>
          <w:spacing w:val="31"/>
          <w:sz w:val="22"/>
        </w:rPr>
        <w:t xml:space="preserve"> </w:t>
      </w:r>
      <w:r w:rsidRPr="0014631B">
        <w:rPr>
          <w:sz w:val="22"/>
        </w:rPr>
        <w:t>requires</w:t>
      </w:r>
      <w:r w:rsidRPr="0014631B">
        <w:rPr>
          <w:spacing w:val="58"/>
          <w:sz w:val="22"/>
        </w:rPr>
        <w:t xml:space="preserve"> </w:t>
      </w:r>
      <w:r w:rsidRPr="0014631B">
        <w:rPr>
          <w:sz w:val="22"/>
        </w:rPr>
        <w:t>the</w:t>
      </w:r>
      <w:r w:rsidRPr="0014631B">
        <w:rPr>
          <w:spacing w:val="25"/>
          <w:sz w:val="22"/>
        </w:rPr>
        <w:t xml:space="preserve"> </w:t>
      </w:r>
      <w:r w:rsidR="0014631B" w:rsidRPr="0014631B">
        <w:rPr>
          <w:sz w:val="22"/>
          <w:highlight w:val="yellow"/>
        </w:rPr>
        <w:t>[</w:t>
      </w:r>
      <w:r w:rsidR="0014631B">
        <w:rPr>
          <w:sz w:val="22"/>
          <w:highlight w:val="yellow"/>
        </w:rPr>
        <w:t>##</w:t>
      </w:r>
      <w:r w:rsidRPr="0014631B">
        <w:rPr>
          <w:sz w:val="22"/>
          <w:highlight w:val="yellow"/>
        </w:rPr>
        <w:t>design</w:t>
      </w:r>
      <w:r w:rsidR="0014631B" w:rsidRPr="0014631B">
        <w:rPr>
          <w:sz w:val="22"/>
        </w:rPr>
        <w:t>]</w:t>
      </w:r>
      <w:r w:rsidR="0014631B" w:rsidRPr="0014631B">
        <w:rPr>
          <w:rStyle w:val="FootnoteReference"/>
          <w:rFonts w:eastAsia="Arial" w:cs="Arial"/>
          <w:w w:val="109"/>
          <w:sz w:val="22"/>
        </w:rPr>
        <w:t xml:space="preserve"> </w:t>
      </w:r>
      <w:r w:rsidR="0014631B" w:rsidRPr="0014631B">
        <w:rPr>
          <w:rStyle w:val="FootnoteReference"/>
          <w:rFonts w:eastAsia="Arial" w:cs="Arial"/>
          <w:w w:val="109"/>
          <w:sz w:val="22"/>
        </w:rPr>
        <w:footnoteReference w:id="4"/>
      </w:r>
      <w:r w:rsidRPr="0014631B">
        <w:rPr>
          <w:spacing w:val="42"/>
          <w:sz w:val="22"/>
        </w:rPr>
        <w:t xml:space="preserve"> </w:t>
      </w:r>
      <w:r w:rsidRPr="0014631B">
        <w:rPr>
          <w:sz w:val="22"/>
        </w:rPr>
        <w:t>and</w:t>
      </w:r>
      <w:r w:rsidRPr="0014631B">
        <w:rPr>
          <w:spacing w:val="28"/>
          <w:sz w:val="22"/>
        </w:rPr>
        <w:t xml:space="preserve"> </w:t>
      </w:r>
      <w:r w:rsidRPr="0014631B">
        <w:rPr>
          <w:sz w:val="22"/>
        </w:rPr>
        <w:t>construction of</w:t>
      </w:r>
      <w:r w:rsidRPr="0014631B">
        <w:rPr>
          <w:spacing w:val="49"/>
          <w:sz w:val="22"/>
        </w:rPr>
        <w:t xml:space="preserve"> </w:t>
      </w:r>
      <w:r w:rsidR="00902051" w:rsidRPr="0014631B">
        <w:rPr>
          <w:b/>
          <w:sz w:val="22"/>
          <w:highlight w:val="yellow"/>
        </w:rPr>
        <w:t>[##</w:t>
      </w:r>
      <w:r w:rsidR="00E82BC6" w:rsidRPr="0014631B">
        <w:rPr>
          <w:b/>
          <w:sz w:val="22"/>
          <w:highlight w:val="yellow"/>
        </w:rPr>
        <w:t>DESCRIBE WORKS</w:t>
      </w:r>
      <w:r w:rsidR="00902051" w:rsidRPr="0014631B">
        <w:rPr>
          <w:b/>
          <w:sz w:val="22"/>
          <w:highlight w:val="yellow"/>
        </w:rPr>
        <w:t>]</w:t>
      </w:r>
      <w:r w:rsidR="00FC2EC7" w:rsidRPr="0014631B">
        <w:rPr>
          <w:rStyle w:val="FootnoteReference"/>
          <w:rFonts w:eastAsia="Arial" w:cs="Arial"/>
          <w:b/>
          <w:w w:val="116"/>
          <w:sz w:val="22"/>
          <w:highlight w:val="yellow"/>
        </w:rPr>
        <w:footnoteReference w:id="5"/>
      </w:r>
      <w:r w:rsidRPr="0014631B">
        <w:rPr>
          <w:spacing w:val="12"/>
          <w:w w:val="116"/>
          <w:sz w:val="22"/>
        </w:rPr>
        <w:t xml:space="preserve"> </w:t>
      </w:r>
      <w:r w:rsidRPr="0014631B">
        <w:rPr>
          <w:sz w:val="22"/>
        </w:rPr>
        <w:t>as</w:t>
      </w:r>
      <w:r w:rsidR="00902051" w:rsidRPr="0014631B">
        <w:rPr>
          <w:sz w:val="22"/>
        </w:rPr>
        <w:t xml:space="preserve"> further</w:t>
      </w:r>
      <w:r w:rsidRPr="0014631B">
        <w:rPr>
          <w:spacing w:val="33"/>
          <w:sz w:val="22"/>
        </w:rPr>
        <w:t xml:space="preserve"> </w:t>
      </w:r>
      <w:r w:rsidRPr="0014631B">
        <w:rPr>
          <w:sz w:val="22"/>
        </w:rPr>
        <w:t>defined</w:t>
      </w:r>
      <w:r w:rsidRPr="0014631B">
        <w:rPr>
          <w:spacing w:val="34"/>
          <w:sz w:val="22"/>
        </w:rPr>
        <w:t xml:space="preserve"> </w:t>
      </w:r>
      <w:r w:rsidRPr="0014631B">
        <w:rPr>
          <w:sz w:val="22"/>
        </w:rPr>
        <w:t>by</w:t>
      </w:r>
      <w:r w:rsidRPr="0014631B">
        <w:rPr>
          <w:spacing w:val="25"/>
          <w:sz w:val="22"/>
        </w:rPr>
        <w:t xml:space="preserve"> </w:t>
      </w:r>
      <w:r w:rsidRPr="0014631B">
        <w:rPr>
          <w:sz w:val="22"/>
        </w:rPr>
        <w:t>and</w:t>
      </w:r>
      <w:r w:rsidRPr="0014631B">
        <w:rPr>
          <w:spacing w:val="38"/>
          <w:sz w:val="22"/>
        </w:rPr>
        <w:t xml:space="preserve"> </w:t>
      </w:r>
      <w:r w:rsidRPr="0014631B">
        <w:rPr>
          <w:sz w:val="22"/>
        </w:rPr>
        <w:t>set</w:t>
      </w:r>
      <w:r w:rsidRPr="0014631B">
        <w:rPr>
          <w:spacing w:val="40"/>
          <w:sz w:val="22"/>
        </w:rPr>
        <w:t xml:space="preserve"> </w:t>
      </w:r>
      <w:r w:rsidRPr="0014631B">
        <w:rPr>
          <w:sz w:val="22"/>
        </w:rPr>
        <w:t>out</w:t>
      </w:r>
      <w:r w:rsidRPr="0014631B">
        <w:rPr>
          <w:spacing w:val="30"/>
          <w:sz w:val="22"/>
        </w:rPr>
        <w:t xml:space="preserve"> </w:t>
      </w:r>
      <w:r w:rsidRPr="0014631B">
        <w:rPr>
          <w:sz w:val="22"/>
        </w:rPr>
        <w:t>in</w:t>
      </w:r>
      <w:r w:rsidRPr="0014631B">
        <w:rPr>
          <w:spacing w:val="17"/>
          <w:sz w:val="22"/>
        </w:rPr>
        <w:t xml:space="preserve"> </w:t>
      </w:r>
      <w:r w:rsidRPr="0014631B">
        <w:rPr>
          <w:sz w:val="22"/>
        </w:rPr>
        <w:t>the</w:t>
      </w:r>
      <w:r w:rsidRPr="0014631B">
        <w:rPr>
          <w:spacing w:val="36"/>
          <w:sz w:val="22"/>
        </w:rPr>
        <w:t xml:space="preserve"> </w:t>
      </w:r>
      <w:r w:rsidRPr="0014631B">
        <w:rPr>
          <w:sz w:val="22"/>
        </w:rPr>
        <w:t>Contract</w:t>
      </w:r>
      <w:r w:rsidRPr="0014631B">
        <w:rPr>
          <w:spacing w:val="38"/>
          <w:sz w:val="22"/>
        </w:rPr>
        <w:t xml:space="preserve"> </w:t>
      </w:r>
      <w:r w:rsidRPr="0014631B">
        <w:rPr>
          <w:w w:val="103"/>
          <w:sz w:val="22"/>
        </w:rPr>
        <w:t>(</w:t>
      </w:r>
      <w:r w:rsidR="00902051" w:rsidRPr="0014631B">
        <w:rPr>
          <w:b/>
          <w:w w:val="103"/>
          <w:sz w:val="22"/>
        </w:rPr>
        <w:t>Works</w:t>
      </w:r>
      <w:r w:rsidRPr="0014631B">
        <w:rPr>
          <w:w w:val="103"/>
          <w:sz w:val="22"/>
        </w:rPr>
        <w:t>).</w:t>
      </w:r>
      <w:r w:rsidR="003437B3" w:rsidRPr="0014631B">
        <w:rPr>
          <w:spacing w:val="48"/>
          <w:sz w:val="22"/>
        </w:rPr>
        <w:t xml:space="preserve"> </w:t>
      </w:r>
    </w:p>
    <w:p w14:paraId="17F149D1" w14:textId="77777777" w:rsidR="00745C6C" w:rsidRPr="0014631B" w:rsidRDefault="003437B3" w:rsidP="00A6488E">
      <w:pPr>
        <w:numPr>
          <w:ilvl w:val="0"/>
          <w:numId w:val="10"/>
        </w:numPr>
        <w:tabs>
          <w:tab w:val="left" w:pos="709"/>
        </w:tabs>
        <w:ind w:left="709" w:hanging="709"/>
        <w:rPr>
          <w:sz w:val="22"/>
        </w:rPr>
      </w:pPr>
      <w:r w:rsidRPr="0014631B">
        <w:rPr>
          <w:sz w:val="22"/>
        </w:rPr>
        <w:t>The</w:t>
      </w:r>
      <w:r w:rsidRPr="0014631B">
        <w:rPr>
          <w:spacing w:val="38"/>
          <w:sz w:val="22"/>
        </w:rPr>
        <w:t xml:space="preserve"> </w:t>
      </w:r>
      <w:r w:rsidRPr="0014631B">
        <w:rPr>
          <w:sz w:val="22"/>
        </w:rPr>
        <w:t>Principal</w:t>
      </w:r>
      <w:r w:rsidRPr="0014631B">
        <w:rPr>
          <w:spacing w:val="49"/>
          <w:sz w:val="22"/>
        </w:rPr>
        <w:t xml:space="preserve"> </w:t>
      </w:r>
      <w:r w:rsidRPr="0014631B">
        <w:rPr>
          <w:sz w:val="22"/>
        </w:rPr>
        <w:t>and</w:t>
      </w:r>
      <w:r w:rsidRPr="0014631B">
        <w:rPr>
          <w:spacing w:val="43"/>
          <w:sz w:val="22"/>
        </w:rPr>
        <w:t xml:space="preserve"> </w:t>
      </w:r>
      <w:r w:rsidRPr="0014631B">
        <w:rPr>
          <w:sz w:val="22"/>
        </w:rPr>
        <w:t>the</w:t>
      </w:r>
      <w:r w:rsidRPr="0014631B">
        <w:rPr>
          <w:spacing w:val="40"/>
          <w:sz w:val="22"/>
        </w:rPr>
        <w:t xml:space="preserve"> </w:t>
      </w:r>
      <w:r w:rsidRPr="0014631B">
        <w:rPr>
          <w:sz w:val="22"/>
        </w:rPr>
        <w:t>Contractor</w:t>
      </w:r>
      <w:r w:rsidRPr="0014631B">
        <w:rPr>
          <w:spacing w:val="54"/>
          <w:sz w:val="22"/>
        </w:rPr>
        <w:t xml:space="preserve"> </w:t>
      </w:r>
      <w:r w:rsidRPr="0014631B">
        <w:rPr>
          <w:sz w:val="22"/>
        </w:rPr>
        <w:t>agree</w:t>
      </w:r>
      <w:r w:rsidRPr="0014631B">
        <w:rPr>
          <w:spacing w:val="46"/>
          <w:sz w:val="22"/>
        </w:rPr>
        <w:t xml:space="preserve"> </w:t>
      </w:r>
      <w:r w:rsidRPr="0014631B">
        <w:rPr>
          <w:sz w:val="22"/>
        </w:rPr>
        <w:t>to</w:t>
      </w:r>
      <w:r w:rsidRPr="0014631B">
        <w:rPr>
          <w:spacing w:val="22"/>
          <w:sz w:val="22"/>
        </w:rPr>
        <w:t xml:space="preserve"> </w:t>
      </w:r>
      <w:proofErr w:type="gramStart"/>
      <w:r w:rsidRPr="0014631B">
        <w:rPr>
          <w:sz w:val="22"/>
        </w:rPr>
        <w:t>enter</w:t>
      </w:r>
      <w:r w:rsidRPr="0014631B">
        <w:rPr>
          <w:spacing w:val="51"/>
          <w:sz w:val="22"/>
        </w:rPr>
        <w:t xml:space="preserve"> </w:t>
      </w:r>
      <w:r w:rsidRPr="0014631B">
        <w:rPr>
          <w:sz w:val="22"/>
        </w:rPr>
        <w:t>into</w:t>
      </w:r>
      <w:proofErr w:type="gramEnd"/>
      <w:r w:rsidRPr="0014631B">
        <w:rPr>
          <w:spacing w:val="39"/>
          <w:sz w:val="22"/>
        </w:rPr>
        <w:t xml:space="preserve"> </w:t>
      </w:r>
      <w:r w:rsidRPr="0014631B">
        <w:rPr>
          <w:sz w:val="22"/>
        </w:rPr>
        <w:t>this</w:t>
      </w:r>
      <w:r w:rsidRPr="0014631B">
        <w:rPr>
          <w:spacing w:val="35"/>
          <w:sz w:val="22"/>
        </w:rPr>
        <w:t xml:space="preserve"> </w:t>
      </w:r>
      <w:r w:rsidRPr="0014631B">
        <w:rPr>
          <w:sz w:val="22"/>
        </w:rPr>
        <w:t>Contract</w:t>
      </w:r>
      <w:r w:rsidRPr="0014631B">
        <w:rPr>
          <w:spacing w:val="43"/>
          <w:sz w:val="22"/>
        </w:rPr>
        <w:t xml:space="preserve"> </w:t>
      </w:r>
      <w:r w:rsidRPr="0014631B">
        <w:rPr>
          <w:sz w:val="22"/>
        </w:rPr>
        <w:t>for</w:t>
      </w:r>
      <w:r w:rsidRPr="0014631B">
        <w:rPr>
          <w:spacing w:val="24"/>
          <w:sz w:val="22"/>
        </w:rPr>
        <w:t xml:space="preserve"> </w:t>
      </w:r>
      <w:r w:rsidRPr="0014631B">
        <w:rPr>
          <w:sz w:val="22"/>
        </w:rPr>
        <w:t>the</w:t>
      </w:r>
      <w:r w:rsidRPr="0014631B">
        <w:rPr>
          <w:spacing w:val="37"/>
          <w:sz w:val="22"/>
        </w:rPr>
        <w:t xml:space="preserve"> </w:t>
      </w:r>
      <w:r w:rsidRPr="0014631B">
        <w:rPr>
          <w:sz w:val="22"/>
        </w:rPr>
        <w:t>delivery</w:t>
      </w:r>
      <w:r w:rsidRPr="0014631B">
        <w:rPr>
          <w:spacing w:val="48"/>
          <w:sz w:val="22"/>
        </w:rPr>
        <w:t xml:space="preserve"> </w:t>
      </w:r>
      <w:r w:rsidRPr="0014631B">
        <w:rPr>
          <w:w w:val="106"/>
          <w:sz w:val="22"/>
        </w:rPr>
        <w:t xml:space="preserve">of </w:t>
      </w:r>
      <w:r w:rsidRPr="0014631B">
        <w:rPr>
          <w:sz w:val="22"/>
        </w:rPr>
        <w:t>the</w:t>
      </w:r>
      <w:r w:rsidRPr="0014631B">
        <w:rPr>
          <w:spacing w:val="15"/>
          <w:sz w:val="22"/>
        </w:rPr>
        <w:t xml:space="preserve"> </w:t>
      </w:r>
      <w:r w:rsidRPr="0014631B">
        <w:rPr>
          <w:w w:val="102"/>
          <w:sz w:val="22"/>
        </w:rPr>
        <w:t>Works.</w:t>
      </w:r>
    </w:p>
    <w:p w14:paraId="1EA99A5D" w14:textId="77777777" w:rsidR="009E0057" w:rsidRPr="0014631B" w:rsidRDefault="00902051" w:rsidP="00A6488E">
      <w:pPr>
        <w:ind w:right="64"/>
        <w:jc w:val="both"/>
        <w:rPr>
          <w:rFonts w:eastAsia="Arial" w:cs="Arial"/>
          <w:b/>
          <w:sz w:val="22"/>
        </w:rPr>
      </w:pPr>
      <w:r w:rsidRPr="0014631B">
        <w:rPr>
          <w:rFonts w:eastAsia="Arial" w:cs="Arial"/>
          <w:b/>
          <w:sz w:val="22"/>
        </w:rPr>
        <w:t>NOW</w:t>
      </w:r>
      <w:r w:rsidRPr="0014631B">
        <w:rPr>
          <w:rFonts w:eastAsia="Arial" w:cs="Arial"/>
          <w:b/>
          <w:spacing w:val="18"/>
          <w:sz w:val="22"/>
        </w:rPr>
        <w:t xml:space="preserve"> </w:t>
      </w:r>
      <w:r w:rsidRPr="0014631B">
        <w:rPr>
          <w:rFonts w:eastAsia="Arial" w:cs="Arial"/>
          <w:b/>
          <w:sz w:val="22"/>
        </w:rPr>
        <w:t>IT</w:t>
      </w:r>
      <w:r w:rsidRPr="0014631B">
        <w:rPr>
          <w:rFonts w:eastAsia="Arial" w:cs="Arial"/>
          <w:b/>
          <w:spacing w:val="9"/>
          <w:sz w:val="22"/>
        </w:rPr>
        <w:t xml:space="preserve"> </w:t>
      </w:r>
      <w:r w:rsidRPr="0014631B">
        <w:rPr>
          <w:rFonts w:eastAsia="Arial" w:cs="Arial"/>
          <w:b/>
          <w:sz w:val="22"/>
        </w:rPr>
        <w:t>IS</w:t>
      </w:r>
      <w:r w:rsidRPr="0014631B">
        <w:rPr>
          <w:rFonts w:eastAsia="Arial" w:cs="Arial"/>
          <w:b/>
          <w:spacing w:val="28"/>
          <w:sz w:val="22"/>
        </w:rPr>
        <w:t xml:space="preserve"> </w:t>
      </w:r>
      <w:r w:rsidRPr="0014631B">
        <w:rPr>
          <w:rFonts w:eastAsia="Arial" w:cs="Arial"/>
          <w:b/>
          <w:w w:val="105"/>
          <w:sz w:val="22"/>
        </w:rPr>
        <w:t>AGREED</w:t>
      </w:r>
    </w:p>
    <w:p w14:paraId="6B93A78B" w14:textId="77777777" w:rsidR="009E0057" w:rsidRPr="0014631B" w:rsidRDefault="003437B3" w:rsidP="00A6488E">
      <w:pPr>
        <w:pStyle w:val="Body11ai"/>
        <w:rPr>
          <w:sz w:val="22"/>
        </w:rPr>
      </w:pPr>
      <w:r w:rsidRPr="0014631B">
        <w:rPr>
          <w:sz w:val="22"/>
        </w:rPr>
        <w:t>In</w:t>
      </w:r>
      <w:r w:rsidR="0059160A" w:rsidRPr="0014631B">
        <w:rPr>
          <w:sz w:val="22"/>
        </w:rPr>
        <w:t xml:space="preserve"> </w:t>
      </w:r>
      <w:r w:rsidRPr="0014631B">
        <w:rPr>
          <w:sz w:val="22"/>
        </w:rPr>
        <w:t>consideration</w:t>
      </w:r>
      <w:r w:rsidR="0059160A" w:rsidRPr="0014631B">
        <w:rPr>
          <w:sz w:val="22"/>
        </w:rPr>
        <w:t xml:space="preserve"> </w:t>
      </w:r>
      <w:r w:rsidRPr="0014631B">
        <w:rPr>
          <w:sz w:val="22"/>
        </w:rPr>
        <w:t>of</w:t>
      </w:r>
      <w:r w:rsidR="0059160A" w:rsidRPr="0014631B">
        <w:rPr>
          <w:sz w:val="22"/>
        </w:rPr>
        <w:t xml:space="preserve"> </w:t>
      </w:r>
      <w:r w:rsidRPr="0014631B">
        <w:rPr>
          <w:sz w:val="22"/>
        </w:rPr>
        <w:t>payment</w:t>
      </w:r>
      <w:r w:rsidR="0059160A" w:rsidRPr="0014631B">
        <w:rPr>
          <w:sz w:val="22"/>
        </w:rPr>
        <w:t xml:space="preserve"> </w:t>
      </w:r>
      <w:r w:rsidRPr="0014631B">
        <w:rPr>
          <w:sz w:val="22"/>
        </w:rPr>
        <w:t>of</w:t>
      </w:r>
      <w:r w:rsidR="0059160A" w:rsidRPr="0014631B">
        <w:rPr>
          <w:sz w:val="22"/>
        </w:rPr>
        <w:t xml:space="preserve"> </w:t>
      </w:r>
      <w:r w:rsidR="005243CD" w:rsidRPr="0014631B">
        <w:rPr>
          <w:sz w:val="22"/>
        </w:rPr>
        <w:t>[</w:t>
      </w:r>
      <w:r w:rsidR="005243CD" w:rsidRPr="0014631B">
        <w:rPr>
          <w:sz w:val="22"/>
          <w:highlight w:val="yellow"/>
        </w:rPr>
        <w:t>##insert $]</w:t>
      </w:r>
      <w:r w:rsidR="00862569" w:rsidRPr="0014631B">
        <w:rPr>
          <w:sz w:val="22"/>
        </w:rPr>
        <w:t xml:space="preserve"> </w:t>
      </w:r>
      <w:r w:rsidR="0084272C">
        <w:rPr>
          <w:sz w:val="22"/>
        </w:rPr>
        <w:t>inclusive of</w:t>
      </w:r>
      <w:r w:rsidR="005243CD" w:rsidRPr="0014631B">
        <w:rPr>
          <w:sz w:val="22"/>
        </w:rPr>
        <w:t xml:space="preserve"> GST (</w:t>
      </w:r>
      <w:r w:rsidR="00902051" w:rsidRPr="0014631B">
        <w:rPr>
          <w:b/>
          <w:sz w:val="22"/>
        </w:rPr>
        <w:t>Contract Sum</w:t>
      </w:r>
      <w:r w:rsidR="005243CD" w:rsidRPr="0014631B">
        <w:rPr>
          <w:sz w:val="22"/>
        </w:rPr>
        <w:t>)</w:t>
      </w:r>
      <w:r w:rsidR="001D40F8" w:rsidRPr="0014631B">
        <w:rPr>
          <w:sz w:val="22"/>
        </w:rPr>
        <w:t>,</w:t>
      </w:r>
      <w:r w:rsidRPr="0014631B">
        <w:rPr>
          <w:sz w:val="22"/>
        </w:rPr>
        <w:t xml:space="preserve"> or such other sums as shall become payable at the time and in</w:t>
      </w:r>
      <w:r w:rsidR="0059160A" w:rsidRPr="0014631B">
        <w:rPr>
          <w:sz w:val="22"/>
        </w:rPr>
        <w:t xml:space="preserve"> </w:t>
      </w:r>
      <w:r w:rsidRPr="0014631B">
        <w:rPr>
          <w:sz w:val="22"/>
        </w:rPr>
        <w:t>the</w:t>
      </w:r>
      <w:r w:rsidR="0059160A" w:rsidRPr="0014631B">
        <w:rPr>
          <w:sz w:val="22"/>
        </w:rPr>
        <w:t xml:space="preserve"> </w:t>
      </w:r>
      <w:r w:rsidRPr="0014631B">
        <w:rPr>
          <w:sz w:val="22"/>
        </w:rPr>
        <w:t>manner</w:t>
      </w:r>
      <w:r w:rsidR="0059160A" w:rsidRPr="0014631B">
        <w:rPr>
          <w:sz w:val="22"/>
        </w:rPr>
        <w:t xml:space="preserve"> </w:t>
      </w:r>
      <w:r w:rsidRPr="0014631B">
        <w:rPr>
          <w:sz w:val="22"/>
        </w:rPr>
        <w:t>set</w:t>
      </w:r>
      <w:r w:rsidR="0059160A" w:rsidRPr="0014631B">
        <w:rPr>
          <w:sz w:val="22"/>
        </w:rPr>
        <w:t xml:space="preserve"> </w:t>
      </w:r>
      <w:r w:rsidRPr="0014631B">
        <w:rPr>
          <w:sz w:val="22"/>
        </w:rPr>
        <w:t>forth</w:t>
      </w:r>
      <w:r w:rsidR="0059160A" w:rsidRPr="0014631B">
        <w:rPr>
          <w:sz w:val="22"/>
        </w:rPr>
        <w:t xml:space="preserve"> </w:t>
      </w:r>
      <w:r w:rsidRPr="0014631B">
        <w:rPr>
          <w:sz w:val="22"/>
        </w:rPr>
        <w:t>in</w:t>
      </w:r>
      <w:r w:rsidR="0059160A" w:rsidRPr="0014631B">
        <w:rPr>
          <w:sz w:val="22"/>
        </w:rPr>
        <w:t xml:space="preserve"> </w:t>
      </w:r>
      <w:r w:rsidRPr="0014631B">
        <w:rPr>
          <w:sz w:val="22"/>
        </w:rPr>
        <w:t>the</w:t>
      </w:r>
      <w:r w:rsidR="0059160A" w:rsidRPr="0014631B">
        <w:rPr>
          <w:sz w:val="22"/>
        </w:rPr>
        <w:t xml:space="preserve"> </w:t>
      </w:r>
      <w:r w:rsidRPr="0014631B">
        <w:rPr>
          <w:sz w:val="22"/>
        </w:rPr>
        <w:t>General</w:t>
      </w:r>
      <w:r w:rsidR="0059160A" w:rsidRPr="0014631B">
        <w:rPr>
          <w:sz w:val="22"/>
        </w:rPr>
        <w:t xml:space="preserve"> </w:t>
      </w:r>
      <w:r w:rsidRPr="0014631B">
        <w:rPr>
          <w:sz w:val="22"/>
        </w:rPr>
        <w:t>Conditions</w:t>
      </w:r>
      <w:r w:rsidR="0059160A" w:rsidRPr="0014631B">
        <w:rPr>
          <w:sz w:val="22"/>
        </w:rPr>
        <w:t xml:space="preserve"> </w:t>
      </w:r>
      <w:r w:rsidRPr="0014631B">
        <w:rPr>
          <w:sz w:val="22"/>
        </w:rPr>
        <w:t>to be paid by the Principal to the Contractor,</w:t>
      </w:r>
      <w:r w:rsidR="0059160A" w:rsidRPr="0014631B">
        <w:rPr>
          <w:sz w:val="22"/>
        </w:rPr>
        <w:t xml:space="preserve"> </w:t>
      </w:r>
      <w:r w:rsidRPr="0014631B">
        <w:rPr>
          <w:sz w:val="22"/>
        </w:rPr>
        <w:t>the Contractor</w:t>
      </w:r>
      <w:r w:rsidR="0059160A" w:rsidRPr="0014631B">
        <w:rPr>
          <w:sz w:val="22"/>
        </w:rPr>
        <w:t xml:space="preserve"> </w:t>
      </w:r>
      <w:r w:rsidRPr="0014631B">
        <w:rPr>
          <w:sz w:val="22"/>
        </w:rPr>
        <w:t>will execute and</w:t>
      </w:r>
      <w:r w:rsidR="0059160A" w:rsidRPr="0014631B">
        <w:rPr>
          <w:sz w:val="22"/>
        </w:rPr>
        <w:t xml:space="preserve"> </w:t>
      </w:r>
      <w:r w:rsidRPr="0014631B">
        <w:rPr>
          <w:sz w:val="22"/>
        </w:rPr>
        <w:t>complete</w:t>
      </w:r>
      <w:r w:rsidR="0059160A" w:rsidRPr="0014631B">
        <w:rPr>
          <w:sz w:val="22"/>
        </w:rPr>
        <w:t xml:space="preserve"> </w:t>
      </w:r>
      <w:r w:rsidRPr="0014631B">
        <w:rPr>
          <w:sz w:val="22"/>
        </w:rPr>
        <w:t>the</w:t>
      </w:r>
      <w:r w:rsidR="0059160A" w:rsidRPr="0014631B">
        <w:rPr>
          <w:sz w:val="22"/>
        </w:rPr>
        <w:t xml:space="preserve"> </w:t>
      </w:r>
      <w:r w:rsidR="00926998" w:rsidRPr="0014631B">
        <w:rPr>
          <w:sz w:val="22"/>
        </w:rPr>
        <w:t>Works</w:t>
      </w:r>
      <w:r w:rsidR="0059160A" w:rsidRPr="0014631B">
        <w:rPr>
          <w:sz w:val="22"/>
        </w:rPr>
        <w:t xml:space="preserve"> </w:t>
      </w:r>
      <w:r w:rsidRPr="0014631B">
        <w:rPr>
          <w:sz w:val="22"/>
        </w:rPr>
        <w:t>in</w:t>
      </w:r>
      <w:r w:rsidR="0059160A" w:rsidRPr="0014631B">
        <w:rPr>
          <w:sz w:val="22"/>
        </w:rPr>
        <w:t xml:space="preserve"> </w:t>
      </w:r>
      <w:r w:rsidRPr="0014631B">
        <w:rPr>
          <w:sz w:val="22"/>
        </w:rPr>
        <w:t>compliance</w:t>
      </w:r>
      <w:r w:rsidR="0059160A" w:rsidRPr="0014631B">
        <w:rPr>
          <w:sz w:val="22"/>
        </w:rPr>
        <w:t xml:space="preserve"> </w:t>
      </w:r>
      <w:r w:rsidRPr="0014631B">
        <w:rPr>
          <w:sz w:val="22"/>
        </w:rPr>
        <w:t>with</w:t>
      </w:r>
      <w:r w:rsidR="0059160A" w:rsidRPr="0014631B">
        <w:rPr>
          <w:sz w:val="22"/>
        </w:rPr>
        <w:t xml:space="preserve"> </w:t>
      </w:r>
      <w:r w:rsidRPr="0014631B">
        <w:rPr>
          <w:sz w:val="22"/>
        </w:rPr>
        <w:t>the</w:t>
      </w:r>
      <w:r w:rsidR="0059160A" w:rsidRPr="0014631B">
        <w:rPr>
          <w:sz w:val="22"/>
        </w:rPr>
        <w:t xml:space="preserve"> </w:t>
      </w:r>
      <w:r w:rsidRPr="0014631B">
        <w:rPr>
          <w:sz w:val="22"/>
        </w:rPr>
        <w:t>Contract</w:t>
      </w:r>
      <w:r w:rsidR="0059160A" w:rsidRPr="0014631B">
        <w:rPr>
          <w:sz w:val="22"/>
        </w:rPr>
        <w:t xml:space="preserve"> </w:t>
      </w:r>
      <w:r w:rsidRPr="0014631B">
        <w:rPr>
          <w:sz w:val="22"/>
        </w:rPr>
        <w:t>and</w:t>
      </w:r>
      <w:r w:rsidR="0059160A" w:rsidRPr="0014631B">
        <w:rPr>
          <w:sz w:val="22"/>
        </w:rPr>
        <w:t xml:space="preserve"> </w:t>
      </w:r>
      <w:r w:rsidRPr="0014631B">
        <w:rPr>
          <w:sz w:val="22"/>
        </w:rPr>
        <w:t>in accordance with and within the time frames stated in the Contract.</w:t>
      </w:r>
      <w:r w:rsidR="0014631B" w:rsidRPr="0014631B">
        <w:rPr>
          <w:noProof/>
          <w:sz w:val="22"/>
          <w:lang w:eastAsia="en-AU"/>
        </w:rPr>
        <w:t xml:space="preserve"> </w:t>
      </w:r>
    </w:p>
    <w:p w14:paraId="1A8F5D75" w14:textId="77777777" w:rsidR="009E0057" w:rsidRPr="0014631B" w:rsidRDefault="001D40F8" w:rsidP="00A6488E">
      <w:pPr>
        <w:pStyle w:val="Body11ai"/>
        <w:rPr>
          <w:sz w:val="22"/>
        </w:rPr>
      </w:pPr>
      <w:r w:rsidRPr="0014631B">
        <w:rPr>
          <w:sz w:val="22"/>
        </w:rPr>
        <w:t xml:space="preserve">The Contract constitutes the entire agreement between the parties and supersedes all previous agreements, </w:t>
      </w:r>
      <w:proofErr w:type="gramStart"/>
      <w:r w:rsidRPr="0014631B">
        <w:rPr>
          <w:sz w:val="22"/>
        </w:rPr>
        <w:t>undertakings</w:t>
      </w:r>
      <w:proofErr w:type="gramEnd"/>
      <w:r w:rsidRPr="0014631B">
        <w:rPr>
          <w:sz w:val="22"/>
        </w:rPr>
        <w:t xml:space="preserve"> and communications, whether written or oral, relating to the subject matter of the Contract</w:t>
      </w:r>
      <w:r w:rsidRPr="0014631B">
        <w:rPr>
          <w:sz w:val="22"/>
          <w:vertAlign w:val="superscript"/>
        </w:rPr>
        <w:t>.</w:t>
      </w:r>
      <w:r w:rsidR="00DA3945" w:rsidRPr="0014631B">
        <w:rPr>
          <w:sz w:val="22"/>
          <w:vertAlign w:val="superscript"/>
        </w:rPr>
        <w:footnoteReference w:id="6"/>
      </w:r>
    </w:p>
    <w:p w14:paraId="090122F4" w14:textId="77777777" w:rsidR="009E0057" w:rsidRPr="0014631B" w:rsidRDefault="003437B3" w:rsidP="00A6488E">
      <w:pPr>
        <w:pStyle w:val="Body11ai"/>
        <w:rPr>
          <w:rFonts w:cs="Arial"/>
          <w:sz w:val="22"/>
        </w:rPr>
      </w:pPr>
      <w:r w:rsidRPr="0014631B">
        <w:rPr>
          <w:sz w:val="22"/>
        </w:rPr>
        <w:lastRenderedPageBreak/>
        <w:t xml:space="preserve">It is </w:t>
      </w:r>
      <w:r w:rsidR="001D40F8" w:rsidRPr="0014631B">
        <w:rPr>
          <w:sz w:val="22"/>
        </w:rPr>
        <w:t>agreed that</w:t>
      </w:r>
      <w:r w:rsidRPr="0014631B">
        <w:rPr>
          <w:sz w:val="22"/>
        </w:rPr>
        <w:t xml:space="preserve"> this Formal </w:t>
      </w:r>
      <w:r w:rsidR="001D40F8" w:rsidRPr="0014631B">
        <w:rPr>
          <w:sz w:val="22"/>
        </w:rPr>
        <w:t>Instrument of</w:t>
      </w:r>
      <w:r w:rsidRPr="0014631B">
        <w:rPr>
          <w:sz w:val="22"/>
        </w:rPr>
        <w:t xml:space="preserve"> </w:t>
      </w:r>
      <w:r w:rsidR="001D40F8" w:rsidRPr="0014631B">
        <w:rPr>
          <w:sz w:val="22"/>
        </w:rPr>
        <w:t>Agreement together with</w:t>
      </w:r>
      <w:r w:rsidRPr="0014631B">
        <w:rPr>
          <w:sz w:val="22"/>
        </w:rPr>
        <w:t xml:space="preserve"> the documents </w:t>
      </w:r>
      <w:proofErr w:type="gramStart"/>
      <w:r w:rsidR="001D40F8" w:rsidRPr="0014631B">
        <w:rPr>
          <w:sz w:val="22"/>
        </w:rPr>
        <w:t xml:space="preserve">listed </w:t>
      </w:r>
      <w:r w:rsidRPr="0014631B">
        <w:rPr>
          <w:sz w:val="22"/>
        </w:rPr>
        <w:t xml:space="preserve"> </w:t>
      </w:r>
      <w:r w:rsidR="000C323D" w:rsidRPr="0014631B">
        <w:rPr>
          <w:sz w:val="22"/>
        </w:rPr>
        <w:t>below</w:t>
      </w:r>
      <w:proofErr w:type="gramEnd"/>
      <w:r w:rsidR="00FA18DE" w:rsidRPr="0014631B">
        <w:rPr>
          <w:sz w:val="22"/>
        </w:rPr>
        <w:t xml:space="preserve"> </w:t>
      </w:r>
      <w:r w:rsidRPr="0014631B">
        <w:rPr>
          <w:sz w:val="22"/>
        </w:rPr>
        <w:t>(</w:t>
      </w:r>
      <w:r w:rsidRPr="0014631B">
        <w:rPr>
          <w:b/>
          <w:sz w:val="22"/>
        </w:rPr>
        <w:t xml:space="preserve">Contract </w:t>
      </w:r>
      <w:r w:rsidR="005243CD" w:rsidRPr="0014631B">
        <w:rPr>
          <w:b/>
          <w:sz w:val="22"/>
        </w:rPr>
        <w:t>Documents</w:t>
      </w:r>
      <w:r w:rsidRPr="0014631B">
        <w:rPr>
          <w:sz w:val="22"/>
        </w:rPr>
        <w:t xml:space="preserve">) shall together constitute the entire and </w:t>
      </w:r>
      <w:r w:rsidR="001D40F8" w:rsidRPr="0014631B">
        <w:rPr>
          <w:sz w:val="22"/>
        </w:rPr>
        <w:t>concluded agreement</w:t>
      </w:r>
      <w:r w:rsidRPr="0014631B">
        <w:rPr>
          <w:sz w:val="22"/>
        </w:rPr>
        <w:t xml:space="preserve"> and the</w:t>
      </w:r>
      <w:r w:rsidRPr="0014631B">
        <w:rPr>
          <w:rFonts w:eastAsiaTheme="minorHAnsi" w:cs="Arial"/>
          <w:sz w:val="22"/>
        </w:rPr>
        <w:t xml:space="preserve"> Contract between the Contractor and the Principal</w:t>
      </w:r>
      <w:r w:rsidR="00643844" w:rsidRPr="0014631B">
        <w:rPr>
          <w:rFonts w:eastAsiaTheme="minorHAnsi" w:cs="Arial"/>
          <w:sz w:val="22"/>
        </w:rPr>
        <w:t xml:space="preserve"> </w:t>
      </w:r>
      <w:r w:rsidRPr="0014631B">
        <w:rPr>
          <w:rFonts w:eastAsiaTheme="minorHAnsi" w:cs="Arial"/>
          <w:sz w:val="22"/>
        </w:rPr>
        <w:t>(</w:t>
      </w:r>
      <w:r w:rsidRPr="0014631B">
        <w:rPr>
          <w:rFonts w:eastAsiaTheme="minorHAnsi" w:cs="Arial"/>
          <w:b/>
          <w:sz w:val="22"/>
        </w:rPr>
        <w:t>Contract</w:t>
      </w:r>
      <w:r w:rsidRPr="0014631B">
        <w:rPr>
          <w:rFonts w:eastAsiaTheme="minorHAnsi" w:cs="Arial"/>
          <w:sz w:val="22"/>
        </w:rPr>
        <w:t>).</w:t>
      </w:r>
    </w:p>
    <w:p w14:paraId="0BA6AF21" w14:textId="77777777" w:rsidR="00745C6C" w:rsidRDefault="003437B3" w:rsidP="00A6488E">
      <w:pPr>
        <w:pStyle w:val="Body11ai"/>
        <w:numPr>
          <w:ilvl w:val="1"/>
          <w:numId w:val="5"/>
        </w:numPr>
        <w:rPr>
          <w:sz w:val="22"/>
        </w:rPr>
      </w:pPr>
      <w:r w:rsidRPr="0014631B">
        <w:rPr>
          <w:sz w:val="22"/>
        </w:rPr>
        <w:t>This Formal Instrument of Agreement (including all annexures</w:t>
      </w:r>
      <w:r w:rsidR="0014631B" w:rsidRPr="0014631B">
        <w:rPr>
          <w:rStyle w:val="FootnoteReference"/>
          <w:sz w:val="22"/>
        </w:rPr>
        <w:footnoteReference w:id="7"/>
      </w:r>
      <w:proofErr w:type="gramStart"/>
      <w:r w:rsidRPr="0014631B">
        <w:rPr>
          <w:sz w:val="22"/>
        </w:rPr>
        <w:t>);</w:t>
      </w:r>
      <w:proofErr w:type="gramEnd"/>
    </w:p>
    <w:p w14:paraId="14993937" w14:textId="77777777" w:rsidR="0014631B" w:rsidRPr="0014631B" w:rsidRDefault="0014631B" w:rsidP="00A6488E">
      <w:pPr>
        <w:pStyle w:val="Body11ai"/>
        <w:numPr>
          <w:ilvl w:val="1"/>
          <w:numId w:val="5"/>
        </w:numPr>
        <w:rPr>
          <w:sz w:val="22"/>
        </w:rPr>
      </w:pPr>
      <w:r>
        <w:rPr>
          <w:sz w:val="22"/>
        </w:rPr>
        <w:t xml:space="preserve">Letter of </w:t>
      </w:r>
      <w:r w:rsidR="00DB3F8D">
        <w:rPr>
          <w:sz w:val="22"/>
        </w:rPr>
        <w:t>Award</w:t>
      </w:r>
      <w:r>
        <w:rPr>
          <w:sz w:val="22"/>
        </w:rPr>
        <w:t xml:space="preserve"> dated </w:t>
      </w:r>
      <w:r w:rsidRPr="0014631B">
        <w:rPr>
          <w:sz w:val="22"/>
          <w:highlight w:val="yellow"/>
        </w:rPr>
        <w:t>[##insert</w:t>
      </w:r>
      <w:proofErr w:type="gramStart"/>
      <w:r w:rsidRPr="0014631B">
        <w:rPr>
          <w:sz w:val="22"/>
        </w:rPr>
        <w:t>];</w:t>
      </w:r>
      <w:proofErr w:type="gramEnd"/>
    </w:p>
    <w:p w14:paraId="5534BD9C" w14:textId="77777777" w:rsidR="006A52D0" w:rsidRPr="0045757E" w:rsidRDefault="006A52D0" w:rsidP="00A6488E">
      <w:pPr>
        <w:pStyle w:val="Body11ai"/>
        <w:numPr>
          <w:ilvl w:val="1"/>
          <w:numId w:val="5"/>
        </w:numPr>
        <w:rPr>
          <w:sz w:val="22"/>
        </w:rPr>
      </w:pPr>
      <w:r w:rsidRPr="0045757E">
        <w:rPr>
          <w:sz w:val="22"/>
        </w:rPr>
        <w:t>Special Conditions – Module Procurement</w:t>
      </w:r>
      <w:r w:rsidR="00524D13" w:rsidRPr="0045757E">
        <w:rPr>
          <w:sz w:val="22"/>
        </w:rPr>
        <w:t>;</w:t>
      </w:r>
      <w:r w:rsidRPr="0045757E">
        <w:rPr>
          <w:sz w:val="22"/>
        </w:rPr>
        <w:t xml:space="preserve"> </w:t>
      </w:r>
      <w:r w:rsidRPr="0045757E">
        <w:rPr>
          <w:rStyle w:val="FootnoteReference"/>
          <w:sz w:val="22"/>
        </w:rPr>
        <w:footnoteReference w:id="8"/>
      </w:r>
    </w:p>
    <w:p w14:paraId="635AE036" w14:textId="77777777" w:rsidR="002360A3" w:rsidRPr="0045757E" w:rsidRDefault="002360A3" w:rsidP="00A6488E">
      <w:pPr>
        <w:pStyle w:val="Body11ai"/>
        <w:numPr>
          <w:ilvl w:val="1"/>
          <w:numId w:val="5"/>
        </w:numPr>
        <w:rPr>
          <w:sz w:val="22"/>
        </w:rPr>
      </w:pPr>
      <w:r w:rsidRPr="0045757E">
        <w:rPr>
          <w:sz w:val="22"/>
        </w:rPr>
        <w:t>Special Conditions – COVID-</w:t>
      </w:r>
      <w:proofErr w:type="gramStart"/>
      <w:r w:rsidRPr="0045757E">
        <w:rPr>
          <w:sz w:val="22"/>
        </w:rPr>
        <w:t>19;</w:t>
      </w:r>
      <w:proofErr w:type="gramEnd"/>
    </w:p>
    <w:p w14:paraId="30586FF4" w14:textId="77777777" w:rsidR="009E0057" w:rsidRPr="0014631B" w:rsidRDefault="003437B3" w:rsidP="00A6488E">
      <w:pPr>
        <w:pStyle w:val="Body11ai"/>
        <w:numPr>
          <w:ilvl w:val="1"/>
          <w:numId w:val="5"/>
        </w:numPr>
        <w:rPr>
          <w:sz w:val="22"/>
        </w:rPr>
      </w:pPr>
      <w:r w:rsidRPr="0014631B">
        <w:rPr>
          <w:sz w:val="22"/>
        </w:rPr>
        <w:t xml:space="preserve">General </w:t>
      </w:r>
      <w:r w:rsidR="001D40F8" w:rsidRPr="0014631B">
        <w:rPr>
          <w:sz w:val="22"/>
        </w:rPr>
        <w:t>Conditions of</w:t>
      </w:r>
      <w:r w:rsidRPr="0014631B">
        <w:rPr>
          <w:sz w:val="22"/>
        </w:rPr>
        <w:t xml:space="preserve"> Contract </w:t>
      </w:r>
      <w:r w:rsidR="0014631B" w:rsidRPr="0014631B">
        <w:rPr>
          <w:sz w:val="22"/>
          <w:highlight w:val="yellow"/>
        </w:rPr>
        <w:t>AS 2124-1992</w:t>
      </w:r>
      <w:r w:rsidR="0014631B" w:rsidRPr="0014631B">
        <w:rPr>
          <w:sz w:val="22"/>
          <w:vertAlign w:val="superscript"/>
        </w:rPr>
        <w:footnoteReference w:id="9"/>
      </w:r>
      <w:r w:rsidR="00862569" w:rsidRPr="0014631B">
        <w:rPr>
          <w:sz w:val="22"/>
          <w:vertAlign w:val="superscript"/>
        </w:rPr>
        <w:t xml:space="preserve"> </w:t>
      </w:r>
      <w:r w:rsidR="001D40F8" w:rsidRPr="0014631B">
        <w:rPr>
          <w:sz w:val="22"/>
        </w:rPr>
        <w:t>as</w:t>
      </w:r>
      <w:r w:rsidRPr="0014631B">
        <w:rPr>
          <w:sz w:val="22"/>
        </w:rPr>
        <w:t xml:space="preserve"> </w:t>
      </w:r>
      <w:r w:rsidR="008A67DE" w:rsidRPr="0014631B">
        <w:rPr>
          <w:sz w:val="22"/>
        </w:rPr>
        <w:t>amended and inclusive of all Annexures</w:t>
      </w:r>
      <w:r w:rsidR="008A67DE" w:rsidRPr="0014631B">
        <w:rPr>
          <w:spacing w:val="30"/>
          <w:sz w:val="22"/>
        </w:rPr>
        <w:t xml:space="preserve"> </w:t>
      </w:r>
      <w:r w:rsidRPr="0014631B">
        <w:rPr>
          <w:sz w:val="22"/>
        </w:rPr>
        <w:t>(</w:t>
      </w:r>
      <w:r w:rsidR="00902051" w:rsidRPr="0014631B">
        <w:rPr>
          <w:b/>
          <w:sz w:val="22"/>
        </w:rPr>
        <w:t>General</w:t>
      </w:r>
      <w:r w:rsidR="00902051" w:rsidRPr="0014631B">
        <w:rPr>
          <w:b/>
          <w:spacing w:val="34"/>
          <w:sz w:val="22"/>
        </w:rPr>
        <w:t xml:space="preserve"> </w:t>
      </w:r>
      <w:r w:rsidR="00902051" w:rsidRPr="0014631B">
        <w:rPr>
          <w:b/>
          <w:w w:val="101"/>
          <w:sz w:val="22"/>
        </w:rPr>
        <w:t>Conditions</w:t>
      </w:r>
      <w:r w:rsidR="00524D13" w:rsidRPr="0014631B">
        <w:rPr>
          <w:w w:val="101"/>
          <w:sz w:val="22"/>
        </w:rPr>
        <w:t>);</w:t>
      </w:r>
      <w:r w:rsidR="000C323D" w:rsidRPr="0014631B">
        <w:rPr>
          <w:rStyle w:val="FootnoteReference"/>
          <w:rFonts w:eastAsia="Arial" w:cs="Arial"/>
          <w:w w:val="101"/>
          <w:sz w:val="22"/>
        </w:rPr>
        <w:footnoteReference w:id="10"/>
      </w:r>
    </w:p>
    <w:p w14:paraId="4BCBB28A" w14:textId="77777777" w:rsidR="009E0057" w:rsidRPr="0014631B" w:rsidRDefault="00926998" w:rsidP="00A6488E">
      <w:pPr>
        <w:pStyle w:val="Body11ai"/>
        <w:numPr>
          <w:ilvl w:val="1"/>
          <w:numId w:val="5"/>
        </w:numPr>
        <w:rPr>
          <w:sz w:val="22"/>
        </w:rPr>
      </w:pPr>
      <w:r w:rsidRPr="0014631B">
        <w:rPr>
          <w:sz w:val="22"/>
        </w:rPr>
        <w:t>D</w:t>
      </w:r>
      <w:r w:rsidR="003437B3" w:rsidRPr="0014631B">
        <w:rPr>
          <w:sz w:val="22"/>
        </w:rPr>
        <w:t>ocuments</w:t>
      </w:r>
      <w:r w:rsidR="0009738E" w:rsidRPr="0014631B">
        <w:rPr>
          <w:sz w:val="22"/>
        </w:rPr>
        <w:t xml:space="preserve"> </w:t>
      </w:r>
      <w:r w:rsidR="003437B3" w:rsidRPr="0014631B">
        <w:rPr>
          <w:sz w:val="22"/>
        </w:rPr>
        <w:t>comprising</w:t>
      </w:r>
      <w:r w:rsidR="0009738E" w:rsidRPr="0014631B">
        <w:rPr>
          <w:sz w:val="22"/>
        </w:rPr>
        <w:t xml:space="preserve"> </w:t>
      </w:r>
      <w:r w:rsidR="003437B3" w:rsidRPr="0014631B">
        <w:rPr>
          <w:sz w:val="22"/>
        </w:rPr>
        <w:t>the</w:t>
      </w:r>
      <w:r w:rsidR="0009738E" w:rsidRPr="0014631B">
        <w:rPr>
          <w:sz w:val="22"/>
        </w:rPr>
        <w:t xml:space="preserve"> </w:t>
      </w:r>
      <w:r w:rsidR="003437B3" w:rsidRPr="0014631B">
        <w:rPr>
          <w:sz w:val="22"/>
        </w:rPr>
        <w:t>Preliminary</w:t>
      </w:r>
      <w:r w:rsidR="0009738E" w:rsidRPr="0014631B">
        <w:rPr>
          <w:sz w:val="22"/>
        </w:rPr>
        <w:t xml:space="preserve"> </w:t>
      </w:r>
      <w:r w:rsidR="003437B3" w:rsidRPr="0014631B">
        <w:rPr>
          <w:sz w:val="22"/>
        </w:rPr>
        <w:t>Design and</w:t>
      </w:r>
      <w:r w:rsidR="0009738E" w:rsidRPr="0014631B">
        <w:rPr>
          <w:sz w:val="22"/>
        </w:rPr>
        <w:t xml:space="preserve"> </w:t>
      </w:r>
      <w:r w:rsidR="003437B3" w:rsidRPr="0014631B">
        <w:rPr>
          <w:sz w:val="22"/>
        </w:rPr>
        <w:t>Principal's</w:t>
      </w:r>
      <w:r w:rsidR="0009738E" w:rsidRPr="0014631B">
        <w:rPr>
          <w:sz w:val="22"/>
        </w:rPr>
        <w:t xml:space="preserve"> </w:t>
      </w:r>
      <w:r w:rsidR="003437B3" w:rsidRPr="0014631B">
        <w:rPr>
          <w:sz w:val="22"/>
        </w:rPr>
        <w:t>Project Requirements</w:t>
      </w:r>
      <w:r w:rsidR="0009738E" w:rsidRPr="0014631B">
        <w:rPr>
          <w:sz w:val="22"/>
        </w:rPr>
        <w:t xml:space="preserve"> </w:t>
      </w:r>
      <w:proofErr w:type="gramStart"/>
      <w:r w:rsidR="000C323D" w:rsidRPr="0014631B">
        <w:rPr>
          <w:sz w:val="22"/>
        </w:rPr>
        <w:t>where</w:t>
      </w:r>
      <w:proofErr w:type="gramEnd"/>
      <w:r w:rsidR="000C323D" w:rsidRPr="0014631B">
        <w:rPr>
          <w:sz w:val="22"/>
        </w:rPr>
        <w:t xml:space="preserve"> referred to at</w:t>
      </w:r>
      <w:r w:rsidR="0009738E" w:rsidRPr="0014631B">
        <w:rPr>
          <w:sz w:val="22"/>
        </w:rPr>
        <w:t xml:space="preserve"> </w:t>
      </w:r>
      <w:r w:rsidR="003437B3" w:rsidRPr="0014631B">
        <w:rPr>
          <w:sz w:val="22"/>
        </w:rPr>
        <w:t>Item</w:t>
      </w:r>
      <w:r w:rsidR="0009738E" w:rsidRPr="0014631B">
        <w:rPr>
          <w:sz w:val="22"/>
        </w:rPr>
        <w:t xml:space="preserve"> </w:t>
      </w:r>
      <w:r w:rsidR="003437B3" w:rsidRPr="0014631B">
        <w:rPr>
          <w:sz w:val="22"/>
        </w:rPr>
        <w:t>11 of</w:t>
      </w:r>
      <w:r w:rsidR="0009738E" w:rsidRPr="0014631B">
        <w:rPr>
          <w:sz w:val="22"/>
        </w:rPr>
        <w:t xml:space="preserve"> </w:t>
      </w:r>
      <w:r w:rsidR="003437B3" w:rsidRPr="0014631B">
        <w:rPr>
          <w:sz w:val="22"/>
        </w:rPr>
        <w:t>Annexure</w:t>
      </w:r>
      <w:r w:rsidR="0009738E" w:rsidRPr="0014631B">
        <w:rPr>
          <w:sz w:val="22"/>
        </w:rPr>
        <w:t xml:space="preserve"> </w:t>
      </w:r>
      <w:r w:rsidR="003437B3" w:rsidRPr="0014631B">
        <w:rPr>
          <w:sz w:val="22"/>
        </w:rPr>
        <w:t>Part</w:t>
      </w:r>
      <w:r w:rsidR="0009738E" w:rsidRPr="0014631B">
        <w:rPr>
          <w:sz w:val="22"/>
        </w:rPr>
        <w:t xml:space="preserve"> </w:t>
      </w:r>
      <w:r w:rsidR="003437B3" w:rsidRPr="0014631B">
        <w:rPr>
          <w:sz w:val="22"/>
        </w:rPr>
        <w:t>A</w:t>
      </w:r>
      <w:r w:rsidR="00524D13" w:rsidRPr="0014631B">
        <w:rPr>
          <w:sz w:val="22"/>
        </w:rPr>
        <w:t>;</w:t>
      </w:r>
      <w:r w:rsidR="00096652" w:rsidRPr="0014631B">
        <w:rPr>
          <w:rStyle w:val="FootnoteReference"/>
          <w:rFonts w:eastAsia="Arial" w:cs="Arial"/>
          <w:sz w:val="22"/>
        </w:rPr>
        <w:footnoteReference w:id="11"/>
      </w:r>
    </w:p>
    <w:p w14:paraId="608D3C3C" w14:textId="77777777" w:rsidR="00745C6C" w:rsidRDefault="00886621" w:rsidP="008A67DE">
      <w:pPr>
        <w:pStyle w:val="Body11ai"/>
        <w:numPr>
          <w:ilvl w:val="0"/>
          <w:numId w:val="0"/>
        </w:numPr>
        <w:ind w:left="1418"/>
        <w:rPr>
          <w:w w:val="103"/>
          <w:sz w:val="22"/>
        </w:rPr>
      </w:pPr>
      <w:r w:rsidRPr="0014631B">
        <w:rPr>
          <w:sz w:val="22"/>
        </w:rPr>
        <w:t>T</w:t>
      </w:r>
      <w:r w:rsidR="003437B3" w:rsidRPr="0014631B">
        <w:rPr>
          <w:sz w:val="22"/>
        </w:rPr>
        <w:t>he</w:t>
      </w:r>
      <w:r w:rsidR="003437B3" w:rsidRPr="0014631B">
        <w:rPr>
          <w:spacing w:val="49"/>
          <w:sz w:val="22"/>
        </w:rPr>
        <w:t xml:space="preserve"> </w:t>
      </w:r>
      <w:r w:rsidR="003437B3" w:rsidRPr="0014631B">
        <w:rPr>
          <w:sz w:val="22"/>
        </w:rPr>
        <w:t>order</w:t>
      </w:r>
      <w:r w:rsidR="003437B3" w:rsidRPr="0014631B">
        <w:rPr>
          <w:spacing w:val="43"/>
          <w:sz w:val="22"/>
        </w:rPr>
        <w:t xml:space="preserve"> </w:t>
      </w:r>
      <w:r w:rsidR="003437B3" w:rsidRPr="0014631B">
        <w:rPr>
          <w:sz w:val="22"/>
        </w:rPr>
        <w:t>of</w:t>
      </w:r>
      <w:r w:rsidR="003437B3" w:rsidRPr="0014631B">
        <w:rPr>
          <w:spacing w:val="33"/>
          <w:sz w:val="22"/>
        </w:rPr>
        <w:t xml:space="preserve"> </w:t>
      </w:r>
      <w:r w:rsidR="001D40F8" w:rsidRPr="0014631B">
        <w:rPr>
          <w:sz w:val="22"/>
        </w:rPr>
        <w:t>precedence in</w:t>
      </w:r>
      <w:r w:rsidR="003437B3" w:rsidRPr="0014631B">
        <w:rPr>
          <w:sz w:val="22"/>
        </w:rPr>
        <w:t xml:space="preserve"> the event of a </w:t>
      </w:r>
      <w:r w:rsidR="001D40F8" w:rsidRPr="0014631B">
        <w:rPr>
          <w:sz w:val="22"/>
        </w:rPr>
        <w:t>discrepancy between</w:t>
      </w:r>
      <w:r w:rsidR="003437B3" w:rsidRPr="0014631B">
        <w:rPr>
          <w:sz w:val="22"/>
        </w:rPr>
        <w:t xml:space="preserve"> the documents comprising</w:t>
      </w:r>
      <w:r w:rsidR="0009738E" w:rsidRPr="0014631B">
        <w:rPr>
          <w:sz w:val="22"/>
        </w:rPr>
        <w:t xml:space="preserve"> </w:t>
      </w:r>
      <w:r w:rsidR="003437B3" w:rsidRPr="0014631B">
        <w:rPr>
          <w:sz w:val="22"/>
        </w:rPr>
        <w:t>the Principal's</w:t>
      </w:r>
      <w:r w:rsidR="0009738E" w:rsidRPr="0014631B">
        <w:rPr>
          <w:sz w:val="22"/>
        </w:rPr>
        <w:t xml:space="preserve"> </w:t>
      </w:r>
      <w:r w:rsidR="003437B3" w:rsidRPr="0014631B">
        <w:rPr>
          <w:sz w:val="22"/>
        </w:rPr>
        <w:t>Project Requirements</w:t>
      </w:r>
      <w:r w:rsidR="0009738E" w:rsidRPr="0014631B">
        <w:rPr>
          <w:sz w:val="22"/>
        </w:rPr>
        <w:t xml:space="preserve"> </w:t>
      </w:r>
      <w:r w:rsidR="003437B3" w:rsidRPr="0014631B">
        <w:rPr>
          <w:sz w:val="22"/>
        </w:rPr>
        <w:t>shall</w:t>
      </w:r>
      <w:r w:rsidR="0009738E" w:rsidRPr="0014631B">
        <w:rPr>
          <w:sz w:val="22"/>
        </w:rPr>
        <w:t xml:space="preserve"> </w:t>
      </w:r>
      <w:r w:rsidR="003437B3" w:rsidRPr="0014631B">
        <w:rPr>
          <w:sz w:val="22"/>
        </w:rPr>
        <w:t>be as set out in Item 11 of Annexure Part A to the General Conditions</w:t>
      </w:r>
      <w:r w:rsidR="00524D13" w:rsidRPr="0014631B">
        <w:rPr>
          <w:w w:val="103"/>
          <w:sz w:val="22"/>
        </w:rPr>
        <w:t>;</w:t>
      </w:r>
      <w:r w:rsidR="00096652" w:rsidRPr="0014631B">
        <w:rPr>
          <w:rStyle w:val="FootnoteReference"/>
          <w:rFonts w:eastAsia="Arial" w:cs="Arial"/>
          <w:w w:val="103"/>
          <w:sz w:val="22"/>
        </w:rPr>
        <w:footnoteReference w:id="12"/>
      </w:r>
    </w:p>
    <w:p w14:paraId="254CBD6A" w14:textId="77777777" w:rsidR="001D0A1B" w:rsidRDefault="001D0A1B" w:rsidP="0045757E">
      <w:pPr>
        <w:pStyle w:val="Body11ai"/>
        <w:numPr>
          <w:ilvl w:val="0"/>
          <w:numId w:val="0"/>
        </w:numPr>
        <w:spacing w:before="0"/>
        <w:ind w:left="1418"/>
        <w:rPr>
          <w:w w:val="103"/>
          <w:sz w:val="22"/>
        </w:rPr>
      </w:pPr>
    </w:p>
    <w:p w14:paraId="0C0B4967" w14:textId="77777777" w:rsidR="00B91393" w:rsidRPr="001D0A1B" w:rsidRDefault="00B91393" w:rsidP="00562983">
      <w:pPr>
        <w:pStyle w:val="Body11ai"/>
        <w:numPr>
          <w:ilvl w:val="1"/>
          <w:numId w:val="5"/>
        </w:numPr>
        <w:spacing w:before="0"/>
        <w:rPr>
          <w:snapToGrid w:val="0"/>
        </w:rPr>
      </w:pPr>
      <w:r w:rsidRPr="001D0A1B">
        <w:rPr>
          <w:sz w:val="22"/>
        </w:rPr>
        <w:t xml:space="preserve">Design Guidelines and Specifications </w:t>
      </w:r>
      <w:r w:rsidR="001D0A1B">
        <w:rPr>
          <w:sz w:val="22"/>
        </w:rPr>
        <w:t>applicable</w:t>
      </w:r>
      <w:r w:rsidRPr="001D0A1B">
        <w:rPr>
          <w:sz w:val="22"/>
        </w:rPr>
        <w:t xml:space="preserve"> to this project</w:t>
      </w:r>
      <w:r w:rsidRPr="001D0A1B">
        <w:rPr>
          <w:snapToGrid w:val="0"/>
        </w:rPr>
        <w:t>.</w:t>
      </w:r>
    </w:p>
    <w:p w14:paraId="280BA93F" w14:textId="77777777" w:rsidR="001D0A1B" w:rsidRDefault="001D0A1B" w:rsidP="001D0A1B">
      <w:pPr>
        <w:spacing w:before="0"/>
        <w:ind w:left="1418"/>
        <w:rPr>
          <w:snapToGrid w:val="0"/>
        </w:rPr>
      </w:pPr>
    </w:p>
    <w:p w14:paraId="62688B89" w14:textId="77777777" w:rsidR="00B91393" w:rsidRPr="001D0A1B" w:rsidRDefault="00BC477D" w:rsidP="001D0A1B">
      <w:pPr>
        <w:pStyle w:val="Body11ai"/>
        <w:numPr>
          <w:ilvl w:val="2"/>
          <w:numId w:val="31"/>
        </w:numPr>
        <w:tabs>
          <w:tab w:val="clear" w:pos="2126"/>
        </w:tabs>
        <w:spacing w:before="0"/>
        <w:ind w:left="1702" w:hanging="284"/>
        <w:rPr>
          <w:rStyle w:val="normaltextrun1"/>
          <w:color w:val="000000" w:themeColor="text1"/>
          <w:highlight w:val="yellow"/>
        </w:rPr>
      </w:pPr>
      <w:hyperlink r:id="rId11" w:history="1">
        <w:r w:rsidR="00B91393" w:rsidRPr="001D0A1B">
          <w:rPr>
            <w:rStyle w:val="normaltextrun1"/>
            <w:color w:val="000000" w:themeColor="text1"/>
            <w:highlight w:val="yellow"/>
          </w:rPr>
          <w:t>Schedule of Inclusions - Class 1 and 2 Developments</w:t>
        </w:r>
      </w:hyperlink>
    </w:p>
    <w:p w14:paraId="5FBDE2B4" w14:textId="77777777" w:rsidR="00B91393" w:rsidRPr="001D0A1B" w:rsidRDefault="00BC477D" w:rsidP="001D0A1B">
      <w:pPr>
        <w:pStyle w:val="Body11ai"/>
        <w:numPr>
          <w:ilvl w:val="2"/>
          <w:numId w:val="31"/>
        </w:numPr>
        <w:tabs>
          <w:tab w:val="clear" w:pos="2126"/>
        </w:tabs>
        <w:spacing w:before="0"/>
        <w:ind w:left="1702" w:hanging="284"/>
        <w:rPr>
          <w:rStyle w:val="normaltextrun1"/>
          <w:color w:val="000000" w:themeColor="text1"/>
          <w:highlight w:val="yellow"/>
        </w:rPr>
      </w:pPr>
      <w:hyperlink r:id="rId12" w:history="1">
        <w:r w:rsidR="00B91393" w:rsidRPr="001D0A1B">
          <w:rPr>
            <w:rStyle w:val="normaltextrun1"/>
            <w:color w:val="000000" w:themeColor="text1"/>
            <w:highlight w:val="yellow"/>
          </w:rPr>
          <w:t>Part B: Functional Brief - Single and Grouped Dwellings (GROH and Key Worker Housing)</w:t>
        </w:r>
      </w:hyperlink>
    </w:p>
    <w:p w14:paraId="12AF0EBA" w14:textId="77777777" w:rsidR="00B91393" w:rsidRPr="001D0A1B" w:rsidRDefault="00BC477D" w:rsidP="001D0A1B">
      <w:pPr>
        <w:pStyle w:val="Body11ai"/>
        <w:numPr>
          <w:ilvl w:val="2"/>
          <w:numId w:val="31"/>
        </w:numPr>
        <w:tabs>
          <w:tab w:val="clear" w:pos="2126"/>
        </w:tabs>
        <w:spacing w:before="0"/>
        <w:ind w:left="1702" w:hanging="284"/>
        <w:rPr>
          <w:rStyle w:val="normaltextrun1"/>
          <w:color w:val="000000" w:themeColor="text1"/>
          <w:highlight w:val="yellow"/>
        </w:rPr>
      </w:pPr>
      <w:hyperlink r:id="rId13" w:history="1">
        <w:r w:rsidR="00B91393" w:rsidRPr="001D0A1B">
          <w:rPr>
            <w:rStyle w:val="normaltextrun1"/>
            <w:color w:val="000000" w:themeColor="text1"/>
            <w:highlight w:val="yellow"/>
          </w:rPr>
          <w:t>Construction Specification Supplement 1 - Wind Regions C and D</w:t>
        </w:r>
      </w:hyperlink>
    </w:p>
    <w:p w14:paraId="60D4A84C" w14:textId="77777777" w:rsidR="00B91393" w:rsidRPr="001D0A1B" w:rsidRDefault="00BC477D" w:rsidP="001D0A1B">
      <w:pPr>
        <w:pStyle w:val="Body11ai"/>
        <w:numPr>
          <w:ilvl w:val="2"/>
          <w:numId w:val="31"/>
        </w:numPr>
        <w:tabs>
          <w:tab w:val="clear" w:pos="2126"/>
        </w:tabs>
        <w:spacing w:before="0"/>
        <w:ind w:left="1702" w:hanging="284"/>
        <w:rPr>
          <w:rStyle w:val="normaltextrun1"/>
          <w:color w:val="000000" w:themeColor="text1"/>
          <w:highlight w:val="yellow"/>
        </w:rPr>
      </w:pPr>
      <w:hyperlink r:id="rId14" w:history="1">
        <w:r w:rsidR="00B91393" w:rsidRPr="001D0A1B">
          <w:rPr>
            <w:rStyle w:val="normaltextrun1"/>
            <w:color w:val="000000" w:themeColor="text1"/>
            <w:highlight w:val="yellow"/>
          </w:rPr>
          <w:t>Construction Specification Supplement 2 - GROH</w:t>
        </w:r>
      </w:hyperlink>
    </w:p>
    <w:p w14:paraId="59494453" w14:textId="77777777" w:rsidR="00B91393" w:rsidRPr="001D0A1B" w:rsidRDefault="00BC477D" w:rsidP="001D0A1B">
      <w:pPr>
        <w:pStyle w:val="Body11ai"/>
        <w:numPr>
          <w:ilvl w:val="2"/>
          <w:numId w:val="31"/>
        </w:numPr>
        <w:tabs>
          <w:tab w:val="clear" w:pos="2126"/>
        </w:tabs>
        <w:spacing w:before="0"/>
        <w:ind w:left="1702" w:hanging="284"/>
        <w:rPr>
          <w:rStyle w:val="normaltextrun1"/>
          <w:color w:val="000000" w:themeColor="text1"/>
          <w:highlight w:val="yellow"/>
        </w:rPr>
      </w:pPr>
      <w:hyperlink r:id="rId15" w:history="1">
        <w:r w:rsidR="00B91393" w:rsidRPr="001D0A1B">
          <w:rPr>
            <w:rStyle w:val="normaltextrun1"/>
            <w:color w:val="000000" w:themeColor="text1"/>
            <w:highlight w:val="yellow"/>
          </w:rPr>
          <w:t xml:space="preserve">Construction Specification Supplement 3 - Aboriginal Communities and </w:t>
        </w:r>
        <w:proofErr w:type="gramStart"/>
        <w:r w:rsidR="00B91393" w:rsidRPr="001D0A1B">
          <w:rPr>
            <w:rStyle w:val="normaltextrun1"/>
            <w:color w:val="000000" w:themeColor="text1"/>
            <w:highlight w:val="yellow"/>
          </w:rPr>
          <w:t>North West</w:t>
        </w:r>
        <w:proofErr w:type="gramEnd"/>
        <w:r w:rsidR="00B91393" w:rsidRPr="001D0A1B">
          <w:rPr>
            <w:rStyle w:val="normaltextrun1"/>
            <w:color w:val="000000" w:themeColor="text1"/>
            <w:highlight w:val="yellow"/>
          </w:rPr>
          <w:t xml:space="preserve"> Housing Fund</w:t>
        </w:r>
      </w:hyperlink>
    </w:p>
    <w:p w14:paraId="6ACF0063" w14:textId="77777777" w:rsidR="00B91393" w:rsidRPr="001D0A1B" w:rsidRDefault="00BC477D" w:rsidP="001D0A1B">
      <w:pPr>
        <w:pStyle w:val="Body11ai"/>
        <w:numPr>
          <w:ilvl w:val="2"/>
          <w:numId w:val="31"/>
        </w:numPr>
        <w:tabs>
          <w:tab w:val="clear" w:pos="2126"/>
        </w:tabs>
        <w:spacing w:before="0"/>
        <w:ind w:left="1702" w:hanging="284"/>
        <w:rPr>
          <w:rStyle w:val="normaltextrun1"/>
          <w:color w:val="000000" w:themeColor="text1"/>
          <w:highlight w:val="yellow"/>
        </w:rPr>
      </w:pPr>
      <w:hyperlink r:id="rId16" w:history="1">
        <w:r w:rsidR="00B91393" w:rsidRPr="001D0A1B">
          <w:rPr>
            <w:rStyle w:val="normaltextrun1"/>
            <w:color w:val="000000" w:themeColor="text1"/>
            <w:highlight w:val="yellow"/>
          </w:rPr>
          <w:t>Construction Specification - Prefabricated Housing</w:t>
        </w:r>
      </w:hyperlink>
    </w:p>
    <w:p w14:paraId="224EC6CF" w14:textId="77777777" w:rsidR="00B91393" w:rsidRPr="001D0A1B" w:rsidRDefault="00BC477D" w:rsidP="001D0A1B">
      <w:pPr>
        <w:pStyle w:val="Body11ai"/>
        <w:numPr>
          <w:ilvl w:val="2"/>
          <w:numId w:val="31"/>
        </w:numPr>
        <w:tabs>
          <w:tab w:val="clear" w:pos="2126"/>
        </w:tabs>
        <w:spacing w:before="0"/>
        <w:ind w:left="1702" w:hanging="284"/>
        <w:rPr>
          <w:rStyle w:val="normaltextrun1"/>
          <w:color w:val="000000" w:themeColor="text1"/>
          <w:highlight w:val="yellow"/>
        </w:rPr>
      </w:pPr>
      <w:hyperlink r:id="rId17" w:history="1">
        <w:r w:rsidR="00B91393" w:rsidRPr="001D0A1B">
          <w:rPr>
            <w:rStyle w:val="normaltextrun1"/>
            <w:color w:val="000000" w:themeColor="text1"/>
            <w:highlight w:val="yellow"/>
          </w:rPr>
          <w:t>Construction Specification - BCA Classes 1a and 10 for Single and Grouped Dwellings</w:t>
        </w:r>
      </w:hyperlink>
    </w:p>
    <w:p w14:paraId="432DBBF4" w14:textId="77777777" w:rsidR="00B91393" w:rsidRPr="001D0A1B" w:rsidRDefault="00BC477D" w:rsidP="001D0A1B">
      <w:pPr>
        <w:pStyle w:val="Body11ai"/>
        <w:numPr>
          <w:ilvl w:val="2"/>
          <w:numId w:val="31"/>
        </w:numPr>
        <w:tabs>
          <w:tab w:val="clear" w:pos="2126"/>
        </w:tabs>
        <w:spacing w:before="0"/>
        <w:ind w:left="1702" w:hanging="284"/>
        <w:rPr>
          <w:rStyle w:val="normaltextrun1"/>
          <w:color w:val="000000" w:themeColor="text1"/>
          <w:highlight w:val="yellow"/>
        </w:rPr>
      </w:pPr>
      <w:hyperlink r:id="rId18" w:history="1">
        <w:r w:rsidR="00B91393" w:rsidRPr="001D0A1B">
          <w:rPr>
            <w:rStyle w:val="normaltextrun1"/>
            <w:color w:val="000000" w:themeColor="text1"/>
            <w:highlight w:val="yellow"/>
          </w:rPr>
          <w:t>Construction Specification - BCA Classes 2 and 3</w:t>
        </w:r>
      </w:hyperlink>
    </w:p>
    <w:p w14:paraId="4C9067CA" w14:textId="77777777" w:rsidR="00B91393" w:rsidRPr="001D0A1B" w:rsidRDefault="00BC477D" w:rsidP="001D0A1B">
      <w:pPr>
        <w:pStyle w:val="Body11ai"/>
        <w:numPr>
          <w:ilvl w:val="2"/>
          <w:numId w:val="31"/>
        </w:numPr>
        <w:tabs>
          <w:tab w:val="clear" w:pos="2126"/>
        </w:tabs>
        <w:spacing w:before="0"/>
        <w:ind w:left="1702" w:hanging="284"/>
        <w:rPr>
          <w:rStyle w:val="normaltextrun1"/>
          <w:color w:val="000000" w:themeColor="text1"/>
          <w:highlight w:val="yellow"/>
        </w:rPr>
      </w:pPr>
      <w:hyperlink r:id="rId19" w:history="1">
        <w:r w:rsidR="00B91393" w:rsidRPr="001D0A1B">
          <w:rPr>
            <w:rStyle w:val="normaltextrun1"/>
            <w:color w:val="000000" w:themeColor="text1"/>
            <w:highlight w:val="yellow"/>
          </w:rPr>
          <w:t>Demolition Specification - BCA Classes 1 and 10 for Single and Grouped Dwellings</w:t>
        </w:r>
      </w:hyperlink>
    </w:p>
    <w:p w14:paraId="5AEA9CA7" w14:textId="77777777" w:rsidR="00B91393" w:rsidRPr="001D0A1B" w:rsidRDefault="00BC477D" w:rsidP="001D0A1B">
      <w:pPr>
        <w:pStyle w:val="Body11ai"/>
        <w:numPr>
          <w:ilvl w:val="2"/>
          <w:numId w:val="31"/>
        </w:numPr>
        <w:tabs>
          <w:tab w:val="clear" w:pos="2126"/>
        </w:tabs>
        <w:spacing w:before="0"/>
        <w:ind w:left="1702" w:hanging="284"/>
        <w:rPr>
          <w:rStyle w:val="normaltextrun1"/>
          <w:color w:val="000000" w:themeColor="text1"/>
          <w:highlight w:val="yellow"/>
        </w:rPr>
      </w:pPr>
      <w:hyperlink r:id="rId20" w:history="1">
        <w:r w:rsidR="00B91393" w:rsidRPr="001D0A1B">
          <w:rPr>
            <w:rStyle w:val="normaltextrun1"/>
            <w:color w:val="000000" w:themeColor="text1"/>
            <w:highlight w:val="yellow"/>
          </w:rPr>
          <w:t>Demolition Specification - BCA Classes 2 and 3</w:t>
        </w:r>
      </w:hyperlink>
    </w:p>
    <w:p w14:paraId="75889E90" w14:textId="77777777" w:rsidR="00B91393" w:rsidRPr="001D0A1B" w:rsidRDefault="00BC477D" w:rsidP="001D0A1B">
      <w:pPr>
        <w:pStyle w:val="Body11ai"/>
        <w:numPr>
          <w:ilvl w:val="2"/>
          <w:numId w:val="31"/>
        </w:numPr>
        <w:tabs>
          <w:tab w:val="clear" w:pos="2126"/>
        </w:tabs>
        <w:spacing w:before="0"/>
        <w:ind w:left="1702" w:hanging="284"/>
        <w:rPr>
          <w:rStyle w:val="normaltextrun1"/>
          <w:color w:val="000000" w:themeColor="text1"/>
          <w:highlight w:val="yellow"/>
        </w:rPr>
      </w:pPr>
      <w:hyperlink r:id="rId21" w:history="1">
        <w:r w:rsidR="00B91393" w:rsidRPr="001D0A1B">
          <w:rPr>
            <w:rStyle w:val="normaltextrun1"/>
            <w:color w:val="000000" w:themeColor="text1"/>
            <w:highlight w:val="yellow"/>
          </w:rPr>
          <w:t xml:space="preserve">Landscaping Brief for Design and Construct Projects (Single, Grouped and </w:t>
        </w:r>
        <w:proofErr w:type="gramStart"/>
        <w:r w:rsidR="00B91393" w:rsidRPr="001D0A1B">
          <w:rPr>
            <w:rStyle w:val="normaltextrun1"/>
            <w:color w:val="000000" w:themeColor="text1"/>
            <w:highlight w:val="yellow"/>
          </w:rPr>
          <w:t>Low Rise</w:t>
        </w:r>
        <w:proofErr w:type="gramEnd"/>
        <w:r w:rsidR="00B91393" w:rsidRPr="001D0A1B">
          <w:rPr>
            <w:rStyle w:val="normaltextrun1"/>
            <w:color w:val="000000" w:themeColor="text1"/>
            <w:highlight w:val="yellow"/>
          </w:rPr>
          <w:t xml:space="preserve"> Multiple Dwellings)</w:t>
        </w:r>
      </w:hyperlink>
    </w:p>
    <w:p w14:paraId="1537E9BC" w14:textId="77777777" w:rsidR="00B91393" w:rsidRPr="001D0A1B" w:rsidRDefault="00BC477D" w:rsidP="001D0A1B">
      <w:pPr>
        <w:pStyle w:val="Body11ai"/>
        <w:numPr>
          <w:ilvl w:val="2"/>
          <w:numId w:val="31"/>
        </w:numPr>
        <w:tabs>
          <w:tab w:val="clear" w:pos="2126"/>
        </w:tabs>
        <w:spacing w:before="0"/>
        <w:ind w:left="1702" w:hanging="284"/>
        <w:rPr>
          <w:rStyle w:val="normaltextrun1"/>
          <w:color w:val="000000" w:themeColor="text1"/>
          <w:highlight w:val="yellow"/>
        </w:rPr>
      </w:pPr>
      <w:hyperlink r:id="rId22" w:history="1">
        <w:r w:rsidR="00B91393" w:rsidRPr="001D0A1B">
          <w:rPr>
            <w:rStyle w:val="normaltextrun1"/>
            <w:color w:val="000000" w:themeColor="text1"/>
            <w:highlight w:val="yellow"/>
          </w:rPr>
          <w:t>Landscaping Specification</w:t>
        </w:r>
      </w:hyperlink>
    </w:p>
    <w:p w14:paraId="1D0E88AC" w14:textId="77777777" w:rsidR="00B91393" w:rsidRPr="001D0A1B" w:rsidRDefault="00BC477D" w:rsidP="001D0A1B">
      <w:pPr>
        <w:pStyle w:val="Body11ai"/>
        <w:numPr>
          <w:ilvl w:val="2"/>
          <w:numId w:val="31"/>
        </w:numPr>
        <w:tabs>
          <w:tab w:val="clear" w:pos="2126"/>
        </w:tabs>
        <w:spacing w:before="0"/>
        <w:ind w:left="1702" w:hanging="284"/>
        <w:rPr>
          <w:rStyle w:val="normaltextrun1"/>
          <w:color w:val="000000" w:themeColor="text1"/>
          <w:highlight w:val="yellow"/>
        </w:rPr>
      </w:pPr>
      <w:hyperlink r:id="rId23" w:history="1">
        <w:r w:rsidR="00B91393" w:rsidRPr="001D0A1B">
          <w:rPr>
            <w:rStyle w:val="normaltextrun1"/>
            <w:color w:val="000000" w:themeColor="text1"/>
            <w:highlight w:val="yellow"/>
          </w:rPr>
          <w:t>Landscaping Design Brief</w:t>
        </w:r>
      </w:hyperlink>
    </w:p>
    <w:p w14:paraId="519DEAE0" w14:textId="77777777" w:rsidR="00B91393" w:rsidRPr="001D0A1B" w:rsidRDefault="00BC477D" w:rsidP="001D0A1B">
      <w:pPr>
        <w:pStyle w:val="Body11ai"/>
        <w:numPr>
          <w:ilvl w:val="2"/>
          <w:numId w:val="31"/>
        </w:numPr>
        <w:tabs>
          <w:tab w:val="clear" w:pos="2126"/>
        </w:tabs>
        <w:spacing w:before="0"/>
        <w:ind w:left="1702" w:hanging="284"/>
        <w:rPr>
          <w:rStyle w:val="normaltextrun1"/>
          <w:color w:val="000000" w:themeColor="text1"/>
          <w:highlight w:val="yellow"/>
        </w:rPr>
      </w:pPr>
      <w:hyperlink r:id="rId24" w:history="1">
        <w:r w:rsidR="00B91393" w:rsidRPr="001D0A1B">
          <w:rPr>
            <w:rStyle w:val="normaltextrun1"/>
            <w:color w:val="000000" w:themeColor="text1"/>
            <w:highlight w:val="yellow"/>
          </w:rPr>
          <w:t>Landscaping Technical Brief</w:t>
        </w:r>
      </w:hyperlink>
    </w:p>
    <w:p w14:paraId="32487CA7" w14:textId="77777777" w:rsidR="00B91393" w:rsidRPr="001D0A1B" w:rsidRDefault="00BC477D" w:rsidP="001D0A1B">
      <w:pPr>
        <w:pStyle w:val="Body11ai"/>
        <w:numPr>
          <w:ilvl w:val="2"/>
          <w:numId w:val="31"/>
        </w:numPr>
        <w:tabs>
          <w:tab w:val="clear" w:pos="2126"/>
        </w:tabs>
        <w:spacing w:before="0"/>
        <w:ind w:left="1702" w:hanging="284"/>
        <w:rPr>
          <w:rStyle w:val="normaltextrun1"/>
          <w:color w:val="000000" w:themeColor="text1"/>
          <w:highlight w:val="yellow"/>
        </w:rPr>
      </w:pPr>
      <w:hyperlink r:id="rId25" w:history="1">
        <w:r w:rsidR="00B91393" w:rsidRPr="001D0A1B">
          <w:rPr>
            <w:rStyle w:val="normaltextrun1"/>
            <w:color w:val="000000" w:themeColor="text1"/>
            <w:highlight w:val="yellow"/>
          </w:rPr>
          <w:t>Landscaping Technical Brief for Design and Construction</w:t>
        </w:r>
      </w:hyperlink>
    </w:p>
    <w:p w14:paraId="21E2CE03" w14:textId="77777777" w:rsidR="00B91393" w:rsidRPr="001D0A1B" w:rsidRDefault="00BC477D" w:rsidP="001D0A1B">
      <w:pPr>
        <w:pStyle w:val="Body11ai"/>
        <w:numPr>
          <w:ilvl w:val="2"/>
          <w:numId w:val="31"/>
        </w:numPr>
        <w:tabs>
          <w:tab w:val="clear" w:pos="2126"/>
        </w:tabs>
        <w:spacing w:before="0"/>
        <w:ind w:left="1702" w:hanging="284"/>
        <w:rPr>
          <w:rStyle w:val="normaltextrun1"/>
          <w:color w:val="000000" w:themeColor="text1"/>
          <w:highlight w:val="yellow"/>
        </w:rPr>
      </w:pPr>
      <w:hyperlink r:id="rId26" w:history="1">
        <w:r w:rsidR="00B91393" w:rsidRPr="001D0A1B">
          <w:rPr>
            <w:rStyle w:val="normaltextrun1"/>
            <w:color w:val="000000" w:themeColor="text1"/>
            <w:highlight w:val="yellow"/>
          </w:rPr>
          <w:t>Design Brief - Apartments</w:t>
        </w:r>
      </w:hyperlink>
    </w:p>
    <w:p w14:paraId="15061D89" w14:textId="77777777" w:rsidR="00B91393" w:rsidRPr="001D0A1B" w:rsidRDefault="00BC477D" w:rsidP="001D0A1B">
      <w:pPr>
        <w:pStyle w:val="Body11ai"/>
        <w:numPr>
          <w:ilvl w:val="2"/>
          <w:numId w:val="31"/>
        </w:numPr>
        <w:tabs>
          <w:tab w:val="clear" w:pos="2126"/>
        </w:tabs>
        <w:spacing w:before="0"/>
        <w:ind w:left="1702" w:hanging="284"/>
        <w:rPr>
          <w:rStyle w:val="normaltextrun1"/>
          <w:color w:val="000000" w:themeColor="text1"/>
          <w:highlight w:val="yellow"/>
        </w:rPr>
      </w:pPr>
      <w:hyperlink r:id="rId27" w:history="1">
        <w:r w:rsidR="00B91393" w:rsidRPr="001D0A1B">
          <w:rPr>
            <w:rStyle w:val="normaltextrun1"/>
            <w:color w:val="000000" w:themeColor="text1"/>
            <w:highlight w:val="yellow"/>
          </w:rPr>
          <w:t>Design Brief - Northwest Regional Social Housing</w:t>
        </w:r>
      </w:hyperlink>
    </w:p>
    <w:p w14:paraId="26A7DF72" w14:textId="77777777" w:rsidR="00B91393" w:rsidRPr="001D0A1B" w:rsidRDefault="00BC477D" w:rsidP="001D0A1B">
      <w:pPr>
        <w:pStyle w:val="Body11ai"/>
        <w:numPr>
          <w:ilvl w:val="2"/>
          <w:numId w:val="31"/>
        </w:numPr>
        <w:tabs>
          <w:tab w:val="clear" w:pos="2126"/>
        </w:tabs>
        <w:spacing w:before="0"/>
        <w:ind w:left="1702" w:hanging="284"/>
        <w:rPr>
          <w:rStyle w:val="normaltextrun1"/>
          <w:color w:val="000000" w:themeColor="text1"/>
          <w:highlight w:val="yellow"/>
        </w:rPr>
      </w:pPr>
      <w:hyperlink r:id="rId28" w:history="1">
        <w:r w:rsidR="00B91393" w:rsidRPr="001D0A1B">
          <w:rPr>
            <w:rStyle w:val="normaltextrun1"/>
            <w:color w:val="000000" w:themeColor="text1"/>
            <w:highlight w:val="yellow"/>
          </w:rPr>
          <w:t>Design Brief - Single and Grouped Dwellings</w:t>
        </w:r>
      </w:hyperlink>
    </w:p>
    <w:p w14:paraId="1133E79E" w14:textId="77777777" w:rsidR="00B91393" w:rsidRPr="001D0A1B" w:rsidRDefault="00BC477D" w:rsidP="001D0A1B">
      <w:pPr>
        <w:pStyle w:val="Body11ai"/>
        <w:numPr>
          <w:ilvl w:val="2"/>
          <w:numId w:val="31"/>
        </w:numPr>
        <w:tabs>
          <w:tab w:val="clear" w:pos="2126"/>
        </w:tabs>
        <w:spacing w:before="0"/>
        <w:ind w:left="1702" w:hanging="284"/>
        <w:rPr>
          <w:rStyle w:val="normaltextrun1"/>
          <w:color w:val="000000" w:themeColor="text1"/>
          <w:highlight w:val="yellow"/>
        </w:rPr>
      </w:pPr>
      <w:hyperlink r:id="rId29" w:history="1">
        <w:r w:rsidR="00B91393" w:rsidRPr="001D0A1B">
          <w:rPr>
            <w:rStyle w:val="normaltextrun1"/>
            <w:color w:val="000000" w:themeColor="text1"/>
            <w:highlight w:val="yellow"/>
          </w:rPr>
          <w:t>Standard Details: Universal and Mobility Designed Housing</w:t>
        </w:r>
      </w:hyperlink>
    </w:p>
    <w:p w14:paraId="0F494BA7" w14:textId="77777777" w:rsidR="00A05183" w:rsidRPr="001D0A1B" w:rsidRDefault="00B91393" w:rsidP="001D0A1B">
      <w:pPr>
        <w:pStyle w:val="Body11ai"/>
        <w:numPr>
          <w:ilvl w:val="2"/>
          <w:numId w:val="31"/>
        </w:numPr>
        <w:tabs>
          <w:tab w:val="clear" w:pos="2126"/>
        </w:tabs>
        <w:spacing w:before="0"/>
        <w:ind w:left="1702" w:hanging="284"/>
        <w:rPr>
          <w:color w:val="000000" w:themeColor="text1"/>
          <w:highlight w:val="yellow"/>
        </w:rPr>
      </w:pPr>
      <w:r w:rsidRPr="001D0A1B">
        <w:rPr>
          <w:rStyle w:val="normaltextrun1"/>
          <w:color w:val="000000" w:themeColor="text1"/>
          <w:highlight w:val="yellow"/>
        </w:rPr>
        <w:t>Technical Specification Sustainability Alterations</w:t>
      </w:r>
    </w:p>
    <w:p w14:paraId="09E80270" w14:textId="77777777" w:rsidR="000A6FA7" w:rsidRDefault="000A6FA7" w:rsidP="000A6FA7">
      <w:pPr>
        <w:pStyle w:val="Body11ai"/>
        <w:numPr>
          <w:ilvl w:val="1"/>
          <w:numId w:val="5"/>
        </w:numPr>
        <w:rPr>
          <w:sz w:val="22"/>
        </w:rPr>
      </w:pPr>
      <w:r w:rsidRPr="000A6FA7">
        <w:rPr>
          <w:sz w:val="22"/>
        </w:rPr>
        <w:t xml:space="preserve">Tender </w:t>
      </w:r>
      <w:proofErr w:type="gramStart"/>
      <w:r w:rsidRPr="000A6FA7">
        <w:rPr>
          <w:sz w:val="22"/>
        </w:rPr>
        <w:t>Submission</w:t>
      </w:r>
      <w:r>
        <w:rPr>
          <w:sz w:val="22"/>
        </w:rPr>
        <w:t>;</w:t>
      </w:r>
      <w:proofErr w:type="gramEnd"/>
    </w:p>
    <w:p w14:paraId="24B24214" w14:textId="77777777" w:rsidR="000A6FA7" w:rsidRPr="006E1600" w:rsidRDefault="000A6FA7" w:rsidP="000A6FA7">
      <w:pPr>
        <w:pStyle w:val="Body11ai"/>
        <w:numPr>
          <w:ilvl w:val="1"/>
          <w:numId w:val="5"/>
        </w:numPr>
      </w:pPr>
      <w:r>
        <w:t xml:space="preserve">Addendum to the Tender </w:t>
      </w:r>
      <w:r w:rsidRPr="006E1600">
        <w:t>Documents as follows</w:t>
      </w:r>
      <w:r>
        <w:t xml:space="preserve"> </w:t>
      </w:r>
      <w:r w:rsidRPr="0014631B">
        <w:rPr>
          <w:rStyle w:val="FootnoteReference"/>
          <w:rFonts w:eastAsia="Arial" w:cs="Arial"/>
          <w:sz w:val="22"/>
        </w:rPr>
        <w:footnoteReference w:id="13"/>
      </w:r>
      <w:r w:rsidRPr="006E1600">
        <w:t>:</w:t>
      </w:r>
    </w:p>
    <w:p w14:paraId="659DC65D" w14:textId="77777777" w:rsidR="000A6FA7" w:rsidRPr="000A6FA7" w:rsidRDefault="000A6FA7" w:rsidP="000A6FA7">
      <w:pPr>
        <w:pStyle w:val="Body11ai"/>
        <w:numPr>
          <w:ilvl w:val="6"/>
          <w:numId w:val="5"/>
        </w:numPr>
        <w:ind w:left="1701" w:hanging="283"/>
        <w:rPr>
          <w:color w:val="000000" w:themeColor="text1"/>
          <w:highlight w:val="yellow"/>
        </w:rPr>
      </w:pPr>
      <w:r w:rsidRPr="000A6FA7">
        <w:rPr>
          <w:color w:val="000000" w:themeColor="text1"/>
          <w:highlight w:val="yellow"/>
        </w:rPr>
        <w:t xml:space="preserve">Addendum Number #1 dated Day/Month/Year; and </w:t>
      </w:r>
    </w:p>
    <w:p w14:paraId="70CFDA77" w14:textId="77777777" w:rsidR="000A6FA7" w:rsidRDefault="000A6FA7" w:rsidP="000A6FA7">
      <w:pPr>
        <w:pStyle w:val="Body11ai"/>
        <w:numPr>
          <w:ilvl w:val="1"/>
          <w:numId w:val="5"/>
        </w:numPr>
        <w:rPr>
          <w:sz w:val="22"/>
        </w:rPr>
      </w:pPr>
      <w:r w:rsidRPr="000A6FA7">
        <w:rPr>
          <w:sz w:val="22"/>
        </w:rPr>
        <w:t xml:space="preserve">Preliminary Construction Programme, titled </w:t>
      </w:r>
      <w:r w:rsidRPr="000A6FA7">
        <w:rPr>
          <w:sz w:val="22"/>
          <w:highlight w:val="yellow"/>
        </w:rPr>
        <w:t>[##insert</w:t>
      </w:r>
      <w:r w:rsidRPr="000A6FA7">
        <w:rPr>
          <w:sz w:val="22"/>
        </w:rPr>
        <w:t>];</w:t>
      </w:r>
      <w:r w:rsidRPr="0014631B">
        <w:rPr>
          <w:rStyle w:val="FootnoteReference"/>
          <w:rFonts w:eastAsia="Arial" w:cs="Arial"/>
          <w:w w:val="115"/>
          <w:sz w:val="22"/>
        </w:rPr>
        <w:footnoteReference w:id="14"/>
      </w:r>
    </w:p>
    <w:p w14:paraId="70FCEAA8" w14:textId="77777777" w:rsidR="005C08D5" w:rsidRPr="000A6FA7" w:rsidRDefault="005C08D5" w:rsidP="000A6FA7">
      <w:pPr>
        <w:pStyle w:val="Body11ai"/>
        <w:numPr>
          <w:ilvl w:val="1"/>
          <w:numId w:val="5"/>
        </w:numPr>
        <w:rPr>
          <w:sz w:val="22"/>
        </w:rPr>
      </w:pPr>
      <w:r>
        <w:rPr>
          <w:sz w:val="22"/>
        </w:rPr>
        <w:t xml:space="preserve">Drawings as described in the document titled Contract </w:t>
      </w:r>
      <w:proofErr w:type="gramStart"/>
      <w:r>
        <w:rPr>
          <w:sz w:val="22"/>
        </w:rPr>
        <w:t>Drawings;</w:t>
      </w:r>
      <w:proofErr w:type="gramEnd"/>
    </w:p>
    <w:p w14:paraId="31C330BC" w14:textId="77777777" w:rsidR="00160555" w:rsidRPr="00160555" w:rsidRDefault="000A6FA7" w:rsidP="000A6FA7">
      <w:pPr>
        <w:pStyle w:val="Body11ai"/>
        <w:numPr>
          <w:ilvl w:val="1"/>
          <w:numId w:val="5"/>
        </w:numPr>
        <w:rPr>
          <w:szCs w:val="21"/>
        </w:rPr>
      </w:pPr>
      <w:r>
        <w:rPr>
          <w:w w:val="101"/>
        </w:rPr>
        <w:t xml:space="preserve">Tender Specification as </w:t>
      </w:r>
      <w:r>
        <w:t xml:space="preserve">attached to the Request for Tender; </w:t>
      </w:r>
      <w:r w:rsidR="008F0A73">
        <w:t>and</w:t>
      </w:r>
    </w:p>
    <w:p w14:paraId="093B14AC" w14:textId="6D8BD2B4" w:rsidR="00745C6C" w:rsidRPr="0014631B" w:rsidRDefault="00902051" w:rsidP="00A6488E">
      <w:pPr>
        <w:pStyle w:val="Body11ai"/>
        <w:numPr>
          <w:ilvl w:val="1"/>
          <w:numId w:val="5"/>
        </w:numPr>
        <w:rPr>
          <w:w w:val="103"/>
          <w:sz w:val="22"/>
        </w:rPr>
      </w:pPr>
      <w:r w:rsidRPr="0014631B">
        <w:rPr>
          <w:sz w:val="22"/>
          <w:highlight w:val="yellow"/>
        </w:rPr>
        <w:t>[##Other</w:t>
      </w:r>
      <w:r w:rsidRPr="0014631B">
        <w:rPr>
          <w:spacing w:val="34"/>
          <w:sz w:val="22"/>
          <w:highlight w:val="yellow"/>
        </w:rPr>
        <w:t xml:space="preserve"> </w:t>
      </w:r>
      <w:r w:rsidRPr="0014631B">
        <w:rPr>
          <w:w w:val="103"/>
          <w:sz w:val="22"/>
          <w:highlight w:val="yellow"/>
        </w:rPr>
        <w:t>documents</w:t>
      </w:r>
      <w:r w:rsidR="00F765C6" w:rsidRPr="0014631B">
        <w:rPr>
          <w:w w:val="103"/>
          <w:sz w:val="22"/>
          <w:highlight w:val="yellow"/>
        </w:rPr>
        <w:t>]</w:t>
      </w:r>
      <w:r w:rsidR="00F765C6" w:rsidRPr="0014631B">
        <w:rPr>
          <w:w w:val="103"/>
          <w:sz w:val="22"/>
        </w:rPr>
        <w:t>.</w:t>
      </w:r>
      <w:r w:rsidR="009726EB" w:rsidRPr="0014631B">
        <w:rPr>
          <w:rStyle w:val="FootnoteReference"/>
          <w:rFonts w:eastAsia="Arial" w:cs="Arial"/>
          <w:w w:val="103"/>
          <w:sz w:val="22"/>
        </w:rPr>
        <w:footnoteReference w:id="15"/>
      </w:r>
    </w:p>
    <w:p w14:paraId="3A94B5B8" w14:textId="77777777" w:rsidR="00745C6C" w:rsidRPr="0014631B" w:rsidRDefault="003437B3" w:rsidP="00A6488E">
      <w:pPr>
        <w:pStyle w:val="Body11ai"/>
        <w:rPr>
          <w:sz w:val="22"/>
        </w:rPr>
      </w:pPr>
      <w:r w:rsidRPr="0014631B">
        <w:rPr>
          <w:sz w:val="22"/>
        </w:rPr>
        <w:t>In the event of any ambiguity, discrepancy</w:t>
      </w:r>
      <w:r w:rsidR="0009738E" w:rsidRPr="0014631B">
        <w:rPr>
          <w:sz w:val="22"/>
        </w:rPr>
        <w:t xml:space="preserve"> </w:t>
      </w:r>
      <w:r w:rsidRPr="0014631B">
        <w:rPr>
          <w:sz w:val="22"/>
        </w:rPr>
        <w:t>or inconsistency</w:t>
      </w:r>
      <w:r w:rsidR="0009738E" w:rsidRPr="0014631B">
        <w:rPr>
          <w:sz w:val="22"/>
        </w:rPr>
        <w:t xml:space="preserve"> </w:t>
      </w:r>
      <w:r w:rsidRPr="0014631B">
        <w:rPr>
          <w:sz w:val="22"/>
        </w:rPr>
        <w:t>between the documents comprising</w:t>
      </w:r>
      <w:r w:rsidR="0059160A" w:rsidRPr="0014631B">
        <w:rPr>
          <w:sz w:val="22"/>
        </w:rPr>
        <w:t xml:space="preserve"> </w:t>
      </w:r>
      <w:r w:rsidRPr="0014631B">
        <w:rPr>
          <w:sz w:val="22"/>
        </w:rPr>
        <w:t>the</w:t>
      </w:r>
      <w:r w:rsidR="0009738E" w:rsidRPr="0014631B">
        <w:rPr>
          <w:sz w:val="22"/>
        </w:rPr>
        <w:t xml:space="preserve"> </w:t>
      </w:r>
      <w:r w:rsidRPr="0014631B">
        <w:rPr>
          <w:sz w:val="22"/>
        </w:rPr>
        <w:t>Contract</w:t>
      </w:r>
      <w:r w:rsidR="0009738E" w:rsidRPr="0014631B">
        <w:rPr>
          <w:sz w:val="22"/>
        </w:rPr>
        <w:t xml:space="preserve"> </w:t>
      </w:r>
      <w:r w:rsidR="00886621" w:rsidRPr="0014631B">
        <w:rPr>
          <w:sz w:val="22"/>
        </w:rPr>
        <w:t>Documents</w:t>
      </w:r>
      <w:r w:rsidR="0009738E" w:rsidRPr="0014631B">
        <w:rPr>
          <w:sz w:val="22"/>
        </w:rPr>
        <w:t xml:space="preserve"> </w:t>
      </w:r>
      <w:r w:rsidRPr="0014631B">
        <w:rPr>
          <w:sz w:val="22"/>
        </w:rPr>
        <w:t>the</w:t>
      </w:r>
      <w:r w:rsidR="0009738E" w:rsidRPr="0014631B">
        <w:rPr>
          <w:sz w:val="22"/>
        </w:rPr>
        <w:t xml:space="preserve"> </w:t>
      </w:r>
      <w:r w:rsidRPr="0014631B">
        <w:rPr>
          <w:sz w:val="22"/>
        </w:rPr>
        <w:t>documents</w:t>
      </w:r>
      <w:r w:rsidR="0059160A" w:rsidRPr="0014631B">
        <w:rPr>
          <w:sz w:val="22"/>
        </w:rPr>
        <w:t xml:space="preserve"> </w:t>
      </w:r>
      <w:r w:rsidRPr="0014631B">
        <w:rPr>
          <w:sz w:val="22"/>
        </w:rPr>
        <w:t>shall</w:t>
      </w:r>
      <w:r w:rsidR="0009738E" w:rsidRPr="0014631B">
        <w:rPr>
          <w:sz w:val="22"/>
        </w:rPr>
        <w:t xml:space="preserve"> </w:t>
      </w:r>
      <w:r w:rsidRPr="0014631B">
        <w:rPr>
          <w:sz w:val="22"/>
        </w:rPr>
        <w:t>rank</w:t>
      </w:r>
      <w:r w:rsidR="0009738E" w:rsidRPr="0014631B">
        <w:rPr>
          <w:sz w:val="22"/>
        </w:rPr>
        <w:t xml:space="preserve"> </w:t>
      </w:r>
      <w:r w:rsidRPr="0014631B">
        <w:rPr>
          <w:sz w:val="22"/>
        </w:rPr>
        <w:t>in</w:t>
      </w:r>
      <w:r w:rsidR="0009738E" w:rsidRPr="0014631B">
        <w:rPr>
          <w:sz w:val="22"/>
        </w:rPr>
        <w:t xml:space="preserve"> </w:t>
      </w:r>
      <w:r w:rsidRPr="0014631B">
        <w:rPr>
          <w:sz w:val="22"/>
        </w:rPr>
        <w:t>the</w:t>
      </w:r>
      <w:r w:rsidR="0009738E" w:rsidRPr="0014631B">
        <w:rPr>
          <w:sz w:val="22"/>
        </w:rPr>
        <w:t xml:space="preserve"> </w:t>
      </w:r>
      <w:r w:rsidRPr="0014631B">
        <w:rPr>
          <w:sz w:val="22"/>
        </w:rPr>
        <w:t>order</w:t>
      </w:r>
      <w:r w:rsidR="0009738E" w:rsidRPr="0014631B">
        <w:rPr>
          <w:sz w:val="22"/>
        </w:rPr>
        <w:t xml:space="preserve"> </w:t>
      </w:r>
      <w:r w:rsidRPr="0014631B">
        <w:rPr>
          <w:sz w:val="22"/>
        </w:rPr>
        <w:t>of precedence listed above to the extent of the discrepancy or inconsistency.</w:t>
      </w:r>
      <w:r w:rsidR="009726EB" w:rsidRPr="0014631B">
        <w:rPr>
          <w:rStyle w:val="FootnoteReference"/>
          <w:sz w:val="22"/>
        </w:rPr>
        <w:footnoteReference w:id="16"/>
      </w:r>
    </w:p>
    <w:p w14:paraId="760C2643" w14:textId="77777777" w:rsidR="008A67DE" w:rsidRPr="0014631B" w:rsidRDefault="008A67DE" w:rsidP="008A67DE">
      <w:pPr>
        <w:pStyle w:val="Body11ai"/>
        <w:numPr>
          <w:ilvl w:val="0"/>
          <w:numId w:val="0"/>
        </w:numPr>
        <w:rPr>
          <w:i/>
          <w:sz w:val="22"/>
        </w:rPr>
      </w:pPr>
      <w:r w:rsidRPr="0014631B">
        <w:rPr>
          <w:i/>
          <w:sz w:val="22"/>
        </w:rPr>
        <w:t>Warranties</w:t>
      </w:r>
    </w:p>
    <w:p w14:paraId="4B24D10D" w14:textId="77777777" w:rsidR="00745C6C" w:rsidRPr="0014631B" w:rsidRDefault="003437B3" w:rsidP="00A6488E">
      <w:pPr>
        <w:pStyle w:val="Body11ai"/>
        <w:rPr>
          <w:sz w:val="22"/>
        </w:rPr>
      </w:pPr>
      <w:r w:rsidRPr="0014631B">
        <w:rPr>
          <w:sz w:val="22"/>
        </w:rPr>
        <w:t>Each party represents and warrants to the other party that:</w:t>
      </w:r>
    </w:p>
    <w:p w14:paraId="5E74AB2D" w14:textId="77777777" w:rsidR="00745C6C" w:rsidRPr="0014631B" w:rsidRDefault="003437B3" w:rsidP="00A6488E">
      <w:pPr>
        <w:pStyle w:val="Body11ai"/>
        <w:numPr>
          <w:ilvl w:val="1"/>
          <w:numId w:val="5"/>
        </w:numPr>
        <w:rPr>
          <w:sz w:val="22"/>
        </w:rPr>
      </w:pPr>
      <w:r w:rsidRPr="0014631B">
        <w:rPr>
          <w:sz w:val="22"/>
        </w:rPr>
        <w:lastRenderedPageBreak/>
        <w:t>It has</w:t>
      </w:r>
      <w:r w:rsidR="0009738E" w:rsidRPr="0014631B">
        <w:rPr>
          <w:sz w:val="22"/>
        </w:rPr>
        <w:t xml:space="preserve"> </w:t>
      </w:r>
      <w:r w:rsidRPr="0014631B">
        <w:rPr>
          <w:sz w:val="22"/>
        </w:rPr>
        <w:t>full power</w:t>
      </w:r>
      <w:r w:rsidR="0009738E" w:rsidRPr="0014631B">
        <w:rPr>
          <w:sz w:val="22"/>
        </w:rPr>
        <w:t xml:space="preserve"> </w:t>
      </w:r>
      <w:r w:rsidRPr="0014631B">
        <w:rPr>
          <w:sz w:val="22"/>
        </w:rPr>
        <w:t>and</w:t>
      </w:r>
      <w:r w:rsidR="0009738E" w:rsidRPr="0014631B">
        <w:rPr>
          <w:sz w:val="22"/>
        </w:rPr>
        <w:t xml:space="preserve"> </w:t>
      </w:r>
      <w:r w:rsidRPr="0014631B">
        <w:rPr>
          <w:sz w:val="22"/>
        </w:rPr>
        <w:t>authority</w:t>
      </w:r>
      <w:r w:rsidR="0009738E" w:rsidRPr="0014631B">
        <w:rPr>
          <w:sz w:val="22"/>
        </w:rPr>
        <w:t xml:space="preserve"> </w:t>
      </w:r>
      <w:r w:rsidRPr="0014631B">
        <w:rPr>
          <w:sz w:val="22"/>
        </w:rPr>
        <w:t>to execute</w:t>
      </w:r>
      <w:r w:rsidR="0009738E" w:rsidRPr="0014631B">
        <w:rPr>
          <w:sz w:val="22"/>
        </w:rPr>
        <w:t xml:space="preserve"> </w:t>
      </w:r>
      <w:r w:rsidRPr="0014631B">
        <w:rPr>
          <w:sz w:val="22"/>
        </w:rPr>
        <w:t>the</w:t>
      </w:r>
      <w:r w:rsidR="0009738E" w:rsidRPr="0014631B">
        <w:rPr>
          <w:sz w:val="22"/>
        </w:rPr>
        <w:t xml:space="preserve"> </w:t>
      </w:r>
      <w:r w:rsidRPr="0014631B">
        <w:rPr>
          <w:sz w:val="22"/>
        </w:rPr>
        <w:t>Contract</w:t>
      </w:r>
      <w:r w:rsidR="0009738E" w:rsidRPr="0014631B">
        <w:rPr>
          <w:sz w:val="22"/>
        </w:rPr>
        <w:t xml:space="preserve"> </w:t>
      </w:r>
      <w:r w:rsidRPr="0014631B">
        <w:rPr>
          <w:sz w:val="22"/>
        </w:rPr>
        <w:t>and</w:t>
      </w:r>
      <w:r w:rsidR="0009738E" w:rsidRPr="0014631B">
        <w:rPr>
          <w:sz w:val="22"/>
        </w:rPr>
        <w:t xml:space="preserve"> </w:t>
      </w:r>
      <w:r w:rsidRPr="0014631B">
        <w:rPr>
          <w:sz w:val="22"/>
        </w:rPr>
        <w:t>to</w:t>
      </w:r>
      <w:r w:rsidR="0009738E" w:rsidRPr="0014631B">
        <w:rPr>
          <w:sz w:val="22"/>
        </w:rPr>
        <w:t xml:space="preserve"> </w:t>
      </w:r>
      <w:r w:rsidRPr="0014631B">
        <w:rPr>
          <w:sz w:val="22"/>
        </w:rPr>
        <w:t>perform</w:t>
      </w:r>
      <w:r w:rsidR="0009738E" w:rsidRPr="0014631B">
        <w:rPr>
          <w:sz w:val="22"/>
        </w:rPr>
        <w:t xml:space="preserve"> </w:t>
      </w:r>
      <w:r w:rsidRPr="0014631B">
        <w:rPr>
          <w:sz w:val="22"/>
        </w:rPr>
        <w:t xml:space="preserve">its obligations under the </w:t>
      </w:r>
      <w:proofErr w:type="gramStart"/>
      <w:r w:rsidRPr="0014631B">
        <w:rPr>
          <w:sz w:val="22"/>
        </w:rPr>
        <w:t>Contract;</w:t>
      </w:r>
      <w:proofErr w:type="gramEnd"/>
    </w:p>
    <w:p w14:paraId="3CD7B3D1" w14:textId="77777777" w:rsidR="00745C6C" w:rsidRPr="0014631B" w:rsidRDefault="003437B3" w:rsidP="00A6488E">
      <w:pPr>
        <w:pStyle w:val="Body11ai"/>
        <w:numPr>
          <w:ilvl w:val="1"/>
          <w:numId w:val="5"/>
        </w:numPr>
        <w:rPr>
          <w:sz w:val="22"/>
        </w:rPr>
      </w:pPr>
      <w:r w:rsidRPr="0014631B">
        <w:rPr>
          <w:sz w:val="22"/>
        </w:rPr>
        <w:t>The Contract has been duly executed by it; and</w:t>
      </w:r>
    </w:p>
    <w:p w14:paraId="3A1A23EE" w14:textId="77777777" w:rsidR="00745C6C" w:rsidRPr="0014631B" w:rsidRDefault="003437B3" w:rsidP="00A6488E">
      <w:pPr>
        <w:pStyle w:val="Body11ai"/>
        <w:numPr>
          <w:ilvl w:val="1"/>
          <w:numId w:val="5"/>
        </w:numPr>
        <w:rPr>
          <w:sz w:val="22"/>
        </w:rPr>
      </w:pPr>
      <w:r w:rsidRPr="0014631B">
        <w:rPr>
          <w:sz w:val="22"/>
        </w:rPr>
        <w:t>The</w:t>
      </w:r>
      <w:r w:rsidR="0009738E" w:rsidRPr="0014631B">
        <w:rPr>
          <w:sz w:val="22"/>
        </w:rPr>
        <w:t xml:space="preserve"> </w:t>
      </w:r>
      <w:r w:rsidRPr="0014631B">
        <w:rPr>
          <w:sz w:val="22"/>
        </w:rPr>
        <w:t>obligations</w:t>
      </w:r>
      <w:r w:rsidR="0009738E" w:rsidRPr="0014631B">
        <w:rPr>
          <w:sz w:val="22"/>
        </w:rPr>
        <w:t xml:space="preserve"> </w:t>
      </w:r>
      <w:r w:rsidRPr="0014631B">
        <w:rPr>
          <w:sz w:val="22"/>
        </w:rPr>
        <w:t>undertaken</w:t>
      </w:r>
      <w:r w:rsidR="0009738E" w:rsidRPr="0014631B">
        <w:rPr>
          <w:sz w:val="22"/>
        </w:rPr>
        <w:t xml:space="preserve"> </w:t>
      </w:r>
      <w:r w:rsidRPr="0014631B">
        <w:rPr>
          <w:sz w:val="22"/>
        </w:rPr>
        <w:t>by it and</w:t>
      </w:r>
      <w:r w:rsidR="0009738E" w:rsidRPr="0014631B">
        <w:rPr>
          <w:sz w:val="22"/>
        </w:rPr>
        <w:t xml:space="preserve"> </w:t>
      </w:r>
      <w:r w:rsidRPr="0014631B">
        <w:rPr>
          <w:sz w:val="22"/>
        </w:rPr>
        <w:t>set</w:t>
      </w:r>
      <w:r w:rsidR="0009738E" w:rsidRPr="0014631B">
        <w:rPr>
          <w:sz w:val="22"/>
        </w:rPr>
        <w:t xml:space="preserve"> </w:t>
      </w:r>
      <w:r w:rsidRPr="0014631B">
        <w:rPr>
          <w:sz w:val="22"/>
        </w:rPr>
        <w:t>out in the Contract</w:t>
      </w:r>
      <w:r w:rsidR="0009738E" w:rsidRPr="0014631B">
        <w:rPr>
          <w:sz w:val="22"/>
        </w:rPr>
        <w:t xml:space="preserve"> </w:t>
      </w:r>
      <w:r w:rsidRPr="0014631B">
        <w:rPr>
          <w:sz w:val="22"/>
        </w:rPr>
        <w:t>are</w:t>
      </w:r>
      <w:r w:rsidR="0009738E" w:rsidRPr="0014631B">
        <w:rPr>
          <w:sz w:val="22"/>
        </w:rPr>
        <w:t xml:space="preserve"> </w:t>
      </w:r>
      <w:r w:rsidRPr="0014631B">
        <w:rPr>
          <w:sz w:val="22"/>
        </w:rPr>
        <w:t>valid and binding in accordance</w:t>
      </w:r>
      <w:r w:rsidRPr="0014631B">
        <w:rPr>
          <w:spacing w:val="46"/>
          <w:sz w:val="22"/>
        </w:rPr>
        <w:t xml:space="preserve"> </w:t>
      </w:r>
      <w:r w:rsidRPr="0014631B">
        <w:rPr>
          <w:sz w:val="22"/>
        </w:rPr>
        <w:t>with</w:t>
      </w:r>
      <w:r w:rsidRPr="0014631B">
        <w:rPr>
          <w:spacing w:val="7"/>
          <w:sz w:val="22"/>
        </w:rPr>
        <w:t xml:space="preserve"> </w:t>
      </w:r>
      <w:r w:rsidRPr="0014631B">
        <w:rPr>
          <w:sz w:val="22"/>
        </w:rPr>
        <w:t>the</w:t>
      </w:r>
      <w:r w:rsidRPr="0014631B">
        <w:rPr>
          <w:spacing w:val="13"/>
          <w:sz w:val="22"/>
        </w:rPr>
        <w:t xml:space="preserve"> </w:t>
      </w:r>
      <w:r w:rsidRPr="0014631B">
        <w:rPr>
          <w:sz w:val="22"/>
        </w:rPr>
        <w:t>terms</w:t>
      </w:r>
      <w:r w:rsidRPr="0014631B">
        <w:rPr>
          <w:spacing w:val="25"/>
          <w:sz w:val="22"/>
        </w:rPr>
        <w:t xml:space="preserve"> </w:t>
      </w:r>
      <w:r w:rsidRPr="0014631B">
        <w:rPr>
          <w:sz w:val="22"/>
        </w:rPr>
        <w:t>of</w:t>
      </w:r>
      <w:r w:rsidRPr="0014631B">
        <w:rPr>
          <w:spacing w:val="18"/>
          <w:sz w:val="22"/>
        </w:rPr>
        <w:t xml:space="preserve"> </w:t>
      </w:r>
      <w:r w:rsidRPr="0014631B">
        <w:rPr>
          <w:sz w:val="22"/>
        </w:rPr>
        <w:t>the</w:t>
      </w:r>
      <w:r w:rsidRPr="0014631B">
        <w:rPr>
          <w:spacing w:val="16"/>
          <w:sz w:val="22"/>
        </w:rPr>
        <w:t xml:space="preserve"> </w:t>
      </w:r>
      <w:r w:rsidRPr="0014631B">
        <w:rPr>
          <w:w w:val="102"/>
          <w:sz w:val="22"/>
        </w:rPr>
        <w:t>Contract.</w:t>
      </w:r>
    </w:p>
    <w:p w14:paraId="17E1347C" w14:textId="77777777" w:rsidR="008A67DE" w:rsidRPr="0014631B" w:rsidRDefault="008A67DE" w:rsidP="008A67DE">
      <w:pPr>
        <w:pStyle w:val="Body11ai"/>
        <w:rPr>
          <w:rFonts w:cs="Arial"/>
          <w:sz w:val="22"/>
        </w:rPr>
      </w:pPr>
      <w:r w:rsidRPr="0014631B">
        <w:rPr>
          <w:rStyle w:val="DeltaViewInsertion"/>
          <w:rFonts w:eastAsia="'宋体" w:cs="Arial"/>
          <w:color w:val="auto"/>
          <w:sz w:val="22"/>
          <w:u w:val="none"/>
        </w:rPr>
        <w:t>The Contractor warrants that it is entering into this Contract:</w:t>
      </w:r>
      <w:bookmarkStart w:id="0" w:name="_DV_C275"/>
    </w:p>
    <w:p w14:paraId="35A7366A" w14:textId="77777777" w:rsidR="008A67DE" w:rsidRPr="0014631B" w:rsidRDefault="008A67DE" w:rsidP="008A67DE">
      <w:pPr>
        <w:pStyle w:val="Body11ai"/>
        <w:numPr>
          <w:ilvl w:val="1"/>
          <w:numId w:val="5"/>
        </w:numPr>
        <w:rPr>
          <w:rFonts w:cs="Arial"/>
          <w:sz w:val="22"/>
        </w:rPr>
      </w:pPr>
      <w:r w:rsidRPr="0014631B">
        <w:rPr>
          <w:rStyle w:val="DeltaViewInsertion"/>
          <w:rFonts w:eastAsia="'宋体" w:cs="Arial"/>
          <w:color w:val="auto"/>
          <w:sz w:val="22"/>
          <w:u w:val="none"/>
        </w:rPr>
        <w:t xml:space="preserve">solely </w:t>
      </w:r>
      <w:proofErr w:type="gramStart"/>
      <w:r w:rsidRPr="0014631B">
        <w:rPr>
          <w:rStyle w:val="DeltaViewInsertion"/>
          <w:rFonts w:eastAsia="'宋体" w:cs="Arial"/>
          <w:color w:val="auto"/>
          <w:sz w:val="22"/>
          <w:u w:val="none"/>
        </w:rPr>
        <w:t>on the basis of</w:t>
      </w:r>
      <w:proofErr w:type="gramEnd"/>
      <w:r w:rsidRPr="0014631B">
        <w:rPr>
          <w:rStyle w:val="DeltaViewInsertion"/>
          <w:rFonts w:eastAsia="'宋体" w:cs="Arial"/>
          <w:color w:val="auto"/>
          <w:sz w:val="22"/>
          <w:u w:val="none"/>
        </w:rPr>
        <w:t xml:space="preserve"> its own investigations and determinations as to the obligations and liabilities assumed or to be assumed by the Contractor and risks involved in performing its obligations under the Contract; and </w:t>
      </w:r>
      <w:bookmarkStart w:id="1" w:name="_DV_C276"/>
      <w:bookmarkEnd w:id="0"/>
    </w:p>
    <w:p w14:paraId="6ADF5147" w14:textId="77777777" w:rsidR="008A67DE" w:rsidRPr="003D596E" w:rsidRDefault="008A67DE" w:rsidP="008A67DE">
      <w:pPr>
        <w:pStyle w:val="Body11ai"/>
        <w:numPr>
          <w:ilvl w:val="1"/>
          <w:numId w:val="5"/>
        </w:numPr>
        <w:rPr>
          <w:rStyle w:val="DeltaViewInsertion"/>
          <w:rFonts w:cs="Arial"/>
          <w:color w:val="auto"/>
          <w:sz w:val="22"/>
          <w:u w:val="none"/>
        </w:rPr>
      </w:pPr>
      <w:r w:rsidRPr="0014631B">
        <w:rPr>
          <w:rStyle w:val="DeltaViewInsertion"/>
          <w:rFonts w:eastAsia="'宋体" w:cs="Arial"/>
          <w:color w:val="auto"/>
          <w:sz w:val="22"/>
          <w:u w:val="none"/>
        </w:rPr>
        <w:t xml:space="preserve">without relying on any representation by the </w:t>
      </w:r>
      <w:proofErr w:type="gramStart"/>
      <w:r w:rsidRPr="0014631B">
        <w:rPr>
          <w:rStyle w:val="DeltaViewInsertion"/>
          <w:rFonts w:eastAsia="'宋体" w:cs="Arial"/>
          <w:color w:val="auto"/>
          <w:sz w:val="22"/>
          <w:u w:val="none"/>
        </w:rPr>
        <w:t>Principal</w:t>
      </w:r>
      <w:proofErr w:type="gramEnd"/>
      <w:r w:rsidRPr="0014631B">
        <w:rPr>
          <w:rStyle w:val="DeltaViewInsertion"/>
          <w:rFonts w:eastAsia="'宋体" w:cs="Arial"/>
          <w:color w:val="auto"/>
          <w:sz w:val="22"/>
          <w:u w:val="none"/>
        </w:rPr>
        <w:t xml:space="preserve"> or any other person purporting to represent the Principal. </w:t>
      </w:r>
      <w:bookmarkEnd w:id="1"/>
    </w:p>
    <w:p w14:paraId="143E09A8" w14:textId="77777777" w:rsidR="003D596E" w:rsidRPr="0014631B" w:rsidRDefault="003D596E" w:rsidP="003D596E">
      <w:pPr>
        <w:pStyle w:val="Body11ai"/>
        <w:numPr>
          <w:ilvl w:val="0"/>
          <w:numId w:val="0"/>
        </w:numPr>
        <w:ind w:left="709" w:hanging="709"/>
        <w:rPr>
          <w:rStyle w:val="DeltaViewInsertion"/>
          <w:rFonts w:cs="Arial"/>
          <w:color w:val="auto"/>
          <w:sz w:val="22"/>
          <w:u w:val="none"/>
        </w:rPr>
      </w:pPr>
      <w:r w:rsidRPr="003D596E">
        <w:rPr>
          <w:rStyle w:val="DeltaViewInsertion"/>
          <w:rFonts w:eastAsia="'宋体" w:cs="Arial"/>
          <w:color w:val="auto"/>
          <w:sz w:val="22"/>
          <w:highlight w:val="yellow"/>
          <w:u w:val="none"/>
        </w:rPr>
        <w:t>[Delete clauses 7 and</w:t>
      </w:r>
      <w:r w:rsidR="0045757E">
        <w:rPr>
          <w:rStyle w:val="DeltaViewInsertion"/>
          <w:rFonts w:eastAsia="'宋体" w:cs="Arial"/>
          <w:color w:val="auto"/>
          <w:sz w:val="22"/>
          <w:highlight w:val="yellow"/>
          <w:u w:val="none"/>
        </w:rPr>
        <w:t xml:space="preserve"> </w:t>
      </w:r>
      <w:r w:rsidRPr="003D596E">
        <w:rPr>
          <w:rStyle w:val="DeltaViewInsertion"/>
          <w:rFonts w:eastAsia="'宋体" w:cs="Arial"/>
          <w:color w:val="auto"/>
          <w:sz w:val="22"/>
          <w:highlight w:val="yellow"/>
          <w:u w:val="none"/>
        </w:rPr>
        <w:t>8 if the Contractor is not a trustee]</w:t>
      </w:r>
    </w:p>
    <w:p w14:paraId="2B05250F" w14:textId="77777777" w:rsidR="00E83914" w:rsidRPr="0014631B" w:rsidRDefault="00E83914" w:rsidP="00E83914">
      <w:pPr>
        <w:pStyle w:val="Body11ai"/>
        <w:numPr>
          <w:ilvl w:val="0"/>
          <w:numId w:val="0"/>
        </w:numPr>
        <w:ind w:left="709" w:hanging="709"/>
        <w:rPr>
          <w:rFonts w:cs="Arial"/>
          <w:i/>
          <w:sz w:val="22"/>
        </w:rPr>
      </w:pPr>
      <w:r w:rsidRPr="0014631B">
        <w:rPr>
          <w:rStyle w:val="DeltaViewInsertion"/>
          <w:rFonts w:eastAsia="'宋体" w:cs="Arial"/>
          <w:i/>
          <w:color w:val="auto"/>
          <w:sz w:val="22"/>
          <w:u w:val="none"/>
        </w:rPr>
        <w:t>Warranty where Contractor is a trustee</w:t>
      </w:r>
      <w:r w:rsidRPr="0014631B">
        <w:rPr>
          <w:rStyle w:val="FootnoteReference"/>
          <w:rFonts w:eastAsia="'宋体" w:cs="Arial"/>
          <w:i/>
          <w:sz w:val="22"/>
        </w:rPr>
        <w:footnoteReference w:id="17"/>
      </w:r>
    </w:p>
    <w:p w14:paraId="7F6B7EAC" w14:textId="77777777" w:rsidR="00E83914" w:rsidRPr="0014631B" w:rsidRDefault="00E83914" w:rsidP="00E83914">
      <w:pPr>
        <w:pStyle w:val="Body11ai"/>
        <w:rPr>
          <w:sz w:val="22"/>
        </w:rPr>
      </w:pPr>
      <w:bookmarkStart w:id="2" w:name="_Ref382478289"/>
      <w:r w:rsidRPr="0014631B">
        <w:rPr>
          <w:rStyle w:val="DeltaViewInsertion"/>
          <w:rFonts w:eastAsia="'宋体" w:cs="Arial"/>
          <w:color w:val="auto"/>
          <w:sz w:val="22"/>
          <w:u w:val="none"/>
        </w:rPr>
        <w:t>The Contractor</w:t>
      </w:r>
      <w:r w:rsidRPr="0014631B">
        <w:rPr>
          <w:sz w:val="22"/>
        </w:rPr>
        <w:t xml:space="preserve"> </w:t>
      </w:r>
      <w:proofErr w:type="gramStart"/>
      <w:r w:rsidRPr="0014631B">
        <w:rPr>
          <w:sz w:val="22"/>
        </w:rPr>
        <w:t>enters into</w:t>
      </w:r>
      <w:proofErr w:type="gramEnd"/>
      <w:r w:rsidRPr="0014631B">
        <w:rPr>
          <w:sz w:val="22"/>
        </w:rPr>
        <w:t xml:space="preserve"> and is bound by this agreement both:</w:t>
      </w:r>
      <w:bookmarkEnd w:id="2"/>
    </w:p>
    <w:p w14:paraId="59E77E99" w14:textId="77777777" w:rsidR="00E83914" w:rsidRPr="0014631B" w:rsidRDefault="00E83914" w:rsidP="00E83914">
      <w:pPr>
        <w:pStyle w:val="Body11ai"/>
        <w:numPr>
          <w:ilvl w:val="1"/>
          <w:numId w:val="5"/>
        </w:numPr>
        <w:rPr>
          <w:sz w:val="22"/>
        </w:rPr>
      </w:pPr>
      <w:r w:rsidRPr="0014631B">
        <w:rPr>
          <w:sz w:val="22"/>
        </w:rPr>
        <w:t>in its personal capacity; and</w:t>
      </w:r>
    </w:p>
    <w:p w14:paraId="20F0A600" w14:textId="77777777" w:rsidR="00E83914" w:rsidRPr="0014631B" w:rsidRDefault="00E83914" w:rsidP="00E83914">
      <w:pPr>
        <w:pStyle w:val="Body11ai"/>
        <w:numPr>
          <w:ilvl w:val="1"/>
          <w:numId w:val="5"/>
        </w:numPr>
        <w:rPr>
          <w:sz w:val="22"/>
        </w:rPr>
      </w:pPr>
      <w:r w:rsidRPr="0014631B">
        <w:rPr>
          <w:sz w:val="22"/>
        </w:rPr>
        <w:t xml:space="preserve">in its capacity as trustee of the </w:t>
      </w:r>
      <w:r w:rsidRPr="0014631B">
        <w:rPr>
          <w:b/>
          <w:sz w:val="22"/>
          <w:highlight w:val="yellow"/>
        </w:rPr>
        <w:t>[##insert trust name]</w:t>
      </w:r>
      <w:r w:rsidRPr="0014631B">
        <w:rPr>
          <w:sz w:val="22"/>
        </w:rPr>
        <w:t xml:space="preserve"> (</w:t>
      </w:r>
      <w:r w:rsidRPr="0014631B">
        <w:rPr>
          <w:b/>
          <w:bCs/>
          <w:sz w:val="22"/>
        </w:rPr>
        <w:t>Trust</w:t>
      </w:r>
      <w:r w:rsidRPr="0014631B">
        <w:rPr>
          <w:sz w:val="22"/>
        </w:rPr>
        <w:t>).</w:t>
      </w:r>
    </w:p>
    <w:p w14:paraId="4B1D0F7D" w14:textId="77777777" w:rsidR="00E83914" w:rsidRPr="0014631B" w:rsidRDefault="00E83914" w:rsidP="00E83914">
      <w:pPr>
        <w:pStyle w:val="Body11ai"/>
        <w:rPr>
          <w:sz w:val="22"/>
        </w:rPr>
      </w:pPr>
      <w:bookmarkStart w:id="3" w:name="_Ref382478292"/>
      <w:r w:rsidRPr="0014631B">
        <w:rPr>
          <w:sz w:val="22"/>
        </w:rPr>
        <w:t xml:space="preserve">The Contractor </w:t>
      </w:r>
      <w:r w:rsidRPr="0014631B">
        <w:rPr>
          <w:rStyle w:val="DeltaViewInsertion"/>
          <w:rFonts w:eastAsia="'宋体" w:cs="Arial"/>
          <w:color w:val="auto"/>
          <w:sz w:val="22"/>
          <w:u w:val="none"/>
        </w:rPr>
        <w:t>represents</w:t>
      </w:r>
      <w:r w:rsidRPr="0014631B">
        <w:rPr>
          <w:sz w:val="22"/>
        </w:rPr>
        <w:t xml:space="preserve"> and warrants to the </w:t>
      </w:r>
      <w:proofErr w:type="gramStart"/>
      <w:r w:rsidRPr="0014631B">
        <w:rPr>
          <w:sz w:val="22"/>
        </w:rPr>
        <w:t>Principal</w:t>
      </w:r>
      <w:proofErr w:type="gramEnd"/>
      <w:r w:rsidRPr="0014631B">
        <w:rPr>
          <w:sz w:val="22"/>
        </w:rPr>
        <w:t xml:space="preserve"> that, in respect of the Trust:</w:t>
      </w:r>
      <w:bookmarkEnd w:id="3"/>
    </w:p>
    <w:p w14:paraId="34E7FECF" w14:textId="77777777" w:rsidR="00E83914" w:rsidRPr="0014631B" w:rsidRDefault="00E83914" w:rsidP="00E83914">
      <w:pPr>
        <w:pStyle w:val="Body11ai"/>
        <w:numPr>
          <w:ilvl w:val="1"/>
          <w:numId w:val="5"/>
        </w:numPr>
        <w:rPr>
          <w:sz w:val="22"/>
        </w:rPr>
      </w:pPr>
      <w:r w:rsidRPr="0014631B">
        <w:rPr>
          <w:sz w:val="22"/>
        </w:rPr>
        <w:t xml:space="preserve">it is the only </w:t>
      </w:r>
      <w:proofErr w:type="gramStart"/>
      <w:r w:rsidRPr="0014631B">
        <w:rPr>
          <w:sz w:val="22"/>
        </w:rPr>
        <w:t>trustee;</w:t>
      </w:r>
      <w:proofErr w:type="gramEnd"/>
    </w:p>
    <w:p w14:paraId="43272138" w14:textId="77777777" w:rsidR="00E83914" w:rsidRPr="0014631B" w:rsidRDefault="00E83914" w:rsidP="00E83914">
      <w:pPr>
        <w:pStyle w:val="Body11ai"/>
        <w:numPr>
          <w:ilvl w:val="1"/>
          <w:numId w:val="5"/>
        </w:numPr>
        <w:rPr>
          <w:sz w:val="22"/>
        </w:rPr>
      </w:pPr>
      <w:r w:rsidRPr="0014631B">
        <w:rPr>
          <w:sz w:val="22"/>
        </w:rPr>
        <w:t xml:space="preserve">no action is proposed to remove it as trustee of the </w:t>
      </w:r>
      <w:proofErr w:type="gramStart"/>
      <w:r w:rsidRPr="0014631B">
        <w:rPr>
          <w:sz w:val="22"/>
        </w:rPr>
        <w:t>Trust;</w:t>
      </w:r>
      <w:proofErr w:type="gramEnd"/>
    </w:p>
    <w:p w14:paraId="4F3228E6" w14:textId="77777777" w:rsidR="00E83914" w:rsidRPr="0014631B" w:rsidRDefault="00E83914" w:rsidP="00E83914">
      <w:pPr>
        <w:pStyle w:val="Body11ai"/>
        <w:numPr>
          <w:ilvl w:val="1"/>
          <w:numId w:val="5"/>
        </w:numPr>
        <w:rPr>
          <w:sz w:val="22"/>
        </w:rPr>
      </w:pPr>
      <w:r w:rsidRPr="0014631B">
        <w:rPr>
          <w:sz w:val="22"/>
        </w:rPr>
        <w:t xml:space="preserve">there is no default under the trust deed constituting the </w:t>
      </w:r>
      <w:proofErr w:type="gramStart"/>
      <w:r w:rsidRPr="0014631B">
        <w:rPr>
          <w:sz w:val="22"/>
        </w:rPr>
        <w:t>Trust;</w:t>
      </w:r>
      <w:proofErr w:type="gramEnd"/>
    </w:p>
    <w:p w14:paraId="5257EB4D" w14:textId="77777777" w:rsidR="00E83914" w:rsidRPr="0014631B" w:rsidRDefault="00E83914" w:rsidP="00E83914">
      <w:pPr>
        <w:pStyle w:val="Body11ai"/>
        <w:numPr>
          <w:ilvl w:val="1"/>
          <w:numId w:val="5"/>
        </w:numPr>
        <w:rPr>
          <w:sz w:val="22"/>
        </w:rPr>
      </w:pPr>
      <w:r w:rsidRPr="0014631B">
        <w:rPr>
          <w:sz w:val="22"/>
        </w:rPr>
        <w:t xml:space="preserve">it has the power to enter into and perform its obligations and incur liabilities under this </w:t>
      </w:r>
      <w:proofErr w:type="gramStart"/>
      <w:r w:rsidRPr="0014631B">
        <w:rPr>
          <w:sz w:val="22"/>
        </w:rPr>
        <w:t>agreement;</w:t>
      </w:r>
      <w:proofErr w:type="gramEnd"/>
    </w:p>
    <w:p w14:paraId="11EACA75" w14:textId="77777777" w:rsidR="00E83914" w:rsidRPr="0014631B" w:rsidRDefault="00E83914" w:rsidP="00E83914">
      <w:pPr>
        <w:pStyle w:val="Body11ai"/>
        <w:numPr>
          <w:ilvl w:val="1"/>
          <w:numId w:val="5"/>
        </w:numPr>
        <w:rPr>
          <w:sz w:val="22"/>
        </w:rPr>
      </w:pPr>
      <w:r w:rsidRPr="0014631B">
        <w:rPr>
          <w:sz w:val="22"/>
        </w:rPr>
        <w:t xml:space="preserve">the beneficiaries of the Trust have consented to and benefit from, the entry into and performance of this </w:t>
      </w:r>
      <w:proofErr w:type="gramStart"/>
      <w:r w:rsidRPr="0014631B">
        <w:rPr>
          <w:sz w:val="22"/>
        </w:rPr>
        <w:t>agreement;</w:t>
      </w:r>
      <w:proofErr w:type="gramEnd"/>
    </w:p>
    <w:p w14:paraId="7765AA0A" w14:textId="77777777" w:rsidR="00E83914" w:rsidRPr="0014631B" w:rsidRDefault="00E83914" w:rsidP="00E83914">
      <w:pPr>
        <w:pStyle w:val="Body11ai"/>
        <w:numPr>
          <w:ilvl w:val="1"/>
          <w:numId w:val="5"/>
        </w:numPr>
        <w:rPr>
          <w:sz w:val="22"/>
        </w:rPr>
      </w:pPr>
      <w:r w:rsidRPr="0014631B">
        <w:rPr>
          <w:sz w:val="22"/>
        </w:rPr>
        <w:t>it has a right of indemnity out of the assets of the Trust for all liabilities incurred by it under this agreement and the assets of the Trust are sufficient to satisfy that right; and</w:t>
      </w:r>
    </w:p>
    <w:p w14:paraId="12394309" w14:textId="77777777" w:rsidR="00E83914" w:rsidRPr="0014631B" w:rsidRDefault="00E83914" w:rsidP="00E83914">
      <w:pPr>
        <w:pStyle w:val="Body11ai"/>
        <w:numPr>
          <w:ilvl w:val="1"/>
          <w:numId w:val="5"/>
        </w:numPr>
        <w:rPr>
          <w:sz w:val="22"/>
        </w:rPr>
      </w:pPr>
      <w:r w:rsidRPr="0014631B">
        <w:rPr>
          <w:sz w:val="22"/>
        </w:rPr>
        <w:t xml:space="preserve">it will not, without the </w:t>
      </w:r>
      <w:proofErr w:type="gramStart"/>
      <w:r w:rsidRPr="0014631B">
        <w:rPr>
          <w:sz w:val="22"/>
        </w:rPr>
        <w:t>Principal’s</w:t>
      </w:r>
      <w:proofErr w:type="gramEnd"/>
      <w:r w:rsidRPr="0014631B">
        <w:rPr>
          <w:sz w:val="22"/>
        </w:rPr>
        <w:t xml:space="preserve"> consent (not to be unreasonably withheld or delayed):</w:t>
      </w:r>
    </w:p>
    <w:p w14:paraId="39CD7E6C" w14:textId="77777777" w:rsidR="00E83914" w:rsidRPr="0014631B" w:rsidRDefault="00E83914" w:rsidP="00E83914">
      <w:pPr>
        <w:pStyle w:val="Body11ai"/>
        <w:numPr>
          <w:ilvl w:val="2"/>
          <w:numId w:val="5"/>
        </w:numPr>
        <w:rPr>
          <w:sz w:val="22"/>
        </w:rPr>
      </w:pPr>
      <w:proofErr w:type="gramStart"/>
      <w:r w:rsidRPr="0014631B">
        <w:rPr>
          <w:sz w:val="22"/>
        </w:rPr>
        <w:t>resign;</w:t>
      </w:r>
      <w:proofErr w:type="gramEnd"/>
    </w:p>
    <w:p w14:paraId="1B77BA05" w14:textId="77777777" w:rsidR="00E83914" w:rsidRPr="0014631B" w:rsidRDefault="00E83914" w:rsidP="00E83914">
      <w:pPr>
        <w:pStyle w:val="Body11ai"/>
        <w:numPr>
          <w:ilvl w:val="2"/>
          <w:numId w:val="5"/>
        </w:numPr>
        <w:rPr>
          <w:sz w:val="22"/>
        </w:rPr>
      </w:pPr>
      <w:r w:rsidRPr="0014631B">
        <w:rPr>
          <w:sz w:val="22"/>
        </w:rPr>
        <w:t xml:space="preserve">allow the appointment of a substitute or additional </w:t>
      </w:r>
      <w:proofErr w:type="gramStart"/>
      <w:r w:rsidRPr="0014631B">
        <w:rPr>
          <w:sz w:val="22"/>
        </w:rPr>
        <w:t>trustee;</w:t>
      </w:r>
      <w:proofErr w:type="gramEnd"/>
    </w:p>
    <w:p w14:paraId="5B2821EA" w14:textId="77777777" w:rsidR="00E83914" w:rsidRPr="0014631B" w:rsidRDefault="00E83914" w:rsidP="00E83914">
      <w:pPr>
        <w:pStyle w:val="Body11ai"/>
        <w:numPr>
          <w:ilvl w:val="2"/>
          <w:numId w:val="5"/>
        </w:numPr>
        <w:rPr>
          <w:sz w:val="22"/>
        </w:rPr>
      </w:pPr>
      <w:r w:rsidRPr="0014631B">
        <w:rPr>
          <w:sz w:val="22"/>
        </w:rPr>
        <w:t>terminate the trust or vary the terms of the Trust; or</w:t>
      </w:r>
    </w:p>
    <w:p w14:paraId="2DA9EE84" w14:textId="77777777" w:rsidR="00E83914" w:rsidRDefault="00E83914" w:rsidP="00E83914">
      <w:pPr>
        <w:pStyle w:val="Body11ai"/>
        <w:numPr>
          <w:ilvl w:val="2"/>
          <w:numId w:val="5"/>
        </w:numPr>
        <w:rPr>
          <w:sz w:val="22"/>
        </w:rPr>
      </w:pPr>
      <w:r w:rsidRPr="0014631B">
        <w:rPr>
          <w:sz w:val="22"/>
        </w:rPr>
        <w:lastRenderedPageBreak/>
        <w:t>resettle the Trust.</w:t>
      </w:r>
    </w:p>
    <w:p w14:paraId="6B3015FE" w14:textId="77777777" w:rsidR="003D596E" w:rsidRPr="003D596E" w:rsidRDefault="003D596E" w:rsidP="003D596E">
      <w:pPr>
        <w:pStyle w:val="Body11ai"/>
        <w:numPr>
          <w:ilvl w:val="0"/>
          <w:numId w:val="0"/>
        </w:numPr>
        <w:ind w:left="709" w:hanging="709"/>
        <w:rPr>
          <w:rStyle w:val="DeltaViewInsertion"/>
          <w:rFonts w:eastAsia="'宋体" w:cs="Arial"/>
          <w:i/>
          <w:color w:val="auto"/>
          <w:sz w:val="22"/>
          <w:u w:val="none"/>
        </w:rPr>
      </w:pPr>
      <w:r w:rsidRPr="003D596E">
        <w:rPr>
          <w:rStyle w:val="DeltaViewInsertion"/>
          <w:rFonts w:eastAsia="'宋体" w:cs="Arial"/>
          <w:i/>
          <w:color w:val="auto"/>
          <w:sz w:val="22"/>
          <w:u w:val="none"/>
        </w:rPr>
        <w:t>Governing Law</w:t>
      </w:r>
    </w:p>
    <w:p w14:paraId="2EC89B86" w14:textId="77777777" w:rsidR="003D596E" w:rsidRDefault="003D596E" w:rsidP="003D596E">
      <w:pPr>
        <w:pStyle w:val="Body11ai"/>
      </w:pPr>
      <w:r>
        <w:t>The law of Western Australia governs this Contract.</w:t>
      </w:r>
    </w:p>
    <w:p w14:paraId="61032D08" w14:textId="77777777" w:rsidR="003D596E" w:rsidRDefault="003D596E" w:rsidP="003D596E">
      <w:pPr>
        <w:pStyle w:val="Body11ai"/>
      </w:pPr>
      <w:r>
        <w:t xml:space="preserve">The parties submit to the exclusive jurisdiction of the courts of Western Australia, the Federal Circuit Court of </w:t>
      </w:r>
      <w:proofErr w:type="gramStart"/>
      <w:r>
        <w:t>Australia</w:t>
      </w:r>
      <w:proofErr w:type="gramEnd"/>
      <w:r>
        <w:t xml:space="preserve"> and the Federal Court of Australia.</w:t>
      </w:r>
    </w:p>
    <w:p w14:paraId="51E38570" w14:textId="77777777" w:rsidR="003D596E" w:rsidRPr="003D596E" w:rsidRDefault="003D596E" w:rsidP="003D596E">
      <w:pPr>
        <w:pStyle w:val="Body11ai"/>
        <w:numPr>
          <w:ilvl w:val="0"/>
          <w:numId w:val="0"/>
        </w:numPr>
        <w:ind w:left="709" w:hanging="709"/>
        <w:rPr>
          <w:rStyle w:val="DeltaViewInsertion"/>
          <w:rFonts w:eastAsia="'宋体" w:cs="Arial"/>
          <w:i/>
          <w:color w:val="auto"/>
          <w:sz w:val="22"/>
          <w:u w:val="none"/>
        </w:rPr>
      </w:pPr>
      <w:r w:rsidRPr="003D596E">
        <w:rPr>
          <w:rStyle w:val="DeltaViewInsertion"/>
          <w:rFonts w:eastAsia="'宋体" w:cs="Arial"/>
          <w:i/>
          <w:color w:val="auto"/>
          <w:sz w:val="22"/>
          <w:u w:val="none"/>
        </w:rPr>
        <w:t>Rights are Cumulative</w:t>
      </w:r>
    </w:p>
    <w:p w14:paraId="20830B5B" w14:textId="77777777" w:rsidR="003D596E" w:rsidRPr="0014631B" w:rsidRDefault="003D596E" w:rsidP="003D596E">
      <w:pPr>
        <w:pStyle w:val="Body11ai"/>
      </w:pPr>
      <w:r>
        <w:t>A party’s rights under this Contract are in addition to its rights at law.</w:t>
      </w:r>
    </w:p>
    <w:p w14:paraId="5E576A96" w14:textId="77777777" w:rsidR="008A67DE" w:rsidRPr="0014631B" w:rsidRDefault="008A67DE" w:rsidP="008A67DE">
      <w:pPr>
        <w:pStyle w:val="Body11ai"/>
        <w:numPr>
          <w:ilvl w:val="0"/>
          <w:numId w:val="0"/>
        </w:numPr>
        <w:ind w:left="709" w:hanging="709"/>
        <w:rPr>
          <w:rFonts w:cs="Arial"/>
          <w:i/>
          <w:sz w:val="22"/>
        </w:rPr>
      </w:pPr>
      <w:bookmarkStart w:id="4" w:name="_DV_C277"/>
      <w:bookmarkStart w:id="5" w:name="_Toc436545163"/>
      <w:bookmarkStart w:id="6" w:name="_Toc436545920"/>
      <w:bookmarkStart w:id="7" w:name="_Toc451070807"/>
      <w:bookmarkStart w:id="8" w:name="_Toc451072092"/>
      <w:bookmarkStart w:id="9" w:name="_Toc458914990"/>
      <w:bookmarkStart w:id="10" w:name="_Toc460312155"/>
      <w:bookmarkStart w:id="11" w:name="_Toc473011621"/>
      <w:bookmarkStart w:id="12" w:name="_Toc522418024"/>
      <w:bookmarkStart w:id="13" w:name="_Toc47766648"/>
      <w:bookmarkStart w:id="14" w:name="_Toc221615707"/>
      <w:r w:rsidRPr="0014631B">
        <w:rPr>
          <w:rStyle w:val="DeltaViewInsertion"/>
          <w:rFonts w:eastAsia="'宋体" w:cs="Arial"/>
          <w:i/>
          <w:color w:val="auto"/>
          <w:sz w:val="22"/>
          <w:u w:val="none"/>
        </w:rPr>
        <w:t>Execution of counterparts</w:t>
      </w:r>
      <w:bookmarkEnd w:id="4"/>
      <w:bookmarkEnd w:id="5"/>
      <w:bookmarkEnd w:id="6"/>
      <w:bookmarkEnd w:id="7"/>
      <w:bookmarkEnd w:id="8"/>
      <w:bookmarkEnd w:id="9"/>
      <w:bookmarkEnd w:id="10"/>
      <w:bookmarkEnd w:id="11"/>
      <w:bookmarkEnd w:id="12"/>
      <w:bookmarkEnd w:id="13"/>
      <w:bookmarkEnd w:id="14"/>
    </w:p>
    <w:p w14:paraId="5AA0F619" w14:textId="77777777" w:rsidR="008A67DE" w:rsidRPr="0014631B" w:rsidRDefault="008A67DE" w:rsidP="008A67DE">
      <w:pPr>
        <w:pStyle w:val="Body11ai"/>
        <w:rPr>
          <w:rFonts w:eastAsia="'宋体" w:cs="Arial"/>
          <w:sz w:val="22"/>
        </w:rPr>
      </w:pPr>
      <w:bookmarkStart w:id="15" w:name="_Toc436545164"/>
      <w:bookmarkStart w:id="16" w:name="_Toc451072093"/>
      <w:bookmarkStart w:id="17" w:name="_Toc460313602"/>
      <w:bookmarkStart w:id="18" w:name="_Toc473011622"/>
      <w:bookmarkStart w:id="19" w:name="_DV_C278"/>
      <w:r w:rsidRPr="0014631B">
        <w:rPr>
          <w:rStyle w:val="DeltaViewInsertion"/>
          <w:rFonts w:eastAsia="'宋体" w:cs="Arial"/>
          <w:color w:val="auto"/>
          <w:sz w:val="22"/>
          <w:u w:val="none"/>
        </w:rPr>
        <w:t xml:space="preserve">This Contract may be executed in any number of counterparts.  Each counterpart is an </w:t>
      </w:r>
      <w:proofErr w:type="gramStart"/>
      <w:r w:rsidRPr="0014631B">
        <w:rPr>
          <w:rStyle w:val="DeltaViewInsertion"/>
          <w:rFonts w:eastAsia="'宋体" w:cs="Arial"/>
          <w:color w:val="auto"/>
          <w:sz w:val="22"/>
          <w:u w:val="none"/>
        </w:rPr>
        <w:t>original</w:t>
      </w:r>
      <w:proofErr w:type="gramEnd"/>
      <w:r w:rsidRPr="0014631B">
        <w:rPr>
          <w:rStyle w:val="DeltaViewInsertion"/>
          <w:rFonts w:eastAsia="'宋体" w:cs="Arial"/>
          <w:color w:val="auto"/>
          <w:sz w:val="22"/>
          <w:u w:val="none"/>
        </w:rPr>
        <w:t xml:space="preserve"> but the counterparts together are one and the same agreement.</w:t>
      </w:r>
      <w:bookmarkEnd w:id="15"/>
      <w:bookmarkEnd w:id="16"/>
      <w:bookmarkEnd w:id="17"/>
      <w:bookmarkEnd w:id="18"/>
      <w:bookmarkEnd w:id="19"/>
    </w:p>
    <w:p w14:paraId="6C0E15B7" w14:textId="77777777" w:rsidR="008A67DE" w:rsidRPr="0014631B" w:rsidRDefault="00914508" w:rsidP="00657920">
      <w:pPr>
        <w:pStyle w:val="Body11ai"/>
        <w:keepNext/>
        <w:numPr>
          <w:ilvl w:val="0"/>
          <w:numId w:val="0"/>
        </w:numPr>
        <w:ind w:left="709" w:hanging="709"/>
        <w:rPr>
          <w:i/>
          <w:sz w:val="22"/>
        </w:rPr>
      </w:pPr>
      <w:r w:rsidRPr="0014631B">
        <w:rPr>
          <w:i/>
          <w:sz w:val="22"/>
        </w:rPr>
        <w:t>Severance</w:t>
      </w:r>
    </w:p>
    <w:p w14:paraId="7363F840" w14:textId="77777777" w:rsidR="00657920" w:rsidRPr="0014631B" w:rsidRDefault="00657920" w:rsidP="00657920">
      <w:pPr>
        <w:pStyle w:val="Body11ai"/>
        <w:numPr>
          <w:ilvl w:val="0"/>
          <w:numId w:val="0"/>
        </w:numPr>
        <w:ind w:left="1440" w:hanging="731"/>
        <w:rPr>
          <w:sz w:val="22"/>
        </w:rPr>
      </w:pPr>
      <w:r w:rsidRPr="0014631B">
        <w:rPr>
          <w:sz w:val="22"/>
        </w:rPr>
        <w:t>(a)</w:t>
      </w:r>
      <w:r w:rsidRPr="0014631B">
        <w:rPr>
          <w:i/>
          <w:sz w:val="22"/>
        </w:rPr>
        <w:tab/>
      </w:r>
      <w:r w:rsidRPr="0014631B">
        <w:rPr>
          <w:sz w:val="22"/>
        </w:rPr>
        <w:t xml:space="preserve">If a provision of this agreement is invalid, </w:t>
      </w:r>
      <w:proofErr w:type="gramStart"/>
      <w:r w:rsidRPr="0014631B">
        <w:rPr>
          <w:sz w:val="22"/>
        </w:rPr>
        <w:t>illegal</w:t>
      </w:r>
      <w:proofErr w:type="gramEnd"/>
      <w:r w:rsidRPr="0014631B">
        <w:rPr>
          <w:sz w:val="22"/>
        </w:rPr>
        <w:t xml:space="preserve"> or unenforceable, then to the extent of the invalidity, illegality or unenforceability, that provision must be ignored in the interpretation of this agreement.</w:t>
      </w:r>
    </w:p>
    <w:p w14:paraId="5D37A94F" w14:textId="77777777" w:rsidR="00657920" w:rsidRPr="0014631B" w:rsidRDefault="00657920" w:rsidP="00657920">
      <w:pPr>
        <w:pStyle w:val="Body11ai"/>
        <w:numPr>
          <w:ilvl w:val="0"/>
          <w:numId w:val="0"/>
        </w:numPr>
        <w:ind w:left="1418" w:hanging="709"/>
        <w:rPr>
          <w:sz w:val="22"/>
        </w:rPr>
      </w:pPr>
      <w:r w:rsidRPr="0014631B">
        <w:rPr>
          <w:sz w:val="22"/>
        </w:rPr>
        <w:t>(b)</w:t>
      </w:r>
      <w:r w:rsidRPr="0014631B">
        <w:rPr>
          <w:sz w:val="22"/>
        </w:rPr>
        <w:tab/>
        <w:t>The remaining provisions of this agreement remain in full force and effect.</w:t>
      </w:r>
    </w:p>
    <w:p w14:paraId="3B67117E" w14:textId="77777777" w:rsidR="00745C6C" w:rsidRPr="0014631B" w:rsidRDefault="000C478C" w:rsidP="001E414D">
      <w:pPr>
        <w:keepNext/>
        <w:rPr>
          <w:sz w:val="22"/>
        </w:rPr>
      </w:pPr>
      <w:r w:rsidRPr="0014631B">
        <w:rPr>
          <w:sz w:val="22"/>
        </w:rPr>
        <w:t>EXECUTED BY:</w:t>
      </w:r>
    </w:p>
    <w:p w14:paraId="7C16E7C9" w14:textId="77777777" w:rsidR="00657920" w:rsidRPr="0014631B" w:rsidRDefault="00657920" w:rsidP="00657920">
      <w:pPr>
        <w:rPr>
          <w:sz w:val="22"/>
        </w:rPr>
      </w:pPr>
    </w:p>
    <w:p w14:paraId="15C70222" w14:textId="77777777" w:rsidR="00657920" w:rsidRPr="0014631B" w:rsidRDefault="00657920" w:rsidP="00657920">
      <w:pPr>
        <w:rPr>
          <w:sz w:val="22"/>
        </w:rPr>
      </w:pPr>
    </w:p>
    <w:p w14:paraId="0EA98C6D" w14:textId="77777777" w:rsidR="009351A9" w:rsidRPr="0014631B" w:rsidRDefault="00902051" w:rsidP="001E414D">
      <w:pPr>
        <w:keepNext/>
        <w:spacing w:line="252" w:lineRule="auto"/>
        <w:ind w:right="55" w:firstLine="19"/>
        <w:rPr>
          <w:rFonts w:eastAsia="Arial" w:cs="Arial"/>
          <w:b/>
          <w:sz w:val="22"/>
        </w:rPr>
      </w:pPr>
      <w:r w:rsidRPr="0014631B">
        <w:rPr>
          <w:rFonts w:eastAsia="Arial" w:cs="Arial"/>
          <w:b/>
          <w:sz w:val="22"/>
        </w:rPr>
        <w:t>PRINCIPAL</w:t>
      </w:r>
    </w:p>
    <w:p w14:paraId="197CDC4F" w14:textId="77777777" w:rsidR="009E0057" w:rsidRPr="0014631B" w:rsidRDefault="009351A9" w:rsidP="009B126B">
      <w:pPr>
        <w:tabs>
          <w:tab w:val="left" w:pos="3119"/>
        </w:tabs>
        <w:spacing w:before="0"/>
        <w:ind w:hanging="11"/>
        <w:rPr>
          <w:sz w:val="22"/>
        </w:rPr>
      </w:pPr>
      <w:r w:rsidRPr="0014631B">
        <w:rPr>
          <w:sz w:val="22"/>
        </w:rPr>
        <w:t xml:space="preserve">The </w:t>
      </w:r>
      <w:r w:rsidRPr="0014631B">
        <w:rPr>
          <w:b/>
          <w:sz w:val="22"/>
        </w:rPr>
        <w:t>COMMON SEAL</w:t>
      </w:r>
      <w:r w:rsidRPr="0014631B">
        <w:rPr>
          <w:sz w:val="22"/>
        </w:rPr>
        <w:t xml:space="preserve"> of the</w:t>
      </w:r>
      <w:r w:rsidRPr="0014631B">
        <w:rPr>
          <w:sz w:val="22"/>
        </w:rPr>
        <w:tab/>
        <w:t>)</w:t>
      </w:r>
    </w:p>
    <w:p w14:paraId="661C8AB4" w14:textId="77777777" w:rsidR="009E0057" w:rsidRPr="0014631B" w:rsidRDefault="009351A9" w:rsidP="009B126B">
      <w:pPr>
        <w:tabs>
          <w:tab w:val="left" w:pos="3119"/>
        </w:tabs>
        <w:spacing w:before="0"/>
        <w:ind w:hanging="11"/>
        <w:rPr>
          <w:sz w:val="22"/>
        </w:rPr>
      </w:pPr>
      <w:r w:rsidRPr="0014631B">
        <w:rPr>
          <w:b/>
          <w:sz w:val="22"/>
        </w:rPr>
        <w:t>HOUSING AUTHORITY</w:t>
      </w:r>
      <w:r w:rsidRPr="0014631B">
        <w:rPr>
          <w:sz w:val="22"/>
        </w:rPr>
        <w:tab/>
        <w:t>)</w:t>
      </w:r>
    </w:p>
    <w:p w14:paraId="70020A95" w14:textId="77777777" w:rsidR="009E0057" w:rsidRPr="0014631B" w:rsidRDefault="009B126B" w:rsidP="009B126B">
      <w:pPr>
        <w:tabs>
          <w:tab w:val="left" w:pos="3119"/>
        </w:tabs>
        <w:spacing w:before="0"/>
        <w:ind w:hanging="11"/>
        <w:rPr>
          <w:sz w:val="22"/>
        </w:rPr>
      </w:pPr>
      <w:r w:rsidRPr="0014631B">
        <w:rPr>
          <w:sz w:val="22"/>
        </w:rPr>
        <w:t>was hereunto affixed</w:t>
      </w:r>
      <w:r w:rsidR="009351A9" w:rsidRPr="0014631B">
        <w:rPr>
          <w:sz w:val="22"/>
        </w:rPr>
        <w:tab/>
        <w:t>)</w:t>
      </w:r>
    </w:p>
    <w:p w14:paraId="195CE540" w14:textId="77777777" w:rsidR="009E0057" w:rsidRPr="0014631B" w:rsidRDefault="009B126B" w:rsidP="009B126B">
      <w:pPr>
        <w:tabs>
          <w:tab w:val="left" w:pos="3119"/>
        </w:tabs>
        <w:spacing w:before="0"/>
        <w:ind w:hanging="11"/>
        <w:rPr>
          <w:sz w:val="22"/>
        </w:rPr>
      </w:pPr>
      <w:r w:rsidRPr="0014631B">
        <w:rPr>
          <w:sz w:val="22"/>
        </w:rPr>
        <w:t>in the presence of:</w:t>
      </w:r>
      <w:r w:rsidR="009351A9" w:rsidRPr="0014631B">
        <w:rPr>
          <w:sz w:val="22"/>
        </w:rPr>
        <w:tab/>
        <w:t>)</w:t>
      </w:r>
    </w:p>
    <w:p w14:paraId="1BD38A1D" w14:textId="77777777" w:rsidR="009E0057" w:rsidRPr="0014631B" w:rsidRDefault="009E0057" w:rsidP="00A6488E">
      <w:pPr>
        <w:spacing w:before="0"/>
        <w:ind w:hanging="11"/>
        <w:rPr>
          <w:sz w:val="22"/>
        </w:rPr>
      </w:pPr>
    </w:p>
    <w:p w14:paraId="1D66476A" w14:textId="77777777" w:rsidR="009E0057" w:rsidRPr="0014631B" w:rsidRDefault="009E0057" w:rsidP="00A6488E">
      <w:pPr>
        <w:spacing w:before="0"/>
        <w:ind w:hanging="11"/>
        <w:rPr>
          <w:sz w:val="22"/>
        </w:rPr>
      </w:pPr>
    </w:p>
    <w:p w14:paraId="77CE6EEB" w14:textId="77777777" w:rsidR="009E0057" w:rsidRPr="0014631B" w:rsidRDefault="009351A9" w:rsidP="009B126B">
      <w:pPr>
        <w:tabs>
          <w:tab w:val="left" w:pos="4820"/>
        </w:tabs>
        <w:spacing w:before="0"/>
        <w:ind w:hanging="11"/>
        <w:rPr>
          <w:sz w:val="22"/>
        </w:rPr>
      </w:pPr>
      <w:r w:rsidRPr="0014631B">
        <w:rPr>
          <w:sz w:val="22"/>
        </w:rPr>
        <w:t>_____________________________</w:t>
      </w:r>
      <w:r w:rsidRPr="0014631B">
        <w:rPr>
          <w:sz w:val="22"/>
        </w:rPr>
        <w:tab/>
        <w:t>_____________________________</w:t>
      </w:r>
    </w:p>
    <w:p w14:paraId="45821D2A" w14:textId="77777777" w:rsidR="009E0057" w:rsidRPr="0014631B" w:rsidRDefault="009351A9" w:rsidP="009B126B">
      <w:pPr>
        <w:tabs>
          <w:tab w:val="left" w:pos="4820"/>
        </w:tabs>
        <w:spacing w:before="0"/>
        <w:ind w:hanging="11"/>
        <w:rPr>
          <w:sz w:val="22"/>
        </w:rPr>
      </w:pPr>
      <w:r w:rsidRPr="0014631B">
        <w:rPr>
          <w:sz w:val="22"/>
        </w:rPr>
        <w:t xml:space="preserve">Signature of </w:t>
      </w:r>
      <w:proofErr w:type="spellStart"/>
      <w:r w:rsidRPr="0014631B">
        <w:rPr>
          <w:sz w:val="22"/>
        </w:rPr>
        <w:t>Authorised</w:t>
      </w:r>
      <w:proofErr w:type="spellEnd"/>
      <w:r w:rsidRPr="0014631B">
        <w:rPr>
          <w:sz w:val="22"/>
        </w:rPr>
        <w:t xml:space="preserve"> Officer</w:t>
      </w:r>
      <w:r w:rsidRPr="0014631B">
        <w:rPr>
          <w:sz w:val="22"/>
        </w:rPr>
        <w:tab/>
        <w:t xml:space="preserve">Signature of </w:t>
      </w:r>
      <w:proofErr w:type="spellStart"/>
      <w:r w:rsidRPr="0014631B">
        <w:rPr>
          <w:sz w:val="22"/>
        </w:rPr>
        <w:t>Authorised</w:t>
      </w:r>
      <w:proofErr w:type="spellEnd"/>
      <w:r w:rsidRPr="0014631B">
        <w:rPr>
          <w:sz w:val="22"/>
        </w:rPr>
        <w:t xml:space="preserve"> Officer</w:t>
      </w:r>
    </w:p>
    <w:p w14:paraId="2BA5AE66" w14:textId="77777777" w:rsidR="009E0057" w:rsidRPr="0014631B" w:rsidRDefault="009E0057" w:rsidP="00A6488E">
      <w:pPr>
        <w:spacing w:before="0"/>
        <w:rPr>
          <w:sz w:val="22"/>
        </w:rPr>
      </w:pPr>
    </w:p>
    <w:p w14:paraId="0E20463D" w14:textId="77777777" w:rsidR="009E0057" w:rsidRPr="0014631B" w:rsidRDefault="009351A9" w:rsidP="009B126B">
      <w:pPr>
        <w:tabs>
          <w:tab w:val="left" w:pos="4820"/>
        </w:tabs>
        <w:spacing w:before="0"/>
        <w:ind w:hanging="11"/>
        <w:rPr>
          <w:sz w:val="22"/>
        </w:rPr>
      </w:pPr>
      <w:r w:rsidRPr="0014631B">
        <w:rPr>
          <w:sz w:val="22"/>
        </w:rPr>
        <w:t>_____________________________</w:t>
      </w:r>
      <w:r w:rsidRPr="0014631B">
        <w:rPr>
          <w:sz w:val="22"/>
        </w:rPr>
        <w:tab/>
        <w:t>_____________________________</w:t>
      </w:r>
    </w:p>
    <w:p w14:paraId="07335B12" w14:textId="77777777" w:rsidR="009E0057" w:rsidRPr="0014631B" w:rsidRDefault="009351A9" w:rsidP="009B126B">
      <w:pPr>
        <w:tabs>
          <w:tab w:val="left" w:pos="4820"/>
        </w:tabs>
        <w:spacing w:before="0"/>
        <w:ind w:hanging="11"/>
        <w:rPr>
          <w:sz w:val="22"/>
        </w:rPr>
      </w:pPr>
      <w:r w:rsidRPr="0014631B">
        <w:rPr>
          <w:sz w:val="22"/>
        </w:rPr>
        <w:t xml:space="preserve">Name of </w:t>
      </w:r>
      <w:proofErr w:type="spellStart"/>
      <w:r w:rsidRPr="0014631B">
        <w:rPr>
          <w:sz w:val="22"/>
        </w:rPr>
        <w:t>Authorised</w:t>
      </w:r>
      <w:proofErr w:type="spellEnd"/>
      <w:r w:rsidRPr="0014631B">
        <w:rPr>
          <w:sz w:val="22"/>
        </w:rPr>
        <w:t xml:space="preserve"> Officer</w:t>
      </w:r>
      <w:r w:rsidRPr="0014631B">
        <w:rPr>
          <w:sz w:val="22"/>
        </w:rPr>
        <w:tab/>
      </w:r>
      <w:r w:rsidRPr="0014631B">
        <w:rPr>
          <w:sz w:val="22"/>
        </w:rPr>
        <w:tab/>
        <w:t xml:space="preserve">Name of </w:t>
      </w:r>
      <w:proofErr w:type="spellStart"/>
      <w:r w:rsidRPr="0014631B">
        <w:rPr>
          <w:sz w:val="22"/>
        </w:rPr>
        <w:t>Authorised</w:t>
      </w:r>
      <w:proofErr w:type="spellEnd"/>
      <w:r w:rsidRPr="0014631B">
        <w:rPr>
          <w:sz w:val="22"/>
        </w:rPr>
        <w:t xml:space="preserve"> Officer</w:t>
      </w:r>
    </w:p>
    <w:p w14:paraId="58396AE6" w14:textId="77777777" w:rsidR="009351A9" w:rsidRPr="0014631B" w:rsidRDefault="009351A9" w:rsidP="00A6488E">
      <w:pPr>
        <w:spacing w:before="0"/>
        <w:ind w:hanging="11"/>
        <w:rPr>
          <w:sz w:val="22"/>
        </w:rPr>
      </w:pPr>
    </w:p>
    <w:p w14:paraId="2DC6DD96" w14:textId="77777777" w:rsidR="009351A9" w:rsidRPr="0014631B" w:rsidRDefault="009351A9" w:rsidP="009B126B">
      <w:pPr>
        <w:tabs>
          <w:tab w:val="left" w:pos="4820"/>
        </w:tabs>
        <w:spacing w:before="0"/>
        <w:ind w:hanging="11"/>
        <w:rPr>
          <w:sz w:val="22"/>
        </w:rPr>
      </w:pPr>
      <w:r w:rsidRPr="0014631B">
        <w:rPr>
          <w:sz w:val="22"/>
        </w:rPr>
        <w:t>_____________________________</w:t>
      </w:r>
      <w:r w:rsidRPr="0014631B">
        <w:rPr>
          <w:sz w:val="22"/>
        </w:rPr>
        <w:tab/>
        <w:t>_____________________________</w:t>
      </w:r>
    </w:p>
    <w:p w14:paraId="412F89C6" w14:textId="77777777" w:rsidR="009351A9" w:rsidRPr="0014631B" w:rsidRDefault="009B126B" w:rsidP="009B126B">
      <w:pPr>
        <w:tabs>
          <w:tab w:val="left" w:pos="4820"/>
        </w:tabs>
        <w:spacing w:before="0"/>
        <w:ind w:hanging="11"/>
        <w:rPr>
          <w:sz w:val="22"/>
        </w:rPr>
      </w:pPr>
      <w:r w:rsidRPr="0014631B">
        <w:rPr>
          <w:sz w:val="22"/>
        </w:rPr>
        <w:t xml:space="preserve">Position of </w:t>
      </w:r>
      <w:proofErr w:type="spellStart"/>
      <w:r w:rsidRPr="0014631B">
        <w:rPr>
          <w:sz w:val="22"/>
        </w:rPr>
        <w:t>Authorised</w:t>
      </w:r>
      <w:proofErr w:type="spellEnd"/>
      <w:r w:rsidRPr="0014631B">
        <w:rPr>
          <w:sz w:val="22"/>
        </w:rPr>
        <w:t xml:space="preserve"> Officer</w:t>
      </w:r>
      <w:r w:rsidRPr="0014631B">
        <w:rPr>
          <w:sz w:val="22"/>
        </w:rPr>
        <w:tab/>
      </w:r>
      <w:r w:rsidR="009351A9" w:rsidRPr="0014631B">
        <w:rPr>
          <w:sz w:val="22"/>
        </w:rPr>
        <w:t xml:space="preserve">Position of </w:t>
      </w:r>
      <w:proofErr w:type="spellStart"/>
      <w:r w:rsidR="009351A9" w:rsidRPr="0014631B">
        <w:rPr>
          <w:sz w:val="22"/>
        </w:rPr>
        <w:t>Authorised</w:t>
      </w:r>
      <w:proofErr w:type="spellEnd"/>
      <w:r w:rsidR="009351A9" w:rsidRPr="0014631B">
        <w:rPr>
          <w:sz w:val="22"/>
        </w:rPr>
        <w:t xml:space="preserve"> Officer</w:t>
      </w:r>
    </w:p>
    <w:p w14:paraId="57C5594E" w14:textId="77777777" w:rsidR="009E0057" w:rsidRPr="0014631B" w:rsidRDefault="009E0057" w:rsidP="00A6488E">
      <w:pPr>
        <w:spacing w:before="0"/>
        <w:ind w:hanging="11"/>
        <w:rPr>
          <w:sz w:val="22"/>
        </w:rPr>
      </w:pPr>
    </w:p>
    <w:p w14:paraId="48FFE026" w14:textId="77777777" w:rsidR="009E0057" w:rsidRPr="0014631B" w:rsidRDefault="00902051" w:rsidP="00A6488E">
      <w:pPr>
        <w:spacing w:before="0" w:line="252" w:lineRule="auto"/>
        <w:ind w:right="55" w:firstLine="19"/>
        <w:rPr>
          <w:rFonts w:eastAsia="Arial" w:cs="Arial"/>
          <w:sz w:val="22"/>
        </w:rPr>
      </w:pPr>
      <w:r w:rsidRPr="0014631B">
        <w:rPr>
          <w:rFonts w:eastAsia="Arial" w:cs="Arial"/>
          <w:b/>
          <w:sz w:val="22"/>
          <w:u w:val="single"/>
        </w:rPr>
        <w:t>OR</w:t>
      </w:r>
      <w:r w:rsidR="00643844" w:rsidRPr="0014631B">
        <w:rPr>
          <w:rFonts w:eastAsia="Arial" w:cs="Arial"/>
          <w:sz w:val="22"/>
        </w:rPr>
        <w:t>*</w:t>
      </w:r>
      <w:r w:rsidR="00943CEA" w:rsidRPr="0014631B">
        <w:rPr>
          <w:rStyle w:val="FootnoteReference"/>
          <w:rFonts w:eastAsia="Arial" w:cs="Arial"/>
          <w:sz w:val="22"/>
        </w:rPr>
        <w:footnoteReference w:id="18"/>
      </w:r>
    </w:p>
    <w:p w14:paraId="1B46F157" w14:textId="77777777" w:rsidR="009E0057" w:rsidRPr="0014631B" w:rsidRDefault="009E0057" w:rsidP="00A6488E">
      <w:pPr>
        <w:spacing w:before="0" w:line="252" w:lineRule="auto"/>
        <w:ind w:right="55" w:firstLine="19"/>
        <w:rPr>
          <w:rFonts w:eastAsia="Arial" w:cs="Arial"/>
          <w:sz w:val="22"/>
        </w:rPr>
      </w:pPr>
    </w:p>
    <w:p w14:paraId="0BA560CA" w14:textId="77777777" w:rsidR="009E0057" w:rsidRPr="0014631B" w:rsidRDefault="009351A9" w:rsidP="009B126B">
      <w:pPr>
        <w:tabs>
          <w:tab w:val="left" w:pos="3261"/>
        </w:tabs>
        <w:spacing w:before="0" w:line="252" w:lineRule="auto"/>
        <w:ind w:right="55" w:firstLine="19"/>
        <w:rPr>
          <w:rFonts w:eastAsia="Arial" w:cs="Arial"/>
          <w:sz w:val="22"/>
        </w:rPr>
      </w:pPr>
      <w:r w:rsidRPr="0014631B">
        <w:rPr>
          <w:rFonts w:eastAsia="Arial" w:cs="Arial"/>
          <w:sz w:val="22"/>
        </w:rPr>
        <w:t>Signed for and on behalf of</w:t>
      </w:r>
      <w:r w:rsidRPr="0014631B">
        <w:rPr>
          <w:rFonts w:eastAsia="Arial" w:cs="Arial"/>
          <w:sz w:val="22"/>
        </w:rPr>
        <w:tab/>
        <w:t>)</w:t>
      </w:r>
    </w:p>
    <w:p w14:paraId="627ED21D" w14:textId="77777777" w:rsidR="009E0057" w:rsidRPr="0014631B" w:rsidRDefault="00902051" w:rsidP="009B126B">
      <w:pPr>
        <w:tabs>
          <w:tab w:val="left" w:pos="3261"/>
        </w:tabs>
        <w:spacing w:before="0" w:line="252" w:lineRule="auto"/>
        <w:ind w:right="55" w:firstLine="19"/>
        <w:rPr>
          <w:rFonts w:eastAsia="Arial" w:cs="Arial"/>
          <w:sz w:val="22"/>
        </w:rPr>
      </w:pPr>
      <w:r w:rsidRPr="0014631B">
        <w:rPr>
          <w:rFonts w:eastAsia="Arial" w:cs="Arial"/>
          <w:b/>
          <w:sz w:val="22"/>
        </w:rPr>
        <w:lastRenderedPageBreak/>
        <w:t>HOUSING AUTHORITY</w:t>
      </w:r>
      <w:r w:rsidR="009351A9" w:rsidRPr="0014631B">
        <w:rPr>
          <w:rFonts w:eastAsia="Arial" w:cs="Arial"/>
          <w:sz w:val="22"/>
        </w:rPr>
        <w:tab/>
        <w:t>)</w:t>
      </w:r>
    </w:p>
    <w:p w14:paraId="364F8D3C" w14:textId="77777777" w:rsidR="009E0057" w:rsidRPr="0014631B" w:rsidRDefault="009351A9" w:rsidP="009B126B">
      <w:pPr>
        <w:tabs>
          <w:tab w:val="left" w:pos="3261"/>
        </w:tabs>
        <w:spacing w:before="0" w:line="252" w:lineRule="auto"/>
        <w:ind w:right="55" w:firstLine="19"/>
        <w:rPr>
          <w:rFonts w:eastAsia="Arial" w:cs="Arial"/>
          <w:sz w:val="22"/>
        </w:rPr>
      </w:pPr>
      <w:r w:rsidRPr="0014631B">
        <w:rPr>
          <w:rFonts w:eastAsia="Arial" w:cs="Arial"/>
          <w:sz w:val="22"/>
        </w:rPr>
        <w:t xml:space="preserve">by an </w:t>
      </w:r>
      <w:proofErr w:type="spellStart"/>
      <w:r w:rsidRPr="0014631B">
        <w:rPr>
          <w:rFonts w:eastAsia="Arial" w:cs="Arial"/>
          <w:sz w:val="22"/>
        </w:rPr>
        <w:t>authorised</w:t>
      </w:r>
      <w:proofErr w:type="spellEnd"/>
      <w:r w:rsidRPr="0014631B">
        <w:rPr>
          <w:rFonts w:eastAsia="Arial" w:cs="Arial"/>
          <w:sz w:val="22"/>
        </w:rPr>
        <w:t xml:space="preserve"> officer:</w:t>
      </w:r>
      <w:r w:rsidRPr="0014631B">
        <w:rPr>
          <w:rFonts w:eastAsia="Arial" w:cs="Arial"/>
          <w:sz w:val="22"/>
        </w:rPr>
        <w:tab/>
        <w:t>)</w:t>
      </w:r>
    </w:p>
    <w:p w14:paraId="24EA0373" w14:textId="77777777" w:rsidR="009E0057" w:rsidRPr="0014631B" w:rsidRDefault="009E0057" w:rsidP="00A6488E">
      <w:pPr>
        <w:spacing w:before="0" w:line="252" w:lineRule="auto"/>
        <w:ind w:right="55" w:firstLine="19"/>
        <w:rPr>
          <w:rFonts w:eastAsia="Arial" w:cs="Arial"/>
          <w:sz w:val="22"/>
        </w:rPr>
      </w:pPr>
    </w:p>
    <w:p w14:paraId="409325A6" w14:textId="77777777" w:rsidR="009E0057" w:rsidRPr="0014631B" w:rsidRDefault="009E0057" w:rsidP="00A6488E">
      <w:pPr>
        <w:spacing w:before="0" w:line="252" w:lineRule="auto"/>
        <w:ind w:right="55" w:firstLine="19"/>
        <w:rPr>
          <w:rFonts w:eastAsia="Arial" w:cs="Arial"/>
          <w:sz w:val="22"/>
        </w:rPr>
      </w:pPr>
    </w:p>
    <w:p w14:paraId="68182718" w14:textId="77777777" w:rsidR="009E0057" w:rsidRPr="0014631B" w:rsidRDefault="009B126B" w:rsidP="00A6488E">
      <w:pPr>
        <w:spacing w:before="0"/>
        <w:ind w:hanging="11"/>
        <w:rPr>
          <w:sz w:val="22"/>
        </w:rPr>
      </w:pPr>
      <w:r w:rsidRPr="0014631B">
        <w:rPr>
          <w:sz w:val="22"/>
        </w:rPr>
        <w:t>_____________________________</w:t>
      </w:r>
    </w:p>
    <w:p w14:paraId="01A0C31A" w14:textId="77777777" w:rsidR="009E0057" w:rsidRPr="0014631B" w:rsidRDefault="009351A9" w:rsidP="00A6488E">
      <w:pPr>
        <w:spacing w:before="0"/>
        <w:ind w:hanging="11"/>
        <w:rPr>
          <w:sz w:val="22"/>
        </w:rPr>
      </w:pPr>
      <w:r w:rsidRPr="0014631B">
        <w:rPr>
          <w:sz w:val="22"/>
        </w:rPr>
        <w:t xml:space="preserve">Signature of </w:t>
      </w:r>
      <w:proofErr w:type="spellStart"/>
      <w:r w:rsidRPr="0014631B">
        <w:rPr>
          <w:sz w:val="22"/>
        </w:rPr>
        <w:t>Authorised</w:t>
      </w:r>
      <w:proofErr w:type="spellEnd"/>
      <w:r w:rsidRPr="0014631B">
        <w:rPr>
          <w:sz w:val="22"/>
        </w:rPr>
        <w:t xml:space="preserve"> Officer</w:t>
      </w:r>
      <w:r w:rsidR="009B126B" w:rsidRPr="0014631B">
        <w:rPr>
          <w:sz w:val="22"/>
        </w:rPr>
        <w:tab/>
      </w:r>
    </w:p>
    <w:p w14:paraId="0F6967D5" w14:textId="77777777" w:rsidR="009E0057" w:rsidRPr="0014631B" w:rsidRDefault="009E0057" w:rsidP="00A6488E">
      <w:pPr>
        <w:spacing w:before="0"/>
        <w:ind w:hanging="11"/>
        <w:rPr>
          <w:sz w:val="22"/>
        </w:rPr>
      </w:pPr>
    </w:p>
    <w:p w14:paraId="59C11060" w14:textId="77777777" w:rsidR="009E0057" w:rsidRPr="0014631B" w:rsidRDefault="009B126B" w:rsidP="00A6488E">
      <w:pPr>
        <w:spacing w:before="0"/>
        <w:ind w:hanging="11"/>
        <w:rPr>
          <w:sz w:val="22"/>
        </w:rPr>
      </w:pPr>
      <w:r w:rsidRPr="0014631B">
        <w:rPr>
          <w:sz w:val="22"/>
        </w:rPr>
        <w:t>_____________________________</w:t>
      </w:r>
    </w:p>
    <w:p w14:paraId="5E9E087B" w14:textId="77777777" w:rsidR="009E0057" w:rsidRPr="0014631B" w:rsidRDefault="009B126B" w:rsidP="00A6488E">
      <w:pPr>
        <w:spacing w:before="0"/>
        <w:ind w:hanging="11"/>
        <w:rPr>
          <w:sz w:val="22"/>
        </w:rPr>
      </w:pPr>
      <w:r w:rsidRPr="0014631B">
        <w:rPr>
          <w:sz w:val="22"/>
        </w:rPr>
        <w:t xml:space="preserve">Name of </w:t>
      </w:r>
      <w:proofErr w:type="spellStart"/>
      <w:r w:rsidRPr="0014631B">
        <w:rPr>
          <w:sz w:val="22"/>
        </w:rPr>
        <w:t>Authorised</w:t>
      </w:r>
      <w:proofErr w:type="spellEnd"/>
      <w:r w:rsidRPr="0014631B">
        <w:rPr>
          <w:sz w:val="22"/>
        </w:rPr>
        <w:t xml:space="preserve"> Officer</w:t>
      </w:r>
    </w:p>
    <w:p w14:paraId="6FB8317E" w14:textId="77777777" w:rsidR="009E0057" w:rsidRPr="0014631B" w:rsidRDefault="009E0057" w:rsidP="00A6488E">
      <w:pPr>
        <w:spacing w:before="0"/>
        <w:ind w:hanging="11"/>
        <w:rPr>
          <w:sz w:val="22"/>
        </w:rPr>
      </w:pPr>
    </w:p>
    <w:p w14:paraId="084FB4AD" w14:textId="77777777" w:rsidR="009E0057" w:rsidRPr="0014631B" w:rsidRDefault="009351A9" w:rsidP="00A6488E">
      <w:pPr>
        <w:spacing w:before="0"/>
        <w:ind w:hanging="11"/>
        <w:rPr>
          <w:sz w:val="22"/>
        </w:rPr>
      </w:pPr>
      <w:r w:rsidRPr="0014631B">
        <w:rPr>
          <w:sz w:val="22"/>
        </w:rPr>
        <w:t>_____________________________</w:t>
      </w:r>
    </w:p>
    <w:p w14:paraId="74D2F4BC" w14:textId="77777777" w:rsidR="009E0057" w:rsidRPr="0014631B" w:rsidRDefault="009B126B" w:rsidP="00A6488E">
      <w:pPr>
        <w:spacing w:before="0"/>
        <w:ind w:hanging="11"/>
        <w:rPr>
          <w:sz w:val="22"/>
        </w:rPr>
      </w:pPr>
      <w:r w:rsidRPr="0014631B">
        <w:rPr>
          <w:sz w:val="22"/>
        </w:rPr>
        <w:t xml:space="preserve">Position of </w:t>
      </w:r>
      <w:proofErr w:type="spellStart"/>
      <w:r w:rsidRPr="0014631B">
        <w:rPr>
          <w:sz w:val="22"/>
        </w:rPr>
        <w:t>Authorised</w:t>
      </w:r>
      <w:proofErr w:type="spellEnd"/>
      <w:r w:rsidRPr="0014631B">
        <w:rPr>
          <w:sz w:val="22"/>
        </w:rPr>
        <w:t xml:space="preserve"> Officer</w:t>
      </w:r>
    </w:p>
    <w:p w14:paraId="5C03D0B9" w14:textId="77777777" w:rsidR="009E0057" w:rsidRPr="0014631B" w:rsidRDefault="009E0057" w:rsidP="00A6488E">
      <w:pPr>
        <w:spacing w:before="0"/>
        <w:ind w:hanging="11"/>
        <w:rPr>
          <w:sz w:val="22"/>
        </w:rPr>
      </w:pPr>
    </w:p>
    <w:p w14:paraId="196B2FF0" w14:textId="77777777" w:rsidR="009E0057" w:rsidRPr="0014631B" w:rsidRDefault="00902051" w:rsidP="00A6488E">
      <w:pPr>
        <w:pStyle w:val="ListParagraph"/>
        <w:spacing w:before="0"/>
        <w:ind w:left="0"/>
        <w:rPr>
          <w:rFonts w:cs="Arial"/>
          <w:i/>
          <w:sz w:val="22"/>
        </w:rPr>
      </w:pPr>
      <w:r w:rsidRPr="0014631B">
        <w:rPr>
          <w:rFonts w:cs="Arial"/>
          <w:i/>
          <w:sz w:val="22"/>
        </w:rPr>
        <w:t>* Delete the execution clause which does not apply.</w:t>
      </w:r>
    </w:p>
    <w:p w14:paraId="401ABECA" w14:textId="77777777" w:rsidR="009E0057" w:rsidRPr="0014631B" w:rsidRDefault="009E0057" w:rsidP="00A6488E">
      <w:pPr>
        <w:tabs>
          <w:tab w:val="left" w:pos="851"/>
        </w:tabs>
        <w:spacing w:before="0"/>
        <w:rPr>
          <w:rFonts w:cs="Arial"/>
          <w:sz w:val="22"/>
        </w:rPr>
      </w:pPr>
    </w:p>
    <w:p w14:paraId="5D16127D" w14:textId="77777777" w:rsidR="00745C6C" w:rsidRPr="0014631B" w:rsidRDefault="00745C6C" w:rsidP="00A6488E">
      <w:pPr>
        <w:spacing w:before="0" w:line="200" w:lineRule="exact"/>
        <w:rPr>
          <w:sz w:val="22"/>
        </w:rPr>
      </w:pPr>
    </w:p>
    <w:p w14:paraId="32D02DB6" w14:textId="77777777" w:rsidR="00745C6C" w:rsidRPr="0014631B" w:rsidRDefault="00643844" w:rsidP="009B126B">
      <w:pPr>
        <w:keepNext/>
        <w:spacing w:before="0"/>
        <w:ind w:hanging="11"/>
        <w:rPr>
          <w:rFonts w:cs="Arial"/>
          <w:b/>
          <w:sz w:val="22"/>
        </w:rPr>
      </w:pPr>
      <w:r w:rsidRPr="0014631B">
        <w:rPr>
          <w:rFonts w:cs="Arial"/>
          <w:b/>
          <w:sz w:val="22"/>
        </w:rPr>
        <w:t>CONTRACTOR</w:t>
      </w:r>
    </w:p>
    <w:p w14:paraId="777672F5" w14:textId="77777777" w:rsidR="00803D9C" w:rsidRPr="0014631B" w:rsidRDefault="00803D9C" w:rsidP="009B126B">
      <w:pPr>
        <w:keepNext/>
        <w:spacing w:before="0"/>
        <w:ind w:hanging="11"/>
        <w:rPr>
          <w:rFonts w:cs="Arial"/>
          <w:b/>
          <w:sz w:val="22"/>
        </w:rPr>
      </w:pPr>
    </w:p>
    <w:p w14:paraId="16252B06" w14:textId="77777777" w:rsidR="009351A9" w:rsidRPr="0014631B" w:rsidRDefault="009351A9" w:rsidP="009B126B">
      <w:pPr>
        <w:keepNext/>
        <w:tabs>
          <w:tab w:val="left" w:pos="3544"/>
        </w:tabs>
        <w:spacing w:before="0"/>
        <w:ind w:hanging="11"/>
        <w:rPr>
          <w:sz w:val="22"/>
        </w:rPr>
      </w:pPr>
      <w:r w:rsidRPr="0014631B">
        <w:rPr>
          <w:sz w:val="22"/>
        </w:rPr>
        <w:t xml:space="preserve">Executed by </w:t>
      </w:r>
      <w:r w:rsidRPr="0014631B">
        <w:rPr>
          <w:sz w:val="22"/>
        </w:rPr>
        <w:tab/>
        <w:t>)</w:t>
      </w:r>
    </w:p>
    <w:p w14:paraId="2AF04F23" w14:textId="77777777" w:rsidR="009351A9" w:rsidRPr="0014631B" w:rsidRDefault="009351A9" w:rsidP="009B126B">
      <w:pPr>
        <w:keepNext/>
        <w:tabs>
          <w:tab w:val="left" w:pos="3544"/>
        </w:tabs>
        <w:spacing w:before="0"/>
        <w:ind w:hanging="11"/>
        <w:rPr>
          <w:sz w:val="22"/>
        </w:rPr>
      </w:pPr>
      <w:r w:rsidRPr="0014631B">
        <w:rPr>
          <w:sz w:val="22"/>
        </w:rPr>
        <w:t>[</w:t>
      </w:r>
      <w:r w:rsidR="00902051" w:rsidRPr="0014631B">
        <w:rPr>
          <w:b/>
          <w:sz w:val="22"/>
          <w:highlight w:val="yellow"/>
        </w:rPr>
        <w:t>##insert Contractor’s full name</w:t>
      </w:r>
      <w:r w:rsidRPr="0014631B">
        <w:rPr>
          <w:sz w:val="22"/>
        </w:rPr>
        <w:t>]</w:t>
      </w:r>
      <w:r w:rsidRPr="0014631B">
        <w:rPr>
          <w:sz w:val="22"/>
        </w:rPr>
        <w:tab/>
        <w:t>)</w:t>
      </w:r>
    </w:p>
    <w:p w14:paraId="6018AFE7" w14:textId="77777777" w:rsidR="00D31110" w:rsidRPr="0014631B" w:rsidRDefault="00D31110" w:rsidP="009B126B">
      <w:pPr>
        <w:keepNext/>
        <w:tabs>
          <w:tab w:val="left" w:pos="3544"/>
        </w:tabs>
        <w:spacing w:before="0"/>
        <w:ind w:hanging="11"/>
        <w:rPr>
          <w:sz w:val="22"/>
        </w:rPr>
      </w:pPr>
      <w:r w:rsidRPr="0014631B">
        <w:rPr>
          <w:sz w:val="22"/>
        </w:rPr>
        <w:t>([</w:t>
      </w:r>
      <w:r w:rsidRPr="0014631B">
        <w:rPr>
          <w:sz w:val="22"/>
          <w:highlight w:val="yellow"/>
        </w:rPr>
        <w:t>##insert Contractor’s ACN</w:t>
      </w:r>
      <w:r w:rsidR="009B126B" w:rsidRPr="0014631B">
        <w:rPr>
          <w:sz w:val="22"/>
        </w:rPr>
        <w:t>])</w:t>
      </w:r>
      <w:r w:rsidR="009B126B" w:rsidRPr="0014631B">
        <w:rPr>
          <w:sz w:val="22"/>
        </w:rPr>
        <w:tab/>
      </w:r>
      <w:r w:rsidRPr="0014631B">
        <w:rPr>
          <w:sz w:val="22"/>
        </w:rPr>
        <w:t>)</w:t>
      </w:r>
    </w:p>
    <w:p w14:paraId="2E2127FB" w14:textId="77777777" w:rsidR="009351A9" w:rsidRPr="0014631B" w:rsidRDefault="009351A9" w:rsidP="009B126B">
      <w:pPr>
        <w:keepNext/>
        <w:tabs>
          <w:tab w:val="left" w:pos="3544"/>
        </w:tabs>
        <w:spacing w:before="0"/>
        <w:ind w:hanging="11"/>
        <w:rPr>
          <w:sz w:val="22"/>
        </w:rPr>
      </w:pPr>
      <w:r w:rsidRPr="0014631B">
        <w:rPr>
          <w:sz w:val="22"/>
        </w:rPr>
        <w:t>P</w:t>
      </w:r>
      <w:r w:rsidR="009B126B" w:rsidRPr="0014631B">
        <w:rPr>
          <w:sz w:val="22"/>
        </w:rPr>
        <w:t xml:space="preserve">ursuant to section 127 of the </w:t>
      </w:r>
      <w:r w:rsidR="009B126B" w:rsidRPr="0014631B">
        <w:rPr>
          <w:sz w:val="22"/>
        </w:rPr>
        <w:tab/>
      </w:r>
      <w:r w:rsidRPr="0014631B">
        <w:rPr>
          <w:sz w:val="22"/>
        </w:rPr>
        <w:t>)</w:t>
      </w:r>
    </w:p>
    <w:p w14:paraId="490793B6" w14:textId="77777777" w:rsidR="009351A9" w:rsidRPr="0014631B" w:rsidRDefault="00902051" w:rsidP="009B126B">
      <w:pPr>
        <w:keepNext/>
        <w:tabs>
          <w:tab w:val="left" w:pos="3544"/>
        </w:tabs>
        <w:spacing w:before="0"/>
        <w:ind w:hanging="11"/>
        <w:rPr>
          <w:sz w:val="22"/>
        </w:rPr>
      </w:pPr>
      <w:r w:rsidRPr="0014631B">
        <w:rPr>
          <w:i/>
          <w:sz w:val="22"/>
        </w:rPr>
        <w:t>Corporations Act 2001</w:t>
      </w:r>
      <w:r w:rsidR="009B126B" w:rsidRPr="0014631B">
        <w:rPr>
          <w:sz w:val="22"/>
        </w:rPr>
        <w:t xml:space="preserve"> (</w:t>
      </w:r>
      <w:proofErr w:type="spellStart"/>
      <w:r w:rsidR="009B126B" w:rsidRPr="0014631B">
        <w:rPr>
          <w:sz w:val="22"/>
        </w:rPr>
        <w:t>Cth</w:t>
      </w:r>
      <w:proofErr w:type="spellEnd"/>
      <w:r w:rsidR="009B126B" w:rsidRPr="0014631B">
        <w:rPr>
          <w:sz w:val="22"/>
        </w:rPr>
        <w:t>)</w:t>
      </w:r>
      <w:r w:rsidR="009B126B" w:rsidRPr="0014631B">
        <w:rPr>
          <w:sz w:val="22"/>
        </w:rPr>
        <w:tab/>
      </w:r>
      <w:r w:rsidR="009351A9" w:rsidRPr="0014631B">
        <w:rPr>
          <w:sz w:val="22"/>
        </w:rPr>
        <w:t>)</w:t>
      </w:r>
    </w:p>
    <w:p w14:paraId="42BA8A8E" w14:textId="77777777" w:rsidR="009351A9" w:rsidRPr="0014631B" w:rsidRDefault="009351A9" w:rsidP="009B126B">
      <w:pPr>
        <w:keepNext/>
        <w:spacing w:before="0"/>
        <w:ind w:hanging="11"/>
        <w:rPr>
          <w:sz w:val="22"/>
        </w:rPr>
      </w:pPr>
    </w:p>
    <w:p w14:paraId="09623079" w14:textId="77777777" w:rsidR="009351A9" w:rsidRPr="0014631B" w:rsidRDefault="009351A9" w:rsidP="009B126B">
      <w:pPr>
        <w:keepNext/>
        <w:spacing w:before="0"/>
        <w:ind w:hanging="11"/>
        <w:rPr>
          <w:sz w:val="22"/>
        </w:rPr>
      </w:pPr>
    </w:p>
    <w:p w14:paraId="16EA3EFE" w14:textId="77777777" w:rsidR="009351A9" w:rsidRPr="0014631B" w:rsidRDefault="009351A9" w:rsidP="009B126B">
      <w:pPr>
        <w:keepNext/>
        <w:tabs>
          <w:tab w:val="left" w:pos="4820"/>
        </w:tabs>
        <w:spacing w:before="0"/>
        <w:ind w:hanging="11"/>
        <w:rPr>
          <w:sz w:val="22"/>
        </w:rPr>
      </w:pPr>
      <w:r w:rsidRPr="0014631B">
        <w:rPr>
          <w:sz w:val="22"/>
        </w:rPr>
        <w:t>_____________________________</w:t>
      </w:r>
      <w:r w:rsidRPr="0014631B">
        <w:rPr>
          <w:sz w:val="22"/>
        </w:rPr>
        <w:tab/>
        <w:t>_____________________________</w:t>
      </w:r>
    </w:p>
    <w:p w14:paraId="337F501F" w14:textId="77777777" w:rsidR="009351A9" w:rsidRPr="0014631B" w:rsidRDefault="009351A9" w:rsidP="009B126B">
      <w:pPr>
        <w:keepNext/>
        <w:tabs>
          <w:tab w:val="left" w:pos="4820"/>
        </w:tabs>
        <w:spacing w:before="0"/>
        <w:ind w:hanging="11"/>
        <w:rPr>
          <w:sz w:val="22"/>
        </w:rPr>
      </w:pPr>
      <w:r w:rsidRPr="0014631B">
        <w:rPr>
          <w:sz w:val="22"/>
        </w:rPr>
        <w:t xml:space="preserve">Signature of </w:t>
      </w:r>
      <w:r w:rsidR="00D31110" w:rsidRPr="0014631B">
        <w:rPr>
          <w:sz w:val="22"/>
        </w:rPr>
        <w:t>Director</w:t>
      </w:r>
      <w:r w:rsidR="009B126B" w:rsidRPr="0014631B">
        <w:rPr>
          <w:sz w:val="22"/>
        </w:rPr>
        <w:tab/>
      </w:r>
      <w:r w:rsidRPr="0014631B">
        <w:rPr>
          <w:sz w:val="22"/>
        </w:rPr>
        <w:t xml:space="preserve">Signature of </w:t>
      </w:r>
      <w:r w:rsidR="00D31110" w:rsidRPr="0014631B">
        <w:rPr>
          <w:sz w:val="22"/>
        </w:rPr>
        <w:t>Director/Secretary*</w:t>
      </w:r>
    </w:p>
    <w:p w14:paraId="3631716E" w14:textId="77777777" w:rsidR="009E0057" w:rsidRPr="0014631B" w:rsidRDefault="009E0057" w:rsidP="009B126B">
      <w:pPr>
        <w:keepNext/>
        <w:tabs>
          <w:tab w:val="left" w:pos="4820"/>
        </w:tabs>
        <w:spacing w:before="0"/>
        <w:rPr>
          <w:sz w:val="22"/>
        </w:rPr>
      </w:pPr>
    </w:p>
    <w:p w14:paraId="21D95D55" w14:textId="77777777" w:rsidR="009351A9" w:rsidRPr="0014631B" w:rsidRDefault="009351A9" w:rsidP="009B126B">
      <w:pPr>
        <w:keepNext/>
        <w:tabs>
          <w:tab w:val="left" w:pos="4820"/>
        </w:tabs>
        <w:spacing w:before="0"/>
        <w:ind w:hanging="11"/>
        <w:rPr>
          <w:sz w:val="22"/>
        </w:rPr>
      </w:pPr>
      <w:r w:rsidRPr="0014631B">
        <w:rPr>
          <w:sz w:val="22"/>
        </w:rPr>
        <w:t>_____________________________</w:t>
      </w:r>
      <w:r w:rsidRPr="0014631B">
        <w:rPr>
          <w:sz w:val="22"/>
        </w:rPr>
        <w:tab/>
        <w:t>_____________________________</w:t>
      </w:r>
    </w:p>
    <w:p w14:paraId="2ADE4D96" w14:textId="77777777" w:rsidR="009351A9" w:rsidRPr="0014631B" w:rsidRDefault="009351A9" w:rsidP="009B126B">
      <w:pPr>
        <w:keepNext/>
        <w:tabs>
          <w:tab w:val="left" w:pos="4820"/>
        </w:tabs>
        <w:spacing w:before="0"/>
        <w:ind w:hanging="11"/>
        <w:rPr>
          <w:sz w:val="22"/>
        </w:rPr>
      </w:pPr>
      <w:r w:rsidRPr="0014631B">
        <w:rPr>
          <w:sz w:val="22"/>
        </w:rPr>
        <w:t xml:space="preserve">Name of </w:t>
      </w:r>
      <w:r w:rsidR="00D31110" w:rsidRPr="0014631B">
        <w:rPr>
          <w:sz w:val="22"/>
        </w:rPr>
        <w:t>Director</w:t>
      </w:r>
      <w:r w:rsidR="00D31110" w:rsidRPr="0014631B">
        <w:rPr>
          <w:sz w:val="22"/>
        </w:rPr>
        <w:tab/>
      </w:r>
      <w:r w:rsidRPr="0014631B">
        <w:rPr>
          <w:sz w:val="22"/>
        </w:rPr>
        <w:t xml:space="preserve">Name of </w:t>
      </w:r>
      <w:r w:rsidR="00D31110" w:rsidRPr="0014631B">
        <w:rPr>
          <w:sz w:val="22"/>
        </w:rPr>
        <w:t>Director/Secretary*</w:t>
      </w:r>
    </w:p>
    <w:p w14:paraId="2D5346D0" w14:textId="77777777" w:rsidR="009E0057" w:rsidRPr="0014631B" w:rsidRDefault="009E0057" w:rsidP="009B126B">
      <w:pPr>
        <w:keepNext/>
        <w:tabs>
          <w:tab w:val="left" w:pos="4820"/>
        </w:tabs>
        <w:spacing w:line="200" w:lineRule="exact"/>
        <w:rPr>
          <w:sz w:val="22"/>
        </w:rPr>
      </w:pPr>
    </w:p>
    <w:p w14:paraId="6ED072CD" w14:textId="77777777" w:rsidR="009E0057" w:rsidRPr="0014631B" w:rsidRDefault="00902051" w:rsidP="00A6488E">
      <w:pPr>
        <w:ind w:right="-20"/>
        <w:rPr>
          <w:rFonts w:eastAsia="Arial" w:cs="Arial"/>
          <w:i/>
          <w:w w:val="108"/>
          <w:sz w:val="22"/>
        </w:rPr>
      </w:pPr>
      <w:r w:rsidRPr="0014631B">
        <w:rPr>
          <w:rFonts w:eastAsia="Arial" w:cs="Arial"/>
          <w:i/>
          <w:w w:val="108"/>
          <w:sz w:val="22"/>
        </w:rPr>
        <w:t>*Delete that which does not apply</w:t>
      </w:r>
      <w:r w:rsidR="004B6BF0" w:rsidRPr="0014631B">
        <w:rPr>
          <w:rFonts w:eastAsia="Arial" w:cs="Arial"/>
          <w:i/>
          <w:w w:val="108"/>
          <w:sz w:val="22"/>
        </w:rPr>
        <w:t>, specify if sole Director.</w:t>
      </w:r>
    </w:p>
    <w:p w14:paraId="4DD10920" w14:textId="77777777" w:rsidR="00D31110" w:rsidRPr="0014631B" w:rsidRDefault="00D31110" w:rsidP="00A6488E">
      <w:pPr>
        <w:rPr>
          <w:sz w:val="22"/>
        </w:rPr>
      </w:pPr>
      <w:r w:rsidRPr="0014631B">
        <w:rPr>
          <w:sz w:val="22"/>
        </w:rPr>
        <w:br w:type="page"/>
      </w:r>
    </w:p>
    <w:p w14:paraId="6757E4C4" w14:textId="77777777" w:rsidR="00745C6C" w:rsidRPr="0014631B" w:rsidRDefault="00902051" w:rsidP="00A6488E">
      <w:pPr>
        <w:jc w:val="center"/>
        <w:rPr>
          <w:b/>
          <w:sz w:val="22"/>
        </w:rPr>
      </w:pPr>
      <w:r w:rsidRPr="0014631B">
        <w:rPr>
          <w:b/>
          <w:sz w:val="22"/>
        </w:rPr>
        <w:lastRenderedPageBreak/>
        <w:t>Annexure 1 to the Formal instrument of Agreement</w:t>
      </w:r>
    </w:p>
    <w:p w14:paraId="31F032BB" w14:textId="77777777" w:rsidR="009D51AB" w:rsidRPr="0014631B" w:rsidRDefault="008A67DE" w:rsidP="00A6488E">
      <w:pPr>
        <w:jc w:val="center"/>
        <w:rPr>
          <w:rFonts w:eastAsia="Arial" w:cs="Arial"/>
          <w:b/>
          <w:w w:val="112"/>
          <w:sz w:val="22"/>
        </w:rPr>
      </w:pPr>
      <w:r w:rsidRPr="0014631B">
        <w:rPr>
          <w:rFonts w:eastAsia="Arial" w:cs="Arial"/>
          <w:b/>
          <w:sz w:val="22"/>
        </w:rPr>
        <w:t>Contract Sum</w:t>
      </w:r>
      <w:r w:rsidRPr="0014631B">
        <w:rPr>
          <w:rFonts w:eastAsia="Arial" w:cs="Arial"/>
          <w:b/>
          <w:spacing w:val="43"/>
          <w:sz w:val="22"/>
        </w:rPr>
        <w:t xml:space="preserve"> </w:t>
      </w:r>
      <w:r w:rsidR="00902051" w:rsidRPr="0014631B">
        <w:rPr>
          <w:rFonts w:eastAsia="Arial" w:cs="Arial"/>
          <w:b/>
          <w:w w:val="112"/>
          <w:sz w:val="22"/>
        </w:rPr>
        <w:t>Breakdown</w:t>
      </w:r>
      <w:r w:rsidR="00943CEA" w:rsidRPr="0014631B">
        <w:rPr>
          <w:rStyle w:val="FootnoteReference"/>
          <w:rFonts w:eastAsia="Arial" w:cs="Arial"/>
          <w:b/>
          <w:w w:val="112"/>
          <w:sz w:val="22"/>
        </w:rPr>
        <w:footnoteReference w:id="19"/>
      </w:r>
    </w:p>
    <w:p w14:paraId="66D70F9D" w14:textId="77777777" w:rsidR="008A67DE" w:rsidRPr="0014631B" w:rsidRDefault="008A67DE" w:rsidP="000A6FA7">
      <w:pPr>
        <w:jc w:val="both"/>
        <w:rPr>
          <w:rFonts w:cs="Arial"/>
          <w:sz w:val="22"/>
        </w:rPr>
      </w:pPr>
      <w:r w:rsidRPr="0014631B">
        <w:rPr>
          <w:rFonts w:cs="Arial"/>
          <w:sz w:val="22"/>
        </w:rPr>
        <w:t xml:space="preserve">The Contract Sum breakdown will be used by the Superintendent for the purposes of assessing progress claims.  </w:t>
      </w:r>
    </w:p>
    <w:p w14:paraId="637EF883" w14:textId="77777777" w:rsidR="008A67DE" w:rsidRPr="0014631B" w:rsidRDefault="008A67DE" w:rsidP="00A6488E">
      <w:pPr>
        <w:jc w:val="center"/>
        <w:rPr>
          <w:rFonts w:eastAsia="Arial" w:cs="Arial"/>
          <w:b/>
          <w:w w:val="112"/>
          <w:sz w:val="22"/>
        </w:rPr>
      </w:pPr>
    </w:p>
    <w:p w14:paraId="1910AACF" w14:textId="77777777" w:rsidR="009D51AB" w:rsidRPr="0014631B" w:rsidRDefault="009D51AB" w:rsidP="00A6488E">
      <w:pPr>
        <w:rPr>
          <w:rFonts w:eastAsia="Arial" w:cs="Arial"/>
          <w:b/>
          <w:w w:val="112"/>
          <w:sz w:val="22"/>
        </w:rPr>
      </w:pPr>
      <w:r w:rsidRPr="0014631B">
        <w:rPr>
          <w:rFonts w:eastAsia="Arial" w:cs="Arial"/>
          <w:b/>
          <w:w w:val="112"/>
          <w:sz w:val="22"/>
        </w:rPr>
        <w:br w:type="page"/>
      </w:r>
    </w:p>
    <w:p w14:paraId="2F758C49" w14:textId="77777777" w:rsidR="009D51AB" w:rsidRPr="0014631B" w:rsidRDefault="009D51AB" w:rsidP="00A6488E">
      <w:pPr>
        <w:jc w:val="center"/>
        <w:rPr>
          <w:b/>
          <w:sz w:val="22"/>
        </w:rPr>
      </w:pPr>
      <w:r w:rsidRPr="0014631B">
        <w:rPr>
          <w:b/>
          <w:sz w:val="22"/>
        </w:rPr>
        <w:lastRenderedPageBreak/>
        <w:t>Annexure 2 to the Formal instrument of Agreement</w:t>
      </w:r>
      <w:r w:rsidRPr="0014631B">
        <w:rPr>
          <w:b/>
          <w:sz w:val="22"/>
          <w:vertAlign w:val="superscript"/>
        </w:rPr>
        <w:footnoteReference w:id="20"/>
      </w:r>
    </w:p>
    <w:p w14:paraId="4B939221" w14:textId="77777777" w:rsidR="00862569" w:rsidRPr="0014631B" w:rsidRDefault="00862569" w:rsidP="00A6488E">
      <w:pPr>
        <w:jc w:val="center"/>
        <w:rPr>
          <w:b/>
          <w:sz w:val="22"/>
        </w:rPr>
      </w:pPr>
      <w:r w:rsidRPr="0014631B">
        <w:rPr>
          <w:b/>
          <w:sz w:val="22"/>
        </w:rPr>
        <w:t xml:space="preserve">Agreed </w:t>
      </w:r>
      <w:r w:rsidR="000A6FA7">
        <w:rPr>
          <w:b/>
          <w:sz w:val="22"/>
        </w:rPr>
        <w:t xml:space="preserve">Clarifications </w:t>
      </w:r>
      <w:r w:rsidRPr="0014631B">
        <w:rPr>
          <w:b/>
          <w:sz w:val="22"/>
        </w:rPr>
        <w:t>/</w:t>
      </w:r>
      <w:r w:rsidR="000A6FA7">
        <w:rPr>
          <w:b/>
          <w:sz w:val="22"/>
        </w:rPr>
        <w:t xml:space="preserve"> </w:t>
      </w:r>
      <w:r w:rsidRPr="0014631B">
        <w:rPr>
          <w:b/>
          <w:sz w:val="22"/>
        </w:rPr>
        <w:t>Exclusions</w:t>
      </w:r>
      <w:r w:rsidR="003D596E">
        <w:rPr>
          <w:b/>
          <w:sz w:val="22"/>
        </w:rPr>
        <w:t xml:space="preserve"> </w:t>
      </w:r>
      <w:r w:rsidR="002735A4" w:rsidRPr="0014631B">
        <w:rPr>
          <w:rStyle w:val="FootnoteReference"/>
          <w:rFonts w:eastAsia="Arial" w:cs="Arial"/>
          <w:sz w:val="22"/>
        </w:rPr>
        <w:footnoteReference w:id="21"/>
      </w:r>
    </w:p>
    <w:p w14:paraId="7759CC02" w14:textId="77777777" w:rsidR="000A6FA7" w:rsidRDefault="000A6FA7" w:rsidP="000A6FA7">
      <w:pPr>
        <w:pStyle w:val="Body11ai"/>
        <w:numPr>
          <w:ilvl w:val="0"/>
          <w:numId w:val="0"/>
        </w:numPr>
        <w:ind w:left="709" w:hanging="709"/>
      </w:pPr>
    </w:p>
    <w:p w14:paraId="4AF468A1" w14:textId="77777777" w:rsidR="000A6FA7" w:rsidRPr="006E1600" w:rsidRDefault="000A6FA7" w:rsidP="000A6FA7">
      <w:pPr>
        <w:pStyle w:val="Body11ai"/>
        <w:numPr>
          <w:ilvl w:val="1"/>
          <w:numId w:val="5"/>
        </w:numPr>
      </w:pPr>
      <w:r w:rsidRPr="006E1600">
        <w:t>Post tender negotiations as follows</w:t>
      </w:r>
      <w:r w:rsidRPr="0014631B">
        <w:rPr>
          <w:rStyle w:val="FootnoteReference"/>
          <w:rFonts w:eastAsia="Arial" w:cs="Arial"/>
          <w:sz w:val="22"/>
        </w:rPr>
        <w:footnoteReference w:id="22"/>
      </w:r>
      <w:r w:rsidRPr="006E1600">
        <w:t>:</w:t>
      </w:r>
    </w:p>
    <w:p w14:paraId="1D5EC4BA" w14:textId="77777777" w:rsidR="000A6FA7" w:rsidRPr="000A6FA7" w:rsidRDefault="003D596E" w:rsidP="000A6FA7">
      <w:pPr>
        <w:pStyle w:val="Body11ai"/>
        <w:numPr>
          <w:ilvl w:val="0"/>
          <w:numId w:val="0"/>
        </w:numPr>
        <w:ind w:left="1418"/>
        <w:rPr>
          <w:color w:val="000000" w:themeColor="text1"/>
        </w:rPr>
      </w:pPr>
      <w:r>
        <w:rPr>
          <w:b/>
          <w:color w:val="000000" w:themeColor="text1"/>
          <w:highlight w:val="yellow"/>
        </w:rPr>
        <w:t>[To be completed on award of tender]</w:t>
      </w:r>
    </w:p>
    <w:p w14:paraId="57ADDE0C" w14:textId="77777777" w:rsidR="000A6FA7" w:rsidRPr="006E1600" w:rsidRDefault="000A6FA7" w:rsidP="000A6FA7">
      <w:pPr>
        <w:pStyle w:val="Body11ai"/>
        <w:numPr>
          <w:ilvl w:val="0"/>
          <w:numId w:val="0"/>
        </w:numPr>
        <w:ind w:left="720" w:firstLine="698"/>
      </w:pPr>
    </w:p>
    <w:p w14:paraId="442C6154" w14:textId="77777777" w:rsidR="00745C6C" w:rsidRDefault="00745C6C" w:rsidP="00A6488E">
      <w:pPr>
        <w:rPr>
          <w:sz w:val="22"/>
        </w:rPr>
      </w:pPr>
    </w:p>
    <w:p w14:paraId="759EADBA" w14:textId="77777777" w:rsidR="002C70F2" w:rsidRDefault="002C70F2" w:rsidP="00A6488E">
      <w:pPr>
        <w:rPr>
          <w:sz w:val="22"/>
        </w:rPr>
      </w:pPr>
    </w:p>
    <w:p w14:paraId="637BAD15" w14:textId="77777777" w:rsidR="002C70F2" w:rsidRDefault="002C70F2" w:rsidP="00A6488E">
      <w:pPr>
        <w:rPr>
          <w:sz w:val="22"/>
        </w:rPr>
      </w:pPr>
    </w:p>
    <w:p w14:paraId="1AABE9DB" w14:textId="77777777" w:rsidR="002C70F2" w:rsidRDefault="002C70F2" w:rsidP="00A6488E">
      <w:pPr>
        <w:rPr>
          <w:sz w:val="22"/>
        </w:rPr>
      </w:pPr>
    </w:p>
    <w:p w14:paraId="50372743" w14:textId="77777777" w:rsidR="002C70F2" w:rsidRDefault="002C70F2" w:rsidP="00A6488E">
      <w:pPr>
        <w:rPr>
          <w:sz w:val="22"/>
        </w:rPr>
      </w:pPr>
    </w:p>
    <w:p w14:paraId="6EEA11B9" w14:textId="77777777" w:rsidR="002C70F2" w:rsidRDefault="002C70F2" w:rsidP="00A6488E">
      <w:pPr>
        <w:rPr>
          <w:sz w:val="22"/>
        </w:rPr>
      </w:pPr>
    </w:p>
    <w:p w14:paraId="24B6E4FD" w14:textId="77777777" w:rsidR="002C70F2" w:rsidRDefault="002C70F2" w:rsidP="00A6488E">
      <w:pPr>
        <w:rPr>
          <w:sz w:val="22"/>
        </w:rPr>
      </w:pPr>
    </w:p>
    <w:p w14:paraId="177B7E47" w14:textId="77777777" w:rsidR="002C70F2" w:rsidRDefault="002C70F2" w:rsidP="00A6488E">
      <w:pPr>
        <w:rPr>
          <w:sz w:val="22"/>
        </w:rPr>
      </w:pPr>
    </w:p>
    <w:p w14:paraId="77A81E64" w14:textId="77777777" w:rsidR="002C70F2" w:rsidRDefault="002C70F2" w:rsidP="00A6488E">
      <w:pPr>
        <w:rPr>
          <w:sz w:val="22"/>
        </w:rPr>
      </w:pPr>
    </w:p>
    <w:p w14:paraId="07A2CFCD" w14:textId="77777777" w:rsidR="002C70F2" w:rsidRDefault="002C70F2" w:rsidP="00A6488E">
      <w:pPr>
        <w:rPr>
          <w:sz w:val="22"/>
        </w:rPr>
      </w:pPr>
    </w:p>
    <w:p w14:paraId="0C0AAD7D" w14:textId="77777777" w:rsidR="002C70F2" w:rsidRDefault="002C70F2" w:rsidP="00A6488E">
      <w:pPr>
        <w:rPr>
          <w:sz w:val="22"/>
        </w:rPr>
      </w:pPr>
    </w:p>
    <w:p w14:paraId="10AE48DD" w14:textId="77777777" w:rsidR="002C70F2" w:rsidRDefault="002C70F2" w:rsidP="00A6488E">
      <w:pPr>
        <w:rPr>
          <w:sz w:val="22"/>
        </w:rPr>
      </w:pPr>
    </w:p>
    <w:p w14:paraId="092DFF76" w14:textId="77777777" w:rsidR="002C70F2" w:rsidRDefault="002C70F2" w:rsidP="00A6488E">
      <w:pPr>
        <w:rPr>
          <w:sz w:val="22"/>
        </w:rPr>
      </w:pPr>
    </w:p>
    <w:p w14:paraId="44ADF5AF" w14:textId="77777777" w:rsidR="002C70F2" w:rsidRDefault="002C70F2" w:rsidP="00A6488E">
      <w:pPr>
        <w:rPr>
          <w:sz w:val="22"/>
        </w:rPr>
      </w:pPr>
    </w:p>
    <w:p w14:paraId="60B70DAB" w14:textId="77777777" w:rsidR="002C70F2" w:rsidRDefault="002C70F2" w:rsidP="00A6488E">
      <w:pPr>
        <w:rPr>
          <w:sz w:val="22"/>
        </w:rPr>
      </w:pPr>
    </w:p>
    <w:p w14:paraId="699443D1" w14:textId="77777777" w:rsidR="002C70F2" w:rsidRDefault="002C70F2" w:rsidP="00A6488E">
      <w:pPr>
        <w:rPr>
          <w:sz w:val="22"/>
        </w:rPr>
      </w:pPr>
    </w:p>
    <w:p w14:paraId="77FA9BF0" w14:textId="77777777" w:rsidR="002C70F2" w:rsidRDefault="002C70F2" w:rsidP="00A6488E">
      <w:pPr>
        <w:rPr>
          <w:sz w:val="22"/>
        </w:rPr>
      </w:pPr>
    </w:p>
    <w:p w14:paraId="194EC4AC" w14:textId="34ED919A" w:rsidR="003166B7" w:rsidRDefault="003166B7">
      <w:pPr>
        <w:spacing w:before="0" w:after="200" w:line="276" w:lineRule="auto"/>
        <w:rPr>
          <w:szCs w:val="21"/>
        </w:rPr>
      </w:pPr>
    </w:p>
    <w:p w14:paraId="7DDBC795" w14:textId="18F79039" w:rsidR="003166B7" w:rsidRDefault="003166B7" w:rsidP="003166B7">
      <w:pPr>
        <w:jc w:val="center"/>
        <w:rPr>
          <w:b/>
          <w:sz w:val="22"/>
        </w:rPr>
      </w:pPr>
      <w:r w:rsidRPr="0014631B">
        <w:rPr>
          <w:b/>
          <w:sz w:val="22"/>
        </w:rPr>
        <w:t xml:space="preserve">Annexure </w:t>
      </w:r>
      <w:r w:rsidR="00961311">
        <w:rPr>
          <w:b/>
          <w:sz w:val="22"/>
        </w:rPr>
        <w:t>3</w:t>
      </w:r>
      <w:r w:rsidRPr="0014631B">
        <w:rPr>
          <w:b/>
          <w:sz w:val="22"/>
        </w:rPr>
        <w:t xml:space="preserve"> to the Formal instrument of Agreement</w:t>
      </w:r>
    </w:p>
    <w:p w14:paraId="73849BCF" w14:textId="77777777" w:rsidR="003166B7" w:rsidRDefault="003166B7" w:rsidP="003166B7">
      <w:pPr>
        <w:rPr>
          <w:rFonts w:cs="Arial"/>
          <w:b/>
          <w:szCs w:val="21"/>
        </w:rPr>
      </w:pPr>
      <w:r>
        <w:rPr>
          <w:rFonts w:cs="Arial"/>
          <w:b/>
          <w:szCs w:val="21"/>
        </w:rPr>
        <w:t xml:space="preserve">NOTIFICATION OF APPOINTMENT OF SUPERINTENDENT’S REPRESENTATIVE </w:t>
      </w:r>
    </w:p>
    <w:p w14:paraId="415A37A1" w14:textId="77777777" w:rsidR="003166B7" w:rsidRDefault="003166B7" w:rsidP="003166B7">
      <w:pPr>
        <w:pBdr>
          <w:bottom w:val="single" w:sz="4" w:space="1" w:color="auto"/>
        </w:pBdr>
        <w:rPr>
          <w:rFonts w:cs="Arial"/>
          <w:b/>
          <w:szCs w:val="21"/>
        </w:rPr>
      </w:pPr>
    </w:p>
    <w:p w14:paraId="3D14F6D4" w14:textId="77777777" w:rsidR="003166B7" w:rsidRDefault="003166B7" w:rsidP="003166B7">
      <w:pPr>
        <w:widowControl/>
        <w:autoSpaceDE w:val="0"/>
        <w:autoSpaceDN w:val="0"/>
        <w:adjustRightInd w:val="0"/>
        <w:spacing w:before="0"/>
        <w:rPr>
          <w:rFonts w:ascii="Calibri" w:hAnsi="Calibri" w:cs="Calibri"/>
          <w:kern w:val="0"/>
          <w:sz w:val="22"/>
        </w:rPr>
      </w:pPr>
    </w:p>
    <w:p w14:paraId="684DE699" w14:textId="77777777" w:rsidR="003166B7" w:rsidRDefault="003166B7" w:rsidP="003166B7">
      <w:pPr>
        <w:widowControl/>
        <w:autoSpaceDE w:val="0"/>
        <w:autoSpaceDN w:val="0"/>
        <w:adjustRightInd w:val="0"/>
        <w:spacing w:before="0"/>
        <w:rPr>
          <w:rFonts w:ascii="Calibri" w:hAnsi="Calibri" w:cs="Calibri"/>
          <w:kern w:val="0"/>
          <w:sz w:val="22"/>
        </w:rPr>
      </w:pPr>
      <w:r>
        <w:rPr>
          <w:rFonts w:ascii="Calibri" w:hAnsi="Calibri" w:cs="Calibri"/>
          <w:kern w:val="0"/>
          <w:sz w:val="22"/>
        </w:rPr>
        <w:t>Pursuant to Clause 24 of the General Conditions, take notice that the Superintendent has appointed</w:t>
      </w:r>
    </w:p>
    <w:p w14:paraId="0F9475A5" w14:textId="77777777" w:rsidR="003166B7" w:rsidRDefault="003166B7" w:rsidP="003166B7">
      <w:pPr>
        <w:widowControl/>
        <w:autoSpaceDE w:val="0"/>
        <w:autoSpaceDN w:val="0"/>
        <w:adjustRightInd w:val="0"/>
        <w:spacing w:before="0"/>
        <w:rPr>
          <w:rFonts w:ascii="Calibri" w:hAnsi="Calibri" w:cs="Calibri"/>
          <w:kern w:val="0"/>
          <w:sz w:val="22"/>
        </w:rPr>
      </w:pPr>
      <w:r w:rsidRPr="003166B7">
        <w:rPr>
          <w:rFonts w:ascii="Calibri" w:hAnsi="Calibri" w:cs="Calibri"/>
          <w:kern w:val="0"/>
          <w:sz w:val="22"/>
          <w:highlight w:val="yellow"/>
        </w:rPr>
        <w:t>[*name]</w:t>
      </w:r>
      <w:r>
        <w:rPr>
          <w:rFonts w:ascii="Calibri" w:hAnsi="Calibri" w:cs="Calibri"/>
          <w:kern w:val="0"/>
          <w:sz w:val="22"/>
        </w:rPr>
        <w:t xml:space="preserve"> as Superintendent’s Representative.</w:t>
      </w:r>
    </w:p>
    <w:p w14:paraId="4D71EA4C" w14:textId="77777777" w:rsidR="003166B7" w:rsidRDefault="003166B7" w:rsidP="003166B7">
      <w:pPr>
        <w:widowControl/>
        <w:autoSpaceDE w:val="0"/>
        <w:autoSpaceDN w:val="0"/>
        <w:adjustRightInd w:val="0"/>
        <w:spacing w:before="0"/>
        <w:rPr>
          <w:rFonts w:ascii="Calibri" w:hAnsi="Calibri" w:cs="Calibri"/>
          <w:kern w:val="0"/>
          <w:sz w:val="22"/>
        </w:rPr>
      </w:pPr>
    </w:p>
    <w:p w14:paraId="263637A8" w14:textId="77777777" w:rsidR="003166B7" w:rsidRDefault="003166B7" w:rsidP="003166B7">
      <w:pPr>
        <w:widowControl/>
        <w:autoSpaceDE w:val="0"/>
        <w:autoSpaceDN w:val="0"/>
        <w:adjustRightInd w:val="0"/>
        <w:spacing w:before="0"/>
        <w:rPr>
          <w:rFonts w:ascii="Calibri" w:hAnsi="Calibri" w:cs="Calibri"/>
          <w:kern w:val="0"/>
          <w:sz w:val="22"/>
        </w:rPr>
      </w:pPr>
      <w:r>
        <w:rPr>
          <w:rFonts w:ascii="Calibri" w:hAnsi="Calibri" w:cs="Calibri"/>
          <w:kern w:val="0"/>
          <w:sz w:val="22"/>
        </w:rPr>
        <w:t xml:space="preserve">The Superintendent’s Representative has been delegated </w:t>
      </w:r>
      <w:r w:rsidRPr="003166B7">
        <w:rPr>
          <w:rFonts w:ascii="Calibri" w:hAnsi="Calibri" w:cs="Calibri"/>
          <w:kern w:val="0"/>
          <w:sz w:val="22"/>
          <w:highlight w:val="yellow"/>
        </w:rPr>
        <w:t>[*all the functions of the Superintendent under the Contract OR list functions and any limitations here].</w:t>
      </w:r>
    </w:p>
    <w:p w14:paraId="0901FDE7" w14:textId="77777777" w:rsidR="003166B7" w:rsidRPr="003166B7" w:rsidRDefault="003166B7" w:rsidP="003166B7">
      <w:pPr>
        <w:rPr>
          <w:rFonts w:cs="Arial"/>
          <w:b/>
          <w:szCs w:val="21"/>
        </w:rPr>
      </w:pPr>
      <w:r w:rsidRPr="003166B7">
        <w:rPr>
          <w:rFonts w:ascii="Calibri" w:hAnsi="Calibri" w:cs="Calibri"/>
          <w:kern w:val="0"/>
          <w:sz w:val="22"/>
          <w:highlight w:val="yellow"/>
        </w:rPr>
        <w:t>[*To be completed on award of tender]</w:t>
      </w:r>
    </w:p>
    <w:sectPr w:rsidR="003166B7" w:rsidRPr="003166B7" w:rsidSect="00B95412">
      <w:footerReference w:type="even" r:id="rId30"/>
      <w:footerReference w:type="default" r:id="rId31"/>
      <w:headerReference w:type="first" r:id="rId32"/>
      <w:footerReference w:type="first" r:id="rId33"/>
      <w:pgSz w:w="11907" w:h="16840" w:code="9"/>
      <w:pgMar w:top="1134" w:right="1418" w:bottom="567" w:left="1418" w:header="0" w:footer="1002"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2D26E" w14:textId="77777777" w:rsidR="006732E3" w:rsidRDefault="006732E3">
      <w:r>
        <w:separator/>
      </w:r>
    </w:p>
  </w:endnote>
  <w:endnote w:type="continuationSeparator" w:id="0">
    <w:p w14:paraId="189A1349" w14:textId="77777777" w:rsidR="006732E3" w:rsidRDefault="00673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宋体">
    <w:altName w:val="Arial Unicode MS"/>
    <w:charset w:val="88"/>
    <w:family w:val="auto"/>
    <w:pitch w:val="variable"/>
    <w:sig w:usb0="00000003" w:usb1="08080000"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FE2C0" w14:textId="77777777" w:rsidR="00160555" w:rsidRDefault="00160555">
    <w:pPr>
      <w:spacing w:line="200" w:lineRule="exact"/>
      <w:rPr>
        <w:sz w:val="20"/>
        <w:szCs w:val="20"/>
      </w:rPr>
    </w:pPr>
    <w:r>
      <w:rPr>
        <w:noProof/>
        <w:sz w:val="22"/>
        <w:lang w:val="en-AU" w:eastAsia="en-AU"/>
      </w:rPr>
      <mc:AlternateContent>
        <mc:Choice Requires="wps">
          <w:drawing>
            <wp:anchor distT="0" distB="0" distL="114300" distR="114300" simplePos="0" relativeHeight="251657728" behindDoc="1" locked="0" layoutInCell="1" allowOverlap="1" wp14:anchorId="3CFFEE82" wp14:editId="416DBB7B">
              <wp:simplePos x="0" y="0"/>
              <wp:positionH relativeFrom="page">
                <wp:posOffset>647065</wp:posOffset>
              </wp:positionH>
              <wp:positionV relativeFrom="page">
                <wp:posOffset>10310495</wp:posOffset>
              </wp:positionV>
              <wp:extent cx="1084580" cy="120650"/>
              <wp:effectExtent l="0" t="4445"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458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75B2D" w14:textId="77777777" w:rsidR="00160555" w:rsidRDefault="00160555">
                          <w:pPr>
                            <w:spacing w:before="1"/>
                            <w:ind w:left="20" w:right="-43"/>
                            <w:rPr>
                              <w:rFonts w:eastAsia="Arial" w:cs="Arial"/>
                              <w:sz w:val="15"/>
                              <w:szCs w:val="15"/>
                            </w:rPr>
                          </w:pPr>
                          <w:r>
                            <w:rPr>
                              <w:rFonts w:eastAsia="Arial" w:cs="Arial"/>
                              <w:sz w:val="15"/>
                              <w:szCs w:val="15"/>
                            </w:rPr>
                            <w:t>IMM</w:t>
                          </w:r>
                          <w:r>
                            <w:rPr>
                              <w:rFonts w:eastAsia="Arial" w:cs="Arial"/>
                              <w:spacing w:val="23"/>
                              <w:sz w:val="15"/>
                              <w:szCs w:val="15"/>
                            </w:rPr>
                            <w:t xml:space="preserve"> </w:t>
                          </w:r>
                          <w:r>
                            <w:rPr>
                              <w:rFonts w:eastAsia="Arial" w:cs="Arial"/>
                              <w:w w:val="106"/>
                              <w:sz w:val="15"/>
                              <w:szCs w:val="15"/>
                            </w:rPr>
                            <w:t>3982436_1.DOCX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FEE82" id="_x0000_t202" coordsize="21600,21600" o:spt="202" path="m,l,21600r21600,l21600,xe">
              <v:stroke joinstyle="miter"/>
              <v:path gradientshapeok="t" o:connecttype="rect"/>
            </v:shapetype>
            <v:shape id="Text Box 1" o:spid="_x0000_s1027" type="#_x0000_t202" style="position:absolute;margin-left:50.95pt;margin-top:811.85pt;width:85.4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" filled="f" stroked="f">
              <v:textbox inset="0,0,0,0">
                <w:txbxContent>
                  <w:p w14:paraId="7BD75B2D" w14:textId="77777777" w:rsidR="00160555" w:rsidRDefault="00160555">
                    <w:pPr>
                      <w:spacing w:before="1"/>
                      <w:ind w:left="20" w:right="-43"/>
                      <w:rPr>
                        <w:rFonts w:eastAsia="Arial" w:cs="Arial"/>
                        <w:sz w:val="15"/>
                        <w:szCs w:val="15"/>
                      </w:rPr>
                    </w:pPr>
                    <w:r>
                      <w:rPr>
                        <w:rFonts w:eastAsia="Arial" w:cs="Arial"/>
                        <w:sz w:val="15"/>
                        <w:szCs w:val="15"/>
                      </w:rPr>
                      <w:t>IMM</w:t>
                    </w:r>
                    <w:r>
                      <w:rPr>
                        <w:rFonts w:eastAsia="Arial" w:cs="Arial"/>
                        <w:spacing w:val="23"/>
                        <w:sz w:val="15"/>
                        <w:szCs w:val="15"/>
                      </w:rPr>
                      <w:t xml:space="preserve"> </w:t>
                    </w:r>
                    <w:r>
                      <w:rPr>
                        <w:rFonts w:eastAsia="Arial" w:cs="Arial"/>
                        <w:w w:val="106"/>
                        <w:sz w:val="15"/>
                        <w:szCs w:val="15"/>
                      </w:rPr>
                      <w:t>3982436_1.DOCX</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5151407"/>
      <w:docPartObj>
        <w:docPartGallery w:val="Page Numbers (Bottom of Page)"/>
        <w:docPartUnique/>
      </w:docPartObj>
    </w:sdtPr>
    <w:sdtEndPr>
      <w:rPr>
        <w:noProof/>
      </w:rPr>
    </w:sdtEndPr>
    <w:sdtContent>
      <w:p w14:paraId="1E023571" w14:textId="77777777" w:rsidR="00B95412" w:rsidRDefault="00B95412">
        <w:pPr>
          <w:pStyle w:val="Footer"/>
          <w:jc w:val="center"/>
        </w:pPr>
        <w:r>
          <w:fldChar w:fldCharType="begin"/>
        </w:r>
        <w:r>
          <w:instrText xml:space="preserve"> PAGE   \* MERGEFORMAT </w:instrText>
        </w:r>
        <w:r>
          <w:fldChar w:fldCharType="separate"/>
        </w:r>
        <w:r w:rsidR="00E926FC">
          <w:rPr>
            <w:noProof/>
          </w:rPr>
          <w:t>14</w:t>
        </w:r>
        <w:r>
          <w:rPr>
            <w:noProof/>
          </w:rPr>
          <w:fldChar w:fldCharType="end"/>
        </w:r>
      </w:p>
    </w:sdtContent>
  </w:sdt>
  <w:p w14:paraId="55C8E83F" w14:textId="77777777" w:rsidR="00160555" w:rsidRPr="002735A4" w:rsidRDefault="00160555" w:rsidP="008A3E26">
    <w:pPr>
      <w:pStyle w:val="DocID"/>
      <w:rPr>
        <w:lang w:val="en-A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66128" w14:textId="77777777" w:rsidR="00160555" w:rsidRDefault="00BC477D" w:rsidP="008A3E26">
    <w:pPr>
      <w:pStyle w:val="DocID"/>
    </w:pPr>
    <w:r>
      <w:fldChar w:fldCharType="begin"/>
    </w:r>
    <w:r>
      <w:instrText xml:space="preserve"> DOCPROPERTY "DocID" \* MERGEFORMAT </w:instrText>
    </w:r>
    <w:r>
      <w:fldChar w:fldCharType="separate"/>
    </w:r>
    <w:r w:rsidR="00F17F86">
      <w:t>BKD 4556793_2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6FBAB" w14:textId="77777777" w:rsidR="006732E3" w:rsidRDefault="006732E3">
      <w:r>
        <w:separator/>
      </w:r>
    </w:p>
  </w:footnote>
  <w:footnote w:type="continuationSeparator" w:id="0">
    <w:p w14:paraId="25C7FD9F" w14:textId="77777777" w:rsidR="006732E3" w:rsidRDefault="006732E3">
      <w:r>
        <w:continuationSeparator/>
      </w:r>
    </w:p>
  </w:footnote>
  <w:footnote w:id="1">
    <w:p w14:paraId="60F950C1" w14:textId="77777777" w:rsidR="00160555" w:rsidRPr="00553AE0" w:rsidRDefault="00160555">
      <w:pPr>
        <w:pStyle w:val="FootnoteText"/>
        <w:rPr>
          <w:lang w:val="en-AU"/>
        </w:rPr>
      </w:pPr>
      <w:r w:rsidRPr="00553AE0">
        <w:rPr>
          <w:rStyle w:val="FootnoteReference"/>
        </w:rPr>
        <w:footnoteRef/>
      </w:r>
      <w:r w:rsidRPr="00553AE0">
        <w:t xml:space="preserve"> </w:t>
      </w:r>
      <w:r w:rsidRPr="00553AE0">
        <w:rPr>
          <w:lang w:val="en-AU"/>
        </w:rPr>
        <w:t xml:space="preserve">All footnotes </w:t>
      </w:r>
      <w:r>
        <w:rPr>
          <w:lang w:val="en-AU"/>
        </w:rPr>
        <w:t xml:space="preserve">are </w:t>
      </w:r>
      <w:r w:rsidRPr="00553AE0">
        <w:rPr>
          <w:lang w:val="en-AU"/>
        </w:rPr>
        <w:t xml:space="preserve">to be deleted before </w:t>
      </w:r>
      <w:r>
        <w:rPr>
          <w:lang w:val="en-AU"/>
        </w:rPr>
        <w:t xml:space="preserve">this </w:t>
      </w:r>
      <w:r w:rsidRPr="00553AE0">
        <w:rPr>
          <w:lang w:val="en-AU"/>
        </w:rPr>
        <w:t>document is sent externally.</w:t>
      </w:r>
    </w:p>
  </w:footnote>
  <w:footnote w:id="2">
    <w:p w14:paraId="579BF1D3" w14:textId="77777777" w:rsidR="00160555" w:rsidRPr="00FA18DE" w:rsidRDefault="00160555" w:rsidP="0014515E">
      <w:pPr>
        <w:pStyle w:val="FootnoteText"/>
        <w:rPr>
          <w:i w:val="0"/>
          <w:lang w:val="en-AU"/>
        </w:rPr>
      </w:pPr>
      <w:r w:rsidRPr="00FA18DE">
        <w:rPr>
          <w:rStyle w:val="FootnoteReference"/>
          <w:sz w:val="24"/>
          <w:szCs w:val="24"/>
          <w:lang w:val="en-AU"/>
        </w:rPr>
        <w:footnoteRef/>
      </w:r>
      <w:r w:rsidRPr="00FA18DE">
        <w:rPr>
          <w:sz w:val="24"/>
          <w:lang w:val="en-AU"/>
        </w:rPr>
        <w:t xml:space="preserve"> </w:t>
      </w:r>
      <w:r w:rsidRPr="00FA18DE">
        <w:rPr>
          <w:lang w:val="en-AU"/>
        </w:rPr>
        <w:t xml:space="preserve">This should be a general reference to the project name (something that is likely to be how it is referred to internally within the </w:t>
      </w:r>
      <w:r>
        <w:rPr>
          <w:lang w:val="en-AU"/>
        </w:rPr>
        <w:t>Housing Authority</w:t>
      </w:r>
      <w:r w:rsidRPr="00FA18DE">
        <w:rPr>
          <w:lang w:val="en-AU"/>
        </w:rPr>
        <w:t>)</w:t>
      </w:r>
    </w:p>
  </w:footnote>
  <w:footnote w:id="3">
    <w:p w14:paraId="14991EAC" w14:textId="77777777" w:rsidR="00160555" w:rsidRPr="0014515E" w:rsidRDefault="00160555" w:rsidP="0014515E">
      <w:pPr>
        <w:pStyle w:val="FootnoteText"/>
      </w:pPr>
      <w:r w:rsidRPr="00553AE0">
        <w:rPr>
          <w:rStyle w:val="FootnoteReference"/>
        </w:rPr>
        <w:footnoteRef/>
      </w:r>
      <w:r w:rsidRPr="00553AE0">
        <w:rPr>
          <w:vertAlign w:val="superscript"/>
        </w:rPr>
        <w:t xml:space="preserve"> </w:t>
      </w:r>
      <w:r w:rsidRPr="0014515E">
        <w:t xml:space="preserve">Make sure correct entity is completed with reference to ABN or ACN number.  If the entity is a </w:t>
      </w:r>
      <w:proofErr w:type="gramStart"/>
      <w:r w:rsidRPr="0014515E">
        <w:t>trust</w:t>
      </w:r>
      <w:proofErr w:type="gramEnd"/>
      <w:r w:rsidRPr="0014515E">
        <w:t xml:space="preserve"> there are separate provisions that should be considered</w:t>
      </w:r>
      <w:r>
        <w:t xml:space="preserve">: see clauses </w:t>
      </w:r>
      <w:r>
        <w:fldChar w:fldCharType="begin"/>
      </w:r>
      <w:r>
        <w:instrText xml:space="preserve"> REF _Ref382478289 \r \h </w:instrText>
      </w:r>
      <w:r>
        <w:fldChar w:fldCharType="separate"/>
      </w:r>
      <w:r w:rsidR="00F17F86">
        <w:t>7</w:t>
      </w:r>
      <w:r>
        <w:fldChar w:fldCharType="end"/>
      </w:r>
      <w:r>
        <w:t xml:space="preserve"> and </w:t>
      </w:r>
      <w:r>
        <w:fldChar w:fldCharType="begin"/>
      </w:r>
      <w:r>
        <w:instrText xml:space="preserve"> REF _Ref382478292 \r \h </w:instrText>
      </w:r>
      <w:r>
        <w:fldChar w:fldCharType="separate"/>
      </w:r>
      <w:r w:rsidR="00F17F86">
        <w:t>8</w:t>
      </w:r>
      <w:r>
        <w:fldChar w:fldCharType="end"/>
      </w:r>
      <w:r w:rsidRPr="0014515E">
        <w:t>.</w:t>
      </w:r>
    </w:p>
  </w:footnote>
  <w:footnote w:id="4">
    <w:p w14:paraId="513A58FE" w14:textId="77777777" w:rsidR="00160555" w:rsidRPr="00FA18DE" w:rsidRDefault="00160555" w:rsidP="0014631B">
      <w:pPr>
        <w:pStyle w:val="FootnoteText"/>
        <w:rPr>
          <w:i w:val="0"/>
          <w:lang w:val="en-AU"/>
        </w:rPr>
      </w:pPr>
      <w:r w:rsidRPr="00FA18DE">
        <w:rPr>
          <w:rStyle w:val="FootnoteReference"/>
          <w:sz w:val="24"/>
          <w:szCs w:val="24"/>
          <w:lang w:val="en-AU"/>
        </w:rPr>
        <w:footnoteRef/>
      </w:r>
      <w:r w:rsidRPr="00FA18DE">
        <w:rPr>
          <w:sz w:val="24"/>
          <w:lang w:val="en-AU"/>
        </w:rPr>
        <w:t xml:space="preserve"> </w:t>
      </w:r>
      <w:r>
        <w:rPr>
          <w:lang w:val="en-AU"/>
        </w:rPr>
        <w:t>This should be deleted when not a design and construct contract</w:t>
      </w:r>
    </w:p>
  </w:footnote>
  <w:footnote w:id="5">
    <w:p w14:paraId="4674DE11" w14:textId="77777777" w:rsidR="00160555" w:rsidRPr="0014515E" w:rsidRDefault="00160555" w:rsidP="0014515E">
      <w:pPr>
        <w:pStyle w:val="FootnoteText"/>
      </w:pPr>
      <w:r w:rsidRPr="00553AE0">
        <w:rPr>
          <w:rStyle w:val="FootnoteReference"/>
        </w:rPr>
        <w:footnoteRef/>
      </w:r>
      <w:r w:rsidRPr="0014515E">
        <w:t xml:space="preserve"> The description can be quite general for example “construction of 5 two </w:t>
      </w:r>
      <w:proofErr w:type="spellStart"/>
      <w:r w:rsidRPr="0014515E">
        <w:t>storey</w:t>
      </w:r>
      <w:proofErr w:type="spellEnd"/>
      <w:r w:rsidRPr="0014515E">
        <w:t xml:space="preserve"> residences”</w:t>
      </w:r>
    </w:p>
  </w:footnote>
  <w:footnote w:id="6">
    <w:p w14:paraId="0C780B32" w14:textId="77777777" w:rsidR="00160555" w:rsidRDefault="00160555" w:rsidP="0014515E">
      <w:pPr>
        <w:pStyle w:val="FootnoteText"/>
        <w:rPr>
          <w:lang w:val="en-AU"/>
        </w:rPr>
      </w:pPr>
      <w:r w:rsidRPr="00553AE0">
        <w:rPr>
          <w:rStyle w:val="FootnoteReference"/>
        </w:rPr>
        <w:footnoteRef/>
      </w:r>
      <w:r w:rsidRPr="0014515E">
        <w:t xml:space="preserve"> The effect of this clause is that it excludes other documents from being considered a “contract document”.  If there are letters or other documents which contain terms which the </w:t>
      </w:r>
      <w:r>
        <w:t>Housing Authority</w:t>
      </w:r>
      <w:r w:rsidRPr="0014515E">
        <w:t xml:space="preserve"> wishes to rely on, those terms must either be incorporated into other contract documents or the document itself included as a contract document.  Careful consideration needs to be given if there is a risk that parts of the document might be inconsistent with other provisions</w:t>
      </w:r>
      <w:r w:rsidRPr="00FA18DE">
        <w:rPr>
          <w:lang w:val="en-AU"/>
        </w:rPr>
        <w:t xml:space="preserve"> of the contract.</w:t>
      </w:r>
    </w:p>
    <w:p w14:paraId="7452288B" w14:textId="77777777" w:rsidR="00160555" w:rsidRPr="00FA18DE" w:rsidRDefault="00160555" w:rsidP="0014515E">
      <w:pPr>
        <w:pStyle w:val="FootnoteText"/>
        <w:rPr>
          <w:i w:val="0"/>
          <w:lang w:val="en-AU"/>
        </w:rPr>
      </w:pPr>
    </w:p>
  </w:footnote>
  <w:footnote w:id="7">
    <w:p w14:paraId="0EEA6338" w14:textId="77777777" w:rsidR="00160555" w:rsidRPr="006A52D0" w:rsidRDefault="00160555" w:rsidP="0014631B">
      <w:pPr>
        <w:pStyle w:val="FootnoteText"/>
      </w:pPr>
      <w:r>
        <w:rPr>
          <w:rStyle w:val="FootnoteReference"/>
        </w:rPr>
        <w:footnoteRef/>
      </w:r>
      <w:r>
        <w:t xml:space="preserve"> This includes all agreed clarifications, exclusions, post tender negotiations </w:t>
      </w:r>
      <w:proofErr w:type="gramStart"/>
      <w:r>
        <w:t>etc..</w:t>
      </w:r>
      <w:proofErr w:type="gramEnd"/>
    </w:p>
  </w:footnote>
  <w:footnote w:id="8">
    <w:p w14:paraId="50ED2599" w14:textId="77777777" w:rsidR="00160555" w:rsidRPr="006A52D0" w:rsidRDefault="00160555">
      <w:pPr>
        <w:pStyle w:val="FootnoteText"/>
      </w:pPr>
      <w:r>
        <w:rPr>
          <w:rStyle w:val="FootnoteReference"/>
        </w:rPr>
        <w:footnoteRef/>
      </w:r>
      <w:r>
        <w:t xml:space="preserve"> Delete if not applicable.</w:t>
      </w:r>
    </w:p>
  </w:footnote>
  <w:footnote w:id="9">
    <w:p w14:paraId="34C838A6" w14:textId="77777777" w:rsidR="00160555" w:rsidRPr="0014515E" w:rsidRDefault="00160555" w:rsidP="0014631B">
      <w:pPr>
        <w:pStyle w:val="FootnoteText"/>
      </w:pPr>
      <w:r w:rsidRPr="00FA18DE">
        <w:rPr>
          <w:rStyle w:val="FootnoteReference"/>
          <w:sz w:val="19"/>
          <w:szCs w:val="24"/>
          <w:lang w:val="en-AU"/>
        </w:rPr>
        <w:footnoteRef/>
      </w:r>
      <w:r w:rsidRPr="00FA18DE">
        <w:rPr>
          <w:lang w:val="en-AU"/>
        </w:rPr>
        <w:t xml:space="preserve"> </w:t>
      </w:r>
      <w:r w:rsidRPr="0014515E">
        <w:t>If the General Conditions of contract being used are other than AS</w:t>
      </w:r>
      <w:r>
        <w:t>2124</w:t>
      </w:r>
      <w:r w:rsidRPr="0014515E">
        <w:t xml:space="preserve"> (for example AS</w:t>
      </w:r>
      <w:r>
        <w:t>4300</w:t>
      </w:r>
      <w:r w:rsidRPr="0014515E">
        <w:t>) then the correct General Conditions should be inserted here.</w:t>
      </w:r>
    </w:p>
  </w:footnote>
  <w:footnote w:id="10">
    <w:p w14:paraId="0031F886" w14:textId="77777777" w:rsidR="00160555" w:rsidRPr="0014515E" w:rsidRDefault="00160555" w:rsidP="0014515E">
      <w:pPr>
        <w:pStyle w:val="FootnoteText"/>
      </w:pPr>
      <w:r w:rsidRPr="00553AE0">
        <w:rPr>
          <w:rStyle w:val="FootnoteReference"/>
        </w:rPr>
        <w:footnoteRef/>
      </w:r>
      <w:r w:rsidRPr="00553AE0">
        <w:rPr>
          <w:vertAlign w:val="superscript"/>
        </w:rPr>
        <w:t xml:space="preserve"> </w:t>
      </w:r>
      <w:r w:rsidRPr="0014515E">
        <w:t xml:space="preserve">If there are more Annexures than Part A and B (which would be only in unusual circumstances) then those additional annexures should be referenced here.  </w:t>
      </w:r>
    </w:p>
  </w:footnote>
  <w:footnote w:id="11">
    <w:p w14:paraId="1817D358" w14:textId="77777777" w:rsidR="00160555" w:rsidRPr="0014515E" w:rsidRDefault="00160555" w:rsidP="0014515E">
      <w:pPr>
        <w:pStyle w:val="FootnoteText"/>
      </w:pPr>
      <w:r w:rsidRPr="00553AE0">
        <w:rPr>
          <w:rStyle w:val="FootnoteReference"/>
        </w:rPr>
        <w:footnoteRef/>
      </w:r>
      <w:r w:rsidRPr="0014515E">
        <w:t xml:space="preserve"> Principal Project Requirements and Preliminary Designs only apply where a design and construct contract </w:t>
      </w:r>
      <w:proofErr w:type="gramStart"/>
      <w:r w:rsidRPr="0014515E">
        <w:t>is</w:t>
      </w:r>
      <w:proofErr w:type="gramEnd"/>
      <w:r w:rsidRPr="0014515E">
        <w:t xml:space="preserve"> involved.  This should be removed if the Formal Instrument of Agreement is being used for </w:t>
      </w:r>
      <w:proofErr w:type="gramStart"/>
      <w:r w:rsidRPr="0014515E">
        <w:t>a  construct</w:t>
      </w:r>
      <w:proofErr w:type="gramEnd"/>
      <w:r w:rsidRPr="0014515E">
        <w:t xml:space="preserve"> only contract (such as AS2124)</w:t>
      </w:r>
      <w:r>
        <w:t>.</w:t>
      </w:r>
    </w:p>
  </w:footnote>
  <w:footnote w:id="12">
    <w:p w14:paraId="6513A651" w14:textId="77777777" w:rsidR="00160555" w:rsidRPr="0014515E" w:rsidRDefault="00160555" w:rsidP="0014515E">
      <w:pPr>
        <w:pStyle w:val="FootnoteText"/>
      </w:pPr>
      <w:r w:rsidRPr="00553AE0">
        <w:rPr>
          <w:rStyle w:val="FootnoteReference"/>
        </w:rPr>
        <w:footnoteRef/>
      </w:r>
      <w:r w:rsidRPr="0014515E">
        <w:t xml:space="preserve"> Consideration should be given to the list of documents described in Annexure Part A at Item 11.  If it is the case that one document is more detailed or more accurate than the </w:t>
      </w:r>
      <w:proofErr w:type="gramStart"/>
      <w:r w:rsidRPr="0014515E">
        <w:t>other</w:t>
      </w:r>
      <w:proofErr w:type="gramEnd"/>
      <w:r w:rsidRPr="0014515E">
        <w:t xml:space="preserve"> then that document should be listed first so that it is given greater priority in the event of a discrepancy.  If there is no </w:t>
      </w:r>
      <w:proofErr w:type="gramStart"/>
      <w:r w:rsidRPr="0014515E">
        <w:t>priority  between</w:t>
      </w:r>
      <w:proofErr w:type="gramEnd"/>
      <w:r w:rsidRPr="0014515E">
        <w:t xml:space="preserve"> the documents then this sentence could be removed.</w:t>
      </w:r>
    </w:p>
  </w:footnote>
  <w:footnote w:id="13">
    <w:p w14:paraId="3DE06758" w14:textId="77777777" w:rsidR="00160555" w:rsidRPr="0014515E" w:rsidRDefault="00160555" w:rsidP="000A6FA7">
      <w:pPr>
        <w:pStyle w:val="FootnoteText"/>
      </w:pPr>
      <w:r w:rsidRPr="00553AE0">
        <w:rPr>
          <w:rStyle w:val="FootnoteReference"/>
        </w:rPr>
        <w:footnoteRef/>
      </w:r>
      <w:r w:rsidRPr="0014515E">
        <w:t xml:space="preserve"> </w:t>
      </w:r>
      <w:r>
        <w:t>Delete if not applicable</w:t>
      </w:r>
    </w:p>
  </w:footnote>
  <w:footnote w:id="14">
    <w:p w14:paraId="6BD113C1" w14:textId="2C32518D" w:rsidR="00160555" w:rsidRPr="0014515E" w:rsidRDefault="00160555" w:rsidP="000A6FA7">
      <w:pPr>
        <w:pStyle w:val="FootnoteText"/>
      </w:pPr>
      <w:r w:rsidRPr="00553AE0">
        <w:rPr>
          <w:rStyle w:val="FootnoteReference"/>
        </w:rPr>
        <w:footnoteRef/>
      </w:r>
      <w:r w:rsidRPr="0014515E">
        <w:t xml:space="preserve"> Where a construction </w:t>
      </w:r>
      <w:proofErr w:type="spellStart"/>
      <w:r w:rsidRPr="0014515E">
        <w:t>programme</w:t>
      </w:r>
      <w:proofErr w:type="spellEnd"/>
      <w:r w:rsidRPr="0014515E">
        <w:t xml:space="preserve"> has been submitted as part of the tender and is considered to be a contract document then it should be referenced here – ensure that the construction </w:t>
      </w:r>
      <w:proofErr w:type="spellStart"/>
      <w:r w:rsidRPr="0014515E">
        <w:t>programme</w:t>
      </w:r>
      <w:proofErr w:type="spellEnd"/>
      <w:r w:rsidRPr="0014515E">
        <w:t xml:space="preserve"> is clearly described </w:t>
      </w:r>
      <w:proofErr w:type="spellStart"/>
      <w:proofErr w:type="gramStart"/>
      <w:r w:rsidRPr="0014515E">
        <w:t>eg</w:t>
      </w:r>
      <w:proofErr w:type="spellEnd"/>
      <w:proofErr w:type="gramEnd"/>
      <w:r w:rsidRPr="0014515E">
        <w:t xml:space="preserve"> “titled “</w:t>
      </w:r>
      <w:r>
        <w:t xml:space="preserve">Preliminary </w:t>
      </w:r>
      <w:r w:rsidRPr="0014515E">
        <w:t xml:space="preserve">Construction </w:t>
      </w:r>
      <w:proofErr w:type="spellStart"/>
      <w:r w:rsidRPr="0014515E">
        <w:t>Programme</w:t>
      </w:r>
      <w:proofErr w:type="spellEnd"/>
      <w:r w:rsidRPr="0014515E">
        <w:t xml:space="preserve"> Revision 1 dated ??”</w:t>
      </w:r>
    </w:p>
  </w:footnote>
  <w:footnote w:id="15">
    <w:p w14:paraId="620076CB" w14:textId="77777777" w:rsidR="00160555" w:rsidRPr="0014515E" w:rsidRDefault="00160555" w:rsidP="0014515E">
      <w:pPr>
        <w:pStyle w:val="FootnoteText"/>
      </w:pPr>
      <w:r w:rsidRPr="00553AE0">
        <w:rPr>
          <w:rStyle w:val="FootnoteReference"/>
        </w:rPr>
        <w:footnoteRef/>
      </w:r>
      <w:r w:rsidRPr="0014515E">
        <w:t xml:space="preserve"> This should be used carefully – for example if there are Geotechnical reports </w:t>
      </w:r>
      <w:r>
        <w:t xml:space="preserve">or other expert reports </w:t>
      </w:r>
      <w:r w:rsidRPr="0014515E">
        <w:t>that might be part of the contract terms</w:t>
      </w:r>
      <w:r>
        <w:t xml:space="preserve"> then they should be clearly defined in terms of title, </w:t>
      </w:r>
      <w:proofErr w:type="gramStart"/>
      <w:r>
        <w:t>author</w:t>
      </w:r>
      <w:proofErr w:type="gramEnd"/>
      <w:r>
        <w:t xml:space="preserve"> and date</w:t>
      </w:r>
      <w:r w:rsidRPr="0014515E">
        <w:t xml:space="preserve">.  If there are no other documents that form part of the terms of the contract other than the General Conditions of Contract and the PPR, then there is no need to add reference to tender documents </w:t>
      </w:r>
      <w:proofErr w:type="spellStart"/>
      <w:r w:rsidRPr="0014515E">
        <w:t>etc</w:t>
      </w:r>
      <w:proofErr w:type="spellEnd"/>
      <w:r>
        <w:t xml:space="preserve"> and this item should be deleted. This should not be used simply to annex the tender documents for example</w:t>
      </w:r>
      <w:r w:rsidRPr="0014515E">
        <w:t xml:space="preserve"> </w:t>
      </w:r>
    </w:p>
  </w:footnote>
  <w:footnote w:id="16">
    <w:p w14:paraId="46DA39FD" w14:textId="77777777" w:rsidR="00160555" w:rsidRPr="00FA18DE" w:rsidRDefault="00160555" w:rsidP="0014515E">
      <w:pPr>
        <w:pStyle w:val="FootnoteText"/>
        <w:rPr>
          <w:i w:val="0"/>
          <w:lang w:val="en-AU"/>
        </w:rPr>
      </w:pPr>
      <w:r w:rsidRPr="00553AE0">
        <w:rPr>
          <w:rStyle w:val="FootnoteReference"/>
        </w:rPr>
        <w:footnoteRef/>
      </w:r>
      <w:r w:rsidRPr="0014515E">
        <w:t xml:space="preserve"> It is important that the documents listed above are placed in order of priority so that in the event of information in two documents being inconsistent, the parties know which one to rely on.  It is usual for the Formal instrument of Agreement and the General Conditions of contract to be high priority </w:t>
      </w:r>
      <w:proofErr w:type="gramStart"/>
      <w:r w:rsidRPr="0014515E">
        <w:t>documents</w:t>
      </w:r>
      <w:proofErr w:type="gramEnd"/>
      <w:r w:rsidRPr="0014515E">
        <w:t xml:space="preserve"> and these should not be moved lower down without legal advice.  Documents with a greater level of detail are commonly given higher priority but this may vary depending</w:t>
      </w:r>
      <w:r w:rsidRPr="00FA18DE">
        <w:rPr>
          <w:lang w:val="en-AU"/>
        </w:rPr>
        <w:t xml:space="preserve"> on the specific project.</w:t>
      </w:r>
    </w:p>
  </w:footnote>
  <w:footnote w:id="17">
    <w:p w14:paraId="3CEF7C7F" w14:textId="77777777" w:rsidR="00160555" w:rsidRDefault="00160555">
      <w:pPr>
        <w:pStyle w:val="FootnoteText"/>
      </w:pPr>
      <w:r>
        <w:rPr>
          <w:rStyle w:val="FootnoteReference"/>
        </w:rPr>
        <w:footnoteRef/>
      </w:r>
      <w:r>
        <w:t xml:space="preserve"> Delete where there is no </w:t>
      </w:r>
      <w:r w:rsidRPr="00553AE0">
        <w:t>trust involved</w:t>
      </w:r>
      <w:r>
        <w:t>.</w:t>
      </w:r>
    </w:p>
  </w:footnote>
  <w:footnote w:id="18">
    <w:p w14:paraId="4A87E8F5" w14:textId="77777777" w:rsidR="00160555" w:rsidRPr="00FA18DE" w:rsidRDefault="00160555" w:rsidP="0014515E">
      <w:pPr>
        <w:pStyle w:val="FootnoteText"/>
        <w:rPr>
          <w:i w:val="0"/>
          <w:lang w:val="en-AU"/>
        </w:rPr>
      </w:pPr>
      <w:r w:rsidRPr="00FA18DE">
        <w:rPr>
          <w:rStyle w:val="FootnoteReference"/>
          <w:sz w:val="24"/>
          <w:szCs w:val="24"/>
          <w:lang w:val="en-AU"/>
        </w:rPr>
        <w:footnoteRef/>
      </w:r>
      <w:r w:rsidRPr="00FA18DE">
        <w:rPr>
          <w:sz w:val="24"/>
          <w:lang w:val="en-AU"/>
        </w:rPr>
        <w:t xml:space="preserve"> </w:t>
      </w:r>
      <w:r w:rsidRPr="00FA18DE">
        <w:rPr>
          <w:lang w:val="en-AU"/>
        </w:rPr>
        <w:t>Delete the execution clause that does not apply.  If in doubt seek advice from LLS as to which execution clause should be used.</w:t>
      </w:r>
    </w:p>
  </w:footnote>
  <w:footnote w:id="19">
    <w:p w14:paraId="5B00CA28" w14:textId="77777777" w:rsidR="00160555" w:rsidRPr="00FA18DE" w:rsidRDefault="00160555" w:rsidP="0014515E">
      <w:pPr>
        <w:pStyle w:val="FootnoteText"/>
        <w:rPr>
          <w:lang w:val="en-AU"/>
        </w:rPr>
      </w:pPr>
      <w:r w:rsidRPr="00FA18DE">
        <w:rPr>
          <w:rStyle w:val="FootnoteReference"/>
          <w:sz w:val="24"/>
          <w:szCs w:val="24"/>
          <w:lang w:val="en-AU"/>
        </w:rPr>
        <w:footnoteRef/>
      </w:r>
      <w:r w:rsidRPr="00FA18DE">
        <w:rPr>
          <w:sz w:val="24"/>
          <w:lang w:val="en-AU"/>
        </w:rPr>
        <w:t xml:space="preserve"> </w:t>
      </w:r>
      <w:r w:rsidRPr="00FA18DE">
        <w:rPr>
          <w:lang w:val="en-AU"/>
        </w:rPr>
        <w:t xml:space="preserve">The trade breakdown might be the completed </w:t>
      </w:r>
      <w:r>
        <w:rPr>
          <w:lang w:val="en-AU"/>
        </w:rPr>
        <w:t>Housing Authority</w:t>
      </w:r>
      <w:r w:rsidRPr="00FA18DE">
        <w:rPr>
          <w:lang w:val="en-AU"/>
        </w:rPr>
        <w:t xml:space="preserve"> trade breakdown that was issued with the tender.  This should be attached to the Formal Instrument of Agreement</w:t>
      </w:r>
      <w:r>
        <w:rPr>
          <w:lang w:val="en-AU"/>
        </w:rPr>
        <w:t xml:space="preserve"> if applicable</w:t>
      </w:r>
      <w:r w:rsidRPr="00FA18DE">
        <w:rPr>
          <w:lang w:val="en-AU"/>
        </w:rPr>
        <w:t>.</w:t>
      </w:r>
    </w:p>
  </w:footnote>
  <w:footnote w:id="20">
    <w:p w14:paraId="4858417D" w14:textId="77777777" w:rsidR="00160555" w:rsidRPr="00FA18DE" w:rsidRDefault="00160555" w:rsidP="00553AE0">
      <w:pPr>
        <w:pStyle w:val="FootnoteText"/>
        <w:rPr>
          <w:lang w:val="en-AU"/>
        </w:rPr>
      </w:pPr>
      <w:r w:rsidRPr="00FA18DE">
        <w:rPr>
          <w:rStyle w:val="FootnoteReference"/>
          <w:sz w:val="24"/>
          <w:szCs w:val="24"/>
          <w:lang w:val="en-AU"/>
        </w:rPr>
        <w:footnoteRef/>
      </w:r>
      <w:r w:rsidRPr="00FA18DE">
        <w:rPr>
          <w:sz w:val="24"/>
          <w:lang w:val="en-AU"/>
        </w:rPr>
        <w:t xml:space="preserve"> </w:t>
      </w:r>
      <w:r w:rsidRPr="00FA18DE">
        <w:rPr>
          <w:lang w:val="en-AU"/>
        </w:rPr>
        <w:t xml:space="preserve">Where a tenderer has submitted a list of </w:t>
      </w:r>
      <w:r>
        <w:rPr>
          <w:lang w:val="en-AU"/>
        </w:rPr>
        <w:t>clarifications</w:t>
      </w:r>
      <w:r w:rsidRPr="00FA18DE">
        <w:rPr>
          <w:lang w:val="en-AU"/>
        </w:rPr>
        <w:t xml:space="preserve"> or exclusions </w:t>
      </w:r>
      <w:r>
        <w:rPr>
          <w:lang w:val="en-AU"/>
        </w:rPr>
        <w:t>as part of its tender, and the Housing Authority</w:t>
      </w:r>
      <w:r w:rsidRPr="00FA18DE">
        <w:rPr>
          <w:lang w:val="en-AU"/>
        </w:rPr>
        <w:t xml:space="preserve"> accepts those </w:t>
      </w:r>
      <w:r>
        <w:rPr>
          <w:lang w:val="en-AU"/>
        </w:rPr>
        <w:t>clarifications</w:t>
      </w:r>
      <w:r w:rsidRPr="00FA18DE">
        <w:rPr>
          <w:lang w:val="en-AU"/>
        </w:rPr>
        <w:t>/exclusions, then that list should form an Annexure to the Formal Instrument of Agreement.  Careful consideration should be given to whether every item on the list is accepted.  If not, then the parties may agree to strike out those that are not agreed and initial each strike out.</w:t>
      </w:r>
    </w:p>
  </w:footnote>
  <w:footnote w:id="21">
    <w:p w14:paraId="7CD533E5" w14:textId="77777777" w:rsidR="00160555" w:rsidRPr="00FA18DE" w:rsidRDefault="00160555" w:rsidP="002735A4">
      <w:pPr>
        <w:pStyle w:val="FootnoteText"/>
        <w:rPr>
          <w:i w:val="0"/>
          <w:lang w:val="en-AU"/>
        </w:rPr>
      </w:pPr>
      <w:r w:rsidRPr="00FA18DE">
        <w:rPr>
          <w:rStyle w:val="FootnoteReference"/>
          <w:sz w:val="24"/>
          <w:szCs w:val="24"/>
          <w:lang w:val="en-AU"/>
        </w:rPr>
        <w:footnoteRef/>
      </w:r>
      <w:r w:rsidRPr="00FA18DE">
        <w:rPr>
          <w:sz w:val="24"/>
          <w:lang w:val="en-AU"/>
        </w:rPr>
        <w:t xml:space="preserve"> </w:t>
      </w:r>
      <w:r>
        <w:rPr>
          <w:lang w:val="en-AU"/>
        </w:rPr>
        <w:t>Attach all agreed clarifications</w:t>
      </w:r>
      <w:r w:rsidRPr="00FA18DE">
        <w:rPr>
          <w:lang w:val="en-AU"/>
        </w:rPr>
        <w:t xml:space="preserve"> </w:t>
      </w:r>
      <w:r>
        <w:rPr>
          <w:lang w:val="en-AU"/>
        </w:rPr>
        <w:t>/</w:t>
      </w:r>
      <w:r w:rsidRPr="00FA18DE">
        <w:rPr>
          <w:lang w:val="en-AU"/>
        </w:rPr>
        <w:t xml:space="preserve"> exclusions</w:t>
      </w:r>
      <w:r>
        <w:rPr>
          <w:lang w:val="en-AU"/>
        </w:rPr>
        <w:t xml:space="preserve"> and/or post tender negotiation correspondences such as emails</w:t>
      </w:r>
      <w:r w:rsidRPr="00FA18DE">
        <w:rPr>
          <w:lang w:val="en-AU"/>
        </w:rPr>
        <w:t>.</w:t>
      </w:r>
    </w:p>
  </w:footnote>
  <w:footnote w:id="22">
    <w:p w14:paraId="1A34D014" w14:textId="77777777" w:rsidR="00160555" w:rsidRPr="00FA18DE" w:rsidRDefault="00160555" w:rsidP="000A6FA7">
      <w:pPr>
        <w:pStyle w:val="FootnoteText"/>
        <w:rPr>
          <w:i w:val="0"/>
          <w:lang w:val="en-AU"/>
        </w:rPr>
      </w:pPr>
      <w:r w:rsidRPr="00FA18DE">
        <w:rPr>
          <w:rStyle w:val="FootnoteReference"/>
          <w:sz w:val="24"/>
          <w:szCs w:val="24"/>
          <w:lang w:val="en-AU"/>
        </w:rPr>
        <w:footnoteRef/>
      </w:r>
      <w:r w:rsidRPr="00FA18DE">
        <w:rPr>
          <w:sz w:val="24"/>
          <w:lang w:val="en-AU"/>
        </w:rPr>
        <w:t xml:space="preserve"> </w:t>
      </w:r>
      <w:r w:rsidRPr="00FA18DE">
        <w:rPr>
          <w:lang w:val="en-AU"/>
        </w:rPr>
        <w:t xml:space="preserve">Delete </w:t>
      </w:r>
      <w:r>
        <w:rPr>
          <w:lang w:val="en-AU"/>
        </w:rPr>
        <w:t>if not applicable</w:t>
      </w:r>
      <w:r w:rsidRPr="00FA18DE">
        <w:rPr>
          <w:lang w:val="en-A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6EBFC" w14:textId="77777777" w:rsidR="00B95412" w:rsidRDefault="00B95412" w:rsidP="00B95412">
    <w:pPr>
      <w:pStyle w:val="Header"/>
      <w:ind w:left="-1260"/>
    </w:pPr>
    <w:r>
      <w:rPr>
        <w:noProof/>
        <w:lang w:eastAsia="en-AU"/>
      </w:rPr>
      <w:drawing>
        <wp:inline distT="0" distB="0" distL="0" distR="0" wp14:anchorId="29BE37C0" wp14:editId="016D80F8">
          <wp:extent cx="3157855" cy="548640"/>
          <wp:effectExtent l="0" t="0" r="4445"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5486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554F0"/>
    <w:multiLevelType w:val="hybridMultilevel"/>
    <w:tmpl w:val="99D286EA"/>
    <w:lvl w:ilvl="0" w:tplc="AF38A9EC">
      <w:start w:val="1"/>
      <w:numFmt w:val="upperLetter"/>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C924137"/>
    <w:multiLevelType w:val="multilevel"/>
    <w:tmpl w:val="C2B8846E"/>
    <w:lvl w:ilvl="0">
      <w:start w:val="1"/>
      <w:numFmt w:val="upperLetter"/>
      <w:lvlText w:val="%1."/>
      <w:lvlJc w:val="left"/>
      <w:pPr>
        <w:tabs>
          <w:tab w:val="num" w:pos="709"/>
        </w:tabs>
        <w:ind w:left="709" w:hanging="709"/>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74E62C5"/>
    <w:multiLevelType w:val="multilevel"/>
    <w:tmpl w:val="58728698"/>
    <w:lvl w:ilvl="0">
      <w:start w:val="1"/>
      <w:numFmt w:val="decimal"/>
      <w:pStyle w:val="DeedL11"/>
      <w:lvlText w:val="%1."/>
      <w:lvlJc w:val="left"/>
      <w:pPr>
        <w:tabs>
          <w:tab w:val="num" w:pos="709"/>
        </w:tabs>
        <w:ind w:left="709" w:hanging="709"/>
      </w:pPr>
    </w:lvl>
    <w:lvl w:ilvl="1">
      <w:start w:val="1"/>
      <w:numFmt w:val="decimal"/>
      <w:pStyle w:val="DeedL211"/>
      <w:lvlText w:val="%1.%2"/>
      <w:lvlJc w:val="left"/>
      <w:pPr>
        <w:tabs>
          <w:tab w:val="num" w:pos="709"/>
        </w:tabs>
        <w:ind w:left="709" w:hanging="709"/>
      </w:pPr>
    </w:lvl>
    <w:lvl w:ilvl="2">
      <w:start w:val="1"/>
      <w:numFmt w:val="lowerLetter"/>
      <w:pStyle w:val="DeedL3a"/>
      <w:lvlText w:val="(%3)"/>
      <w:lvlJc w:val="left"/>
      <w:pPr>
        <w:tabs>
          <w:tab w:val="num" w:pos="1418"/>
        </w:tabs>
        <w:ind w:left="1418" w:hanging="709"/>
      </w:pPr>
    </w:lvl>
    <w:lvl w:ilvl="3">
      <w:start w:val="1"/>
      <w:numFmt w:val="lowerRoman"/>
      <w:pStyle w:val="DeedL4i"/>
      <w:lvlText w:val="(%4)"/>
      <w:lvlJc w:val="left"/>
      <w:pPr>
        <w:tabs>
          <w:tab w:val="num" w:pos="2126"/>
        </w:tabs>
        <w:ind w:left="2126" w:hanging="708"/>
      </w:pPr>
    </w:lvl>
    <w:lvl w:ilvl="4">
      <w:start w:val="1"/>
      <w:numFmt w:val="upperLetter"/>
      <w:pStyle w:val="DeedL5A"/>
      <w:lvlText w:val="%5."/>
      <w:lvlJc w:val="left"/>
      <w:pPr>
        <w:tabs>
          <w:tab w:val="num" w:pos="2835"/>
        </w:tabs>
        <w:ind w:left="2835" w:hanging="709"/>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A47707F"/>
    <w:multiLevelType w:val="hybridMultilevel"/>
    <w:tmpl w:val="5B84691C"/>
    <w:lvl w:ilvl="0" w:tplc="41D4C9C0">
      <w:start w:val="1"/>
      <w:numFmt w:val="decimal"/>
      <w:lvlText w:val="%1."/>
      <w:lvlJc w:val="left"/>
      <w:pPr>
        <w:ind w:left="924" w:hanging="56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ED76F74"/>
    <w:multiLevelType w:val="multilevel"/>
    <w:tmpl w:val="F2B48110"/>
    <w:lvl w:ilvl="0">
      <w:start w:val="1"/>
      <w:numFmt w:val="decimal"/>
      <w:pStyle w:val="H1"/>
      <w:suff w:val="nothing"/>
      <w:lvlText w:val="%1"/>
      <w:lvlJc w:val="left"/>
      <w:pPr>
        <w:ind w:left="0" w:firstLine="0"/>
      </w:pPr>
      <w:rPr>
        <w:sz w:val="22"/>
      </w:rPr>
    </w:lvl>
    <w:lvl w:ilvl="1">
      <w:start w:val="1"/>
      <w:numFmt w:val="decimal"/>
      <w:pStyle w:val="H2"/>
      <w:suff w:val="nothing"/>
      <w:lvlText w:val="%1.%2"/>
      <w:lvlJc w:val="left"/>
      <w:pPr>
        <w:ind w:left="0" w:firstLine="0"/>
      </w:pPr>
      <w:rPr>
        <w:rFonts w:ascii="Arial" w:hAnsi="Arial" w:cs="Arial" w:hint="default"/>
        <w:b/>
        <w:bCs w:val="0"/>
        <w:i w:val="0"/>
        <w:iCs w:val="0"/>
        <w:caps w:val="0"/>
        <w:smallCaps w:val="0"/>
        <w:strike w:val="0"/>
        <w:dstrike w:val="0"/>
        <w:noProof w:val="0"/>
        <w:vanish w:val="0"/>
        <w:webHidden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3"/>
      <w:suff w:val="nothing"/>
      <w:lvlText w:val="%1.%2.%3"/>
      <w:lvlJc w:val="left"/>
      <w:pPr>
        <w:ind w:left="0" w:firstLine="0"/>
      </w:pPr>
      <w:rPr>
        <w:b/>
        <w:i w:val="0"/>
      </w:rPr>
    </w:lvl>
    <w:lvl w:ilvl="3">
      <w:start w:val="1"/>
      <w:numFmt w:val="decimal"/>
      <w:pStyle w:val="H4"/>
      <w:suff w:val="nothing"/>
      <w:lvlText w:val="%1.%2.%3.%4"/>
      <w:lvlJc w:val="left"/>
      <w:pPr>
        <w:ind w:left="0" w:firstLine="0"/>
      </w:pPr>
      <w:rPr>
        <w:b/>
        <w:i w:val="0"/>
      </w:rPr>
    </w:lvl>
    <w:lvl w:ilvl="4">
      <w:start w:val="1"/>
      <w:numFmt w:val="decimal"/>
      <w:pStyle w:val="H5"/>
      <w:suff w:val="nothing"/>
      <w:lvlText w:val="%1.%2.%3.%4.%5"/>
      <w:lvlJc w:val="left"/>
      <w:pPr>
        <w:ind w:left="0" w:firstLine="0"/>
      </w:pPr>
      <w:rPr>
        <w:b/>
        <w:i w:val="0"/>
      </w:rPr>
    </w:lvl>
    <w:lvl w:ilvl="5">
      <w:start w:val="1"/>
      <w:numFmt w:val="lowerLetter"/>
      <w:pStyle w:val="B2"/>
      <w:lvlText w:val="(%6)"/>
      <w:lvlJc w:val="left"/>
      <w:pPr>
        <w:tabs>
          <w:tab w:val="num" w:pos="567"/>
        </w:tabs>
        <w:ind w:left="567" w:hanging="567"/>
      </w:pPr>
      <w:rPr>
        <w:rFonts w:ascii="Arial" w:hAnsi="Arial" w:cs="Arial" w:hint="default"/>
        <w:b w:val="0"/>
        <w:bCs w:val="0"/>
        <w:i w:val="0"/>
        <w:iCs w:val="0"/>
        <w:caps w:val="0"/>
        <w:smallCaps w:val="0"/>
        <w:strike w:val="0"/>
        <w:dstrike w:val="0"/>
        <w:noProof w:val="0"/>
        <w:vanish w:val="0"/>
        <w:webHidden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pStyle w:val="B3"/>
      <w:lvlText w:val="(%7)"/>
      <w:lvlJc w:val="left"/>
      <w:pPr>
        <w:tabs>
          <w:tab w:val="num" w:pos="1134"/>
        </w:tabs>
        <w:ind w:left="1134" w:hanging="567"/>
      </w:pPr>
      <w:rPr>
        <w:rFonts w:ascii="Arial" w:hAnsi="Arial" w:cs="Arial" w:hint="default"/>
        <w:b w:val="0"/>
        <w:bCs w:val="0"/>
        <w:i w:val="0"/>
        <w:iCs w:val="0"/>
        <w:caps w:val="0"/>
        <w:smallCaps w:val="0"/>
        <w:strike w:val="0"/>
        <w:dstrike w:val="0"/>
        <w:noProof w:val="0"/>
        <w:vanish w:val="0"/>
        <w:webHidden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upperLetter"/>
      <w:pStyle w:val="B4"/>
      <w:lvlText w:val="(%8)"/>
      <w:lvlJc w:val="left"/>
      <w:pPr>
        <w:tabs>
          <w:tab w:val="num" w:pos="1701"/>
        </w:tabs>
        <w:ind w:left="1701" w:hanging="567"/>
      </w:pPr>
    </w:lvl>
    <w:lvl w:ilvl="8">
      <w:start w:val="1"/>
      <w:numFmt w:val="decimal"/>
      <w:pStyle w:val="B5"/>
      <w:lvlText w:val="(%9)"/>
      <w:lvlJc w:val="left"/>
      <w:pPr>
        <w:tabs>
          <w:tab w:val="num" w:pos="2268"/>
        </w:tabs>
        <w:ind w:left="2268" w:hanging="567"/>
      </w:pPr>
    </w:lvl>
  </w:abstractNum>
  <w:abstractNum w:abstractNumId="5" w15:restartNumberingAfterBreak="0">
    <w:nsid w:val="41BA3CBF"/>
    <w:multiLevelType w:val="multilevel"/>
    <w:tmpl w:val="50E0F796"/>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right"/>
      <w:pPr>
        <w:ind w:left="2945" w:hanging="180"/>
      </w:pPr>
      <w:rPr>
        <w:rFonts w:hint="default"/>
      </w:rPr>
    </w:lvl>
    <w:lvl w:ilvl="3">
      <w:start w:val="1"/>
      <w:numFmt w:val="decimal"/>
      <w:lvlText w:val="%4."/>
      <w:lvlJc w:val="left"/>
      <w:pPr>
        <w:ind w:left="3665" w:hanging="360"/>
      </w:pPr>
      <w:rPr>
        <w:rFonts w:hint="default"/>
      </w:rPr>
    </w:lvl>
    <w:lvl w:ilvl="4">
      <w:start w:val="1"/>
      <w:numFmt w:val="lowerLetter"/>
      <w:lvlText w:val="%5."/>
      <w:lvlJc w:val="left"/>
      <w:pPr>
        <w:ind w:left="4385" w:hanging="360"/>
      </w:pPr>
      <w:rPr>
        <w:rFonts w:hint="default"/>
      </w:rPr>
    </w:lvl>
    <w:lvl w:ilvl="5">
      <w:start w:val="1"/>
      <w:numFmt w:val="lowerRoman"/>
      <w:lvlText w:val="%6."/>
      <w:lvlJc w:val="right"/>
      <w:pPr>
        <w:ind w:left="5105" w:hanging="180"/>
      </w:pPr>
      <w:rPr>
        <w:rFonts w:hint="default"/>
      </w:rPr>
    </w:lvl>
    <w:lvl w:ilvl="6">
      <w:start w:val="1"/>
      <w:numFmt w:val="decimal"/>
      <w:lvlText w:val="%7."/>
      <w:lvlJc w:val="left"/>
      <w:pPr>
        <w:ind w:left="5825" w:hanging="360"/>
      </w:pPr>
      <w:rPr>
        <w:rFonts w:hint="default"/>
      </w:rPr>
    </w:lvl>
    <w:lvl w:ilvl="7">
      <w:start w:val="1"/>
      <w:numFmt w:val="lowerLetter"/>
      <w:lvlText w:val="%8."/>
      <w:lvlJc w:val="left"/>
      <w:pPr>
        <w:ind w:left="6545" w:hanging="360"/>
      </w:pPr>
      <w:rPr>
        <w:rFonts w:hint="default"/>
      </w:rPr>
    </w:lvl>
    <w:lvl w:ilvl="8">
      <w:start w:val="1"/>
      <w:numFmt w:val="lowerRoman"/>
      <w:lvlText w:val="%9."/>
      <w:lvlJc w:val="right"/>
      <w:pPr>
        <w:ind w:left="7265" w:hanging="180"/>
      </w:pPr>
      <w:rPr>
        <w:rFonts w:hint="default"/>
      </w:rPr>
    </w:lvl>
  </w:abstractNum>
  <w:abstractNum w:abstractNumId="6" w15:restartNumberingAfterBreak="0">
    <w:nsid w:val="46957822"/>
    <w:multiLevelType w:val="multilevel"/>
    <w:tmpl w:val="20665A9A"/>
    <w:lvl w:ilvl="0">
      <w:start w:val="1"/>
      <w:numFmt w:val="decimal"/>
      <w:lvlText w:val="%1."/>
      <w:lvlJc w:val="left"/>
      <w:pPr>
        <w:tabs>
          <w:tab w:val="num" w:pos="6096"/>
        </w:tabs>
        <w:ind w:left="6096"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Letter"/>
      <w:lvlText w:val="%3."/>
      <w:lvlJc w:val="left"/>
      <w:pPr>
        <w:tabs>
          <w:tab w:val="num" w:pos="2126"/>
        </w:tabs>
        <w:ind w:left="2126" w:hanging="708"/>
      </w:pPr>
      <w:rPr>
        <w:rFonts w:hint="default"/>
      </w:rPr>
    </w:lvl>
    <w:lvl w:ilvl="3">
      <w:start w:val="1"/>
      <w:numFmt w:val="upperLetter"/>
      <w:lvlText w:val="%4."/>
      <w:lvlJc w:val="left"/>
      <w:pPr>
        <w:tabs>
          <w:tab w:val="num" w:pos="2835"/>
        </w:tabs>
        <w:ind w:left="2835" w:hanging="709"/>
      </w:pPr>
      <w:rPr>
        <w:rFonts w:hint="default"/>
      </w:rPr>
    </w:lvl>
    <w:lvl w:ilvl="4">
      <w:start w:val="1"/>
      <w:numFmt w:val="lowerLetter"/>
      <w:lvlText w:val="%5."/>
      <w:lvlJc w:val="left"/>
      <w:pPr>
        <w:tabs>
          <w:tab w:val="num" w:pos="3544"/>
        </w:tabs>
        <w:ind w:left="3544" w:hanging="709"/>
      </w:pPr>
      <w:rPr>
        <w:rFonts w:hint="default"/>
      </w:rPr>
    </w:lvl>
    <w:lvl w:ilvl="5">
      <w:start w:val="1"/>
      <w:numFmt w:val="lowerRoman"/>
      <w:lvlText w:val="%6."/>
      <w:lvlJc w:val="left"/>
      <w:pPr>
        <w:tabs>
          <w:tab w:val="num" w:pos="4253"/>
        </w:tabs>
        <w:ind w:left="4253" w:hanging="70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53576C3"/>
    <w:multiLevelType w:val="multilevel"/>
    <w:tmpl w:val="E036F8EC"/>
    <w:lvl w:ilvl="0">
      <w:start w:val="1"/>
      <w:numFmt w:val="decimal"/>
      <w:pStyle w:val="Body11ai"/>
      <w:lvlText w:val="%1."/>
      <w:lvlJc w:val="left"/>
      <w:pPr>
        <w:tabs>
          <w:tab w:val="num" w:pos="6096"/>
        </w:tabs>
        <w:ind w:left="6096"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6"/>
        </w:tabs>
        <w:ind w:left="2126" w:hanging="708"/>
      </w:pPr>
      <w:rPr>
        <w:rFonts w:hint="default"/>
      </w:rPr>
    </w:lvl>
    <w:lvl w:ilvl="3">
      <w:start w:val="1"/>
      <w:numFmt w:val="upperLetter"/>
      <w:lvlText w:val="%4."/>
      <w:lvlJc w:val="left"/>
      <w:pPr>
        <w:tabs>
          <w:tab w:val="num" w:pos="2835"/>
        </w:tabs>
        <w:ind w:left="2835" w:hanging="709"/>
      </w:pPr>
      <w:rPr>
        <w:rFonts w:hint="default"/>
      </w:rPr>
    </w:lvl>
    <w:lvl w:ilvl="4">
      <w:start w:val="1"/>
      <w:numFmt w:val="lowerLetter"/>
      <w:lvlText w:val="%5."/>
      <w:lvlJc w:val="left"/>
      <w:pPr>
        <w:tabs>
          <w:tab w:val="num" w:pos="3544"/>
        </w:tabs>
        <w:ind w:left="3544" w:hanging="709"/>
      </w:pPr>
      <w:rPr>
        <w:rFonts w:hint="default"/>
      </w:rPr>
    </w:lvl>
    <w:lvl w:ilvl="5">
      <w:start w:val="1"/>
      <w:numFmt w:val="lowerRoman"/>
      <w:lvlText w:val="%6."/>
      <w:lvlJc w:val="left"/>
      <w:pPr>
        <w:tabs>
          <w:tab w:val="num" w:pos="4253"/>
        </w:tabs>
        <w:ind w:left="4253" w:hanging="70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E1F494A"/>
    <w:multiLevelType w:val="hybridMultilevel"/>
    <w:tmpl w:val="EAD0EDEC"/>
    <w:lvl w:ilvl="0" w:tplc="0C090019">
      <w:start w:val="1"/>
      <w:numFmt w:val="lowerLetter"/>
      <w:lvlText w:val="%1."/>
      <w:lvlJc w:val="left"/>
      <w:pPr>
        <w:ind w:left="1627" w:hanging="360"/>
      </w:pPr>
    </w:lvl>
    <w:lvl w:ilvl="1" w:tplc="0409001B">
      <w:start w:val="1"/>
      <w:numFmt w:val="lowerRoman"/>
      <w:lvlText w:val="%2."/>
      <w:lvlJc w:val="righ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9" w15:restartNumberingAfterBreak="0">
    <w:nsid w:val="7EC653FF"/>
    <w:multiLevelType w:val="hybridMultilevel"/>
    <w:tmpl w:val="941EA9C4"/>
    <w:lvl w:ilvl="0" w:tplc="9F2611F0">
      <w:start w:val="1"/>
      <w:numFmt w:val="upperLetter"/>
      <w:lvlText w:val="%1."/>
      <w:lvlJc w:val="left"/>
      <w:pPr>
        <w:ind w:left="1126" w:hanging="360"/>
      </w:pPr>
      <w:rPr>
        <w:rFonts w:hint="default"/>
      </w:rPr>
    </w:lvl>
    <w:lvl w:ilvl="1" w:tplc="0C090019" w:tentative="1">
      <w:start w:val="1"/>
      <w:numFmt w:val="lowerLetter"/>
      <w:lvlText w:val="%2."/>
      <w:lvlJc w:val="left"/>
      <w:pPr>
        <w:ind w:left="1846" w:hanging="360"/>
      </w:pPr>
    </w:lvl>
    <w:lvl w:ilvl="2" w:tplc="0C09001B" w:tentative="1">
      <w:start w:val="1"/>
      <w:numFmt w:val="lowerRoman"/>
      <w:lvlText w:val="%3."/>
      <w:lvlJc w:val="right"/>
      <w:pPr>
        <w:ind w:left="2566" w:hanging="180"/>
      </w:pPr>
    </w:lvl>
    <w:lvl w:ilvl="3" w:tplc="0C09000F" w:tentative="1">
      <w:start w:val="1"/>
      <w:numFmt w:val="decimal"/>
      <w:lvlText w:val="%4."/>
      <w:lvlJc w:val="left"/>
      <w:pPr>
        <w:ind w:left="3286" w:hanging="360"/>
      </w:pPr>
    </w:lvl>
    <w:lvl w:ilvl="4" w:tplc="0C090019" w:tentative="1">
      <w:start w:val="1"/>
      <w:numFmt w:val="lowerLetter"/>
      <w:lvlText w:val="%5."/>
      <w:lvlJc w:val="left"/>
      <w:pPr>
        <w:ind w:left="4006" w:hanging="360"/>
      </w:pPr>
    </w:lvl>
    <w:lvl w:ilvl="5" w:tplc="0C09001B" w:tentative="1">
      <w:start w:val="1"/>
      <w:numFmt w:val="lowerRoman"/>
      <w:lvlText w:val="%6."/>
      <w:lvlJc w:val="right"/>
      <w:pPr>
        <w:ind w:left="4726" w:hanging="180"/>
      </w:pPr>
    </w:lvl>
    <w:lvl w:ilvl="6" w:tplc="0C09000F" w:tentative="1">
      <w:start w:val="1"/>
      <w:numFmt w:val="decimal"/>
      <w:lvlText w:val="%7."/>
      <w:lvlJc w:val="left"/>
      <w:pPr>
        <w:ind w:left="5446" w:hanging="360"/>
      </w:pPr>
    </w:lvl>
    <w:lvl w:ilvl="7" w:tplc="0C090019" w:tentative="1">
      <w:start w:val="1"/>
      <w:numFmt w:val="lowerLetter"/>
      <w:lvlText w:val="%8."/>
      <w:lvlJc w:val="left"/>
      <w:pPr>
        <w:ind w:left="6166" w:hanging="360"/>
      </w:pPr>
    </w:lvl>
    <w:lvl w:ilvl="8" w:tplc="0C09001B" w:tentative="1">
      <w:start w:val="1"/>
      <w:numFmt w:val="lowerRoman"/>
      <w:lvlText w:val="%9."/>
      <w:lvlJc w:val="right"/>
      <w:pPr>
        <w:ind w:left="6886" w:hanging="180"/>
      </w:pPr>
    </w:lvl>
  </w:abstractNum>
  <w:abstractNum w:abstractNumId="10" w15:restartNumberingAfterBreak="0">
    <w:nsid w:val="7F31479E"/>
    <w:multiLevelType w:val="hybridMultilevel"/>
    <w:tmpl w:val="7264C96A"/>
    <w:lvl w:ilvl="0" w:tplc="573E7E66">
      <w:start w:val="3"/>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9"/>
  </w:num>
  <w:num w:numId="4">
    <w:abstractNumId w:val="5"/>
  </w:num>
  <w:num w:numId="5">
    <w:abstractNumId w:val="7"/>
  </w:num>
  <w:num w:numId="6">
    <w:abstractNumId w:val="7"/>
  </w:num>
  <w:num w:numId="7">
    <w:abstractNumId w:val="7"/>
  </w:num>
  <w:num w:numId="8">
    <w:abstractNumId w:val="7"/>
  </w:num>
  <w:num w:numId="9">
    <w:abstractNumId w:val="7"/>
  </w:num>
  <w:num w:numId="10">
    <w:abstractNumId w:val="0"/>
  </w:num>
  <w:num w:numId="11">
    <w:abstractNumId w:val="3"/>
  </w:num>
  <w:num w:numId="12">
    <w:abstractNumId w:val="7"/>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7"/>
  </w:num>
  <w:num w:numId="28">
    <w:abstractNumId w:val="7"/>
  </w:num>
  <w:num w:numId="29">
    <w:abstractNumId w:val="8"/>
  </w:num>
  <w:num w:numId="30">
    <w:abstractNumId w:val="7"/>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F86"/>
    <w:rsid w:val="00036B8D"/>
    <w:rsid w:val="0005377E"/>
    <w:rsid w:val="000630FB"/>
    <w:rsid w:val="0007267C"/>
    <w:rsid w:val="00074026"/>
    <w:rsid w:val="00096652"/>
    <w:rsid w:val="0009738E"/>
    <w:rsid w:val="000A323B"/>
    <w:rsid w:val="000A6FA7"/>
    <w:rsid w:val="000B7282"/>
    <w:rsid w:val="000C302E"/>
    <w:rsid w:val="000C323D"/>
    <w:rsid w:val="000C478C"/>
    <w:rsid w:val="001052B4"/>
    <w:rsid w:val="00132B7E"/>
    <w:rsid w:val="0014515E"/>
    <w:rsid w:val="0014631B"/>
    <w:rsid w:val="00160555"/>
    <w:rsid w:val="001D0A1B"/>
    <w:rsid w:val="001D40F8"/>
    <w:rsid w:val="001D4CCD"/>
    <w:rsid w:val="001D7BE6"/>
    <w:rsid w:val="001E414D"/>
    <w:rsid w:val="002360A3"/>
    <w:rsid w:val="002360F2"/>
    <w:rsid w:val="002735A4"/>
    <w:rsid w:val="002C70F2"/>
    <w:rsid w:val="002D123B"/>
    <w:rsid w:val="002D3087"/>
    <w:rsid w:val="002E1A62"/>
    <w:rsid w:val="00310121"/>
    <w:rsid w:val="003166B7"/>
    <w:rsid w:val="003437B3"/>
    <w:rsid w:val="00397642"/>
    <w:rsid w:val="003C2074"/>
    <w:rsid w:val="003D0E2A"/>
    <w:rsid w:val="003D596E"/>
    <w:rsid w:val="003F543D"/>
    <w:rsid w:val="004153C6"/>
    <w:rsid w:val="00454E9F"/>
    <w:rsid w:val="0045757E"/>
    <w:rsid w:val="00482387"/>
    <w:rsid w:val="004B6BF0"/>
    <w:rsid w:val="005243CD"/>
    <w:rsid w:val="00524D13"/>
    <w:rsid w:val="00553AE0"/>
    <w:rsid w:val="00580CEB"/>
    <w:rsid w:val="0059160A"/>
    <w:rsid w:val="005C08D5"/>
    <w:rsid w:val="005D5CE5"/>
    <w:rsid w:val="005F3D1F"/>
    <w:rsid w:val="00643844"/>
    <w:rsid w:val="00652C9F"/>
    <w:rsid w:val="00657920"/>
    <w:rsid w:val="006732E3"/>
    <w:rsid w:val="006A52D0"/>
    <w:rsid w:val="006B722D"/>
    <w:rsid w:val="006F7A6A"/>
    <w:rsid w:val="007173D1"/>
    <w:rsid w:val="00745C6C"/>
    <w:rsid w:val="007A0817"/>
    <w:rsid w:val="007B3547"/>
    <w:rsid w:val="007C4961"/>
    <w:rsid w:val="007C70CC"/>
    <w:rsid w:val="007D267C"/>
    <w:rsid w:val="007E31F6"/>
    <w:rsid w:val="007F2056"/>
    <w:rsid w:val="00803D9C"/>
    <w:rsid w:val="0084272C"/>
    <w:rsid w:val="00852F89"/>
    <w:rsid w:val="00855D18"/>
    <w:rsid w:val="008623B1"/>
    <w:rsid w:val="00862569"/>
    <w:rsid w:val="00886621"/>
    <w:rsid w:val="008905C1"/>
    <w:rsid w:val="008A3E26"/>
    <w:rsid w:val="008A67DE"/>
    <w:rsid w:val="008F0A73"/>
    <w:rsid w:val="00902051"/>
    <w:rsid w:val="00914508"/>
    <w:rsid w:val="009209F2"/>
    <w:rsid w:val="00926998"/>
    <w:rsid w:val="0093476B"/>
    <w:rsid w:val="009351A9"/>
    <w:rsid w:val="00943CEA"/>
    <w:rsid w:val="00961311"/>
    <w:rsid w:val="009726EB"/>
    <w:rsid w:val="00976141"/>
    <w:rsid w:val="00992AF2"/>
    <w:rsid w:val="009B126B"/>
    <w:rsid w:val="009D51AB"/>
    <w:rsid w:val="009E0057"/>
    <w:rsid w:val="00A05183"/>
    <w:rsid w:val="00A10113"/>
    <w:rsid w:val="00A52EBD"/>
    <w:rsid w:val="00A6488E"/>
    <w:rsid w:val="00A87D58"/>
    <w:rsid w:val="00AA2C83"/>
    <w:rsid w:val="00B10A8E"/>
    <w:rsid w:val="00B210AB"/>
    <w:rsid w:val="00B226FF"/>
    <w:rsid w:val="00B47BC2"/>
    <w:rsid w:val="00B91393"/>
    <w:rsid w:val="00B95412"/>
    <w:rsid w:val="00BC477D"/>
    <w:rsid w:val="00BC5F45"/>
    <w:rsid w:val="00BC7A4F"/>
    <w:rsid w:val="00C670A5"/>
    <w:rsid w:val="00C91A85"/>
    <w:rsid w:val="00CD02F8"/>
    <w:rsid w:val="00D31110"/>
    <w:rsid w:val="00DA3945"/>
    <w:rsid w:val="00DB3F8D"/>
    <w:rsid w:val="00DC7B22"/>
    <w:rsid w:val="00E7177D"/>
    <w:rsid w:val="00E72E7B"/>
    <w:rsid w:val="00E82BC6"/>
    <w:rsid w:val="00E83914"/>
    <w:rsid w:val="00E90A57"/>
    <w:rsid w:val="00E926FC"/>
    <w:rsid w:val="00EA7E81"/>
    <w:rsid w:val="00ED485D"/>
    <w:rsid w:val="00F17F86"/>
    <w:rsid w:val="00F3362B"/>
    <w:rsid w:val="00F765C6"/>
    <w:rsid w:val="00FA18DE"/>
    <w:rsid w:val="00FC2E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E7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6FF"/>
    <w:pPr>
      <w:spacing w:before="240" w:after="0" w:line="240" w:lineRule="auto"/>
    </w:pPr>
    <w:rPr>
      <w:rFonts w:ascii="Arial" w:hAnsi="Arial"/>
      <w:kern w:val="16"/>
      <w:sz w:val="21"/>
    </w:rPr>
  </w:style>
  <w:style w:type="paragraph" w:styleId="Heading1">
    <w:name w:val="heading 1"/>
    <w:basedOn w:val="Normal"/>
    <w:next w:val="Normal"/>
    <w:link w:val="Heading1Char"/>
    <w:uiPriority w:val="9"/>
    <w:qFormat/>
    <w:rsid w:val="001D7B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26998"/>
    <w:pPr>
      <w:tabs>
        <w:tab w:val="center" w:pos="4513"/>
        <w:tab w:val="right" w:pos="9026"/>
      </w:tabs>
    </w:pPr>
  </w:style>
  <w:style w:type="character" w:customStyle="1" w:styleId="FooterChar">
    <w:name w:val="Footer Char"/>
    <w:basedOn w:val="DefaultParagraphFont"/>
    <w:link w:val="Footer"/>
    <w:uiPriority w:val="99"/>
    <w:rsid w:val="00926998"/>
  </w:style>
  <w:style w:type="paragraph" w:styleId="Header">
    <w:name w:val="header"/>
    <w:basedOn w:val="Normal"/>
    <w:link w:val="HeaderChar"/>
    <w:uiPriority w:val="99"/>
    <w:unhideWhenUsed/>
    <w:rsid w:val="00A6488E"/>
    <w:pPr>
      <w:tabs>
        <w:tab w:val="center" w:pos="4513"/>
        <w:tab w:val="right" w:pos="9026"/>
      </w:tabs>
      <w:spacing w:after="240"/>
    </w:pPr>
  </w:style>
  <w:style w:type="character" w:customStyle="1" w:styleId="HeaderChar">
    <w:name w:val="Header Char"/>
    <w:basedOn w:val="DefaultParagraphFont"/>
    <w:link w:val="Header"/>
    <w:uiPriority w:val="99"/>
    <w:rsid w:val="00A6488E"/>
    <w:rPr>
      <w:rFonts w:ascii="Arial" w:hAnsi="Arial"/>
      <w:kern w:val="16"/>
      <w:sz w:val="21"/>
    </w:rPr>
  </w:style>
  <w:style w:type="paragraph" w:styleId="BalloonText">
    <w:name w:val="Balloon Text"/>
    <w:basedOn w:val="Normal"/>
    <w:link w:val="BalloonTextChar"/>
    <w:uiPriority w:val="99"/>
    <w:semiHidden/>
    <w:unhideWhenUsed/>
    <w:rsid w:val="00926998"/>
    <w:rPr>
      <w:rFonts w:ascii="Tahoma" w:hAnsi="Tahoma" w:cs="Tahoma"/>
      <w:sz w:val="16"/>
      <w:szCs w:val="16"/>
    </w:rPr>
  </w:style>
  <w:style w:type="character" w:customStyle="1" w:styleId="BalloonTextChar">
    <w:name w:val="Balloon Text Char"/>
    <w:basedOn w:val="DefaultParagraphFont"/>
    <w:link w:val="BalloonText"/>
    <w:uiPriority w:val="99"/>
    <w:semiHidden/>
    <w:rsid w:val="00926998"/>
    <w:rPr>
      <w:rFonts w:ascii="Tahoma" w:hAnsi="Tahoma" w:cs="Tahoma"/>
      <w:sz w:val="16"/>
      <w:szCs w:val="16"/>
    </w:rPr>
  </w:style>
  <w:style w:type="character" w:styleId="CommentReference">
    <w:name w:val="annotation reference"/>
    <w:basedOn w:val="DefaultParagraphFont"/>
    <w:uiPriority w:val="99"/>
    <w:semiHidden/>
    <w:unhideWhenUsed/>
    <w:rsid w:val="00886621"/>
    <w:rPr>
      <w:sz w:val="16"/>
      <w:szCs w:val="16"/>
    </w:rPr>
  </w:style>
  <w:style w:type="paragraph" w:styleId="CommentText">
    <w:name w:val="annotation text"/>
    <w:basedOn w:val="Normal"/>
    <w:link w:val="CommentTextChar"/>
    <w:uiPriority w:val="99"/>
    <w:unhideWhenUsed/>
    <w:rsid w:val="00886621"/>
    <w:rPr>
      <w:sz w:val="20"/>
      <w:szCs w:val="20"/>
    </w:rPr>
  </w:style>
  <w:style w:type="character" w:customStyle="1" w:styleId="CommentTextChar">
    <w:name w:val="Comment Text Char"/>
    <w:basedOn w:val="DefaultParagraphFont"/>
    <w:link w:val="CommentText"/>
    <w:uiPriority w:val="99"/>
    <w:rsid w:val="00886621"/>
    <w:rPr>
      <w:sz w:val="20"/>
      <w:szCs w:val="20"/>
    </w:rPr>
  </w:style>
  <w:style w:type="paragraph" w:styleId="CommentSubject">
    <w:name w:val="annotation subject"/>
    <w:basedOn w:val="CommentText"/>
    <w:next w:val="CommentText"/>
    <w:link w:val="CommentSubjectChar"/>
    <w:uiPriority w:val="99"/>
    <w:semiHidden/>
    <w:unhideWhenUsed/>
    <w:rsid w:val="00886621"/>
    <w:rPr>
      <w:b/>
      <w:bCs/>
    </w:rPr>
  </w:style>
  <w:style w:type="character" w:customStyle="1" w:styleId="CommentSubjectChar">
    <w:name w:val="Comment Subject Char"/>
    <w:basedOn w:val="CommentTextChar"/>
    <w:link w:val="CommentSubject"/>
    <w:uiPriority w:val="99"/>
    <w:semiHidden/>
    <w:rsid w:val="00886621"/>
    <w:rPr>
      <w:b/>
      <w:bCs/>
      <w:sz w:val="20"/>
      <w:szCs w:val="20"/>
    </w:rPr>
  </w:style>
  <w:style w:type="paragraph" w:styleId="ListParagraph">
    <w:name w:val="List Paragraph"/>
    <w:aliases w:val="Bullet point"/>
    <w:basedOn w:val="Normal"/>
    <w:link w:val="ListParagraphChar"/>
    <w:uiPriority w:val="34"/>
    <w:qFormat/>
    <w:rsid w:val="00643844"/>
    <w:pPr>
      <w:ind w:left="720"/>
      <w:contextualSpacing/>
    </w:pPr>
  </w:style>
  <w:style w:type="paragraph" w:styleId="Revision">
    <w:name w:val="Revision"/>
    <w:hidden/>
    <w:uiPriority w:val="99"/>
    <w:semiHidden/>
    <w:rsid w:val="007B3547"/>
    <w:pPr>
      <w:widowControl/>
      <w:spacing w:after="0" w:line="240" w:lineRule="auto"/>
    </w:pPr>
  </w:style>
  <w:style w:type="paragraph" w:styleId="FootnoteText">
    <w:name w:val="footnote text"/>
    <w:basedOn w:val="Normal"/>
    <w:link w:val="FootnoteTextChar"/>
    <w:unhideWhenUsed/>
    <w:rsid w:val="0014515E"/>
    <w:pPr>
      <w:spacing w:before="120"/>
    </w:pPr>
    <w:rPr>
      <w:i/>
      <w:sz w:val="20"/>
      <w:szCs w:val="20"/>
    </w:rPr>
  </w:style>
  <w:style w:type="character" w:customStyle="1" w:styleId="FootnoteTextChar">
    <w:name w:val="Footnote Text Char"/>
    <w:basedOn w:val="DefaultParagraphFont"/>
    <w:link w:val="FootnoteText"/>
    <w:rsid w:val="0014515E"/>
    <w:rPr>
      <w:rFonts w:ascii="Arial" w:hAnsi="Arial"/>
      <w:i/>
      <w:kern w:val="16"/>
      <w:sz w:val="20"/>
      <w:szCs w:val="20"/>
    </w:rPr>
  </w:style>
  <w:style w:type="character" w:styleId="FootnoteReference">
    <w:name w:val="footnote reference"/>
    <w:basedOn w:val="DefaultParagraphFont"/>
    <w:uiPriority w:val="99"/>
    <w:semiHidden/>
    <w:unhideWhenUsed/>
    <w:rsid w:val="00FC2EC7"/>
    <w:rPr>
      <w:vertAlign w:val="superscript"/>
    </w:rPr>
  </w:style>
  <w:style w:type="character" w:customStyle="1" w:styleId="Heading1Char">
    <w:name w:val="Heading 1 Char"/>
    <w:basedOn w:val="DefaultParagraphFont"/>
    <w:link w:val="Heading1"/>
    <w:uiPriority w:val="9"/>
    <w:rsid w:val="001D7BE6"/>
    <w:rPr>
      <w:rFonts w:asciiTheme="majorHAnsi" w:eastAsiaTheme="majorEastAsia" w:hAnsiTheme="majorHAnsi" w:cstheme="majorBidi"/>
      <w:b/>
      <w:bCs/>
      <w:color w:val="365F91" w:themeColor="accent1" w:themeShade="BF"/>
      <w:sz w:val="28"/>
      <w:szCs w:val="28"/>
    </w:rPr>
  </w:style>
  <w:style w:type="paragraph" w:customStyle="1" w:styleId="Body11ai">
    <w:name w:val="Body1*[1(a)(i)]"/>
    <w:basedOn w:val="Normal"/>
    <w:qFormat/>
    <w:rsid w:val="000B7282"/>
    <w:pPr>
      <w:widowControl/>
      <w:numPr>
        <w:numId w:val="5"/>
      </w:numPr>
      <w:tabs>
        <w:tab w:val="clear" w:pos="6096"/>
        <w:tab w:val="num" w:pos="709"/>
      </w:tabs>
      <w:ind w:left="709"/>
      <w:jc w:val="both"/>
    </w:pPr>
    <w:rPr>
      <w:rFonts w:eastAsia="Calibri" w:cs="Times New Roman"/>
      <w:lang w:val="en-AU" w:bidi="en-US"/>
    </w:rPr>
  </w:style>
  <w:style w:type="paragraph" w:styleId="BodyTextIndent">
    <w:name w:val="Body Text Indent"/>
    <w:basedOn w:val="Normal"/>
    <w:link w:val="BodyTextIndentChar"/>
    <w:uiPriority w:val="99"/>
    <w:unhideWhenUsed/>
    <w:rsid w:val="000B7282"/>
    <w:pPr>
      <w:spacing w:after="120"/>
      <w:ind w:left="283"/>
    </w:pPr>
  </w:style>
  <w:style w:type="character" w:customStyle="1" w:styleId="BodyTextIndentChar">
    <w:name w:val="Body Text Indent Char"/>
    <w:basedOn w:val="DefaultParagraphFont"/>
    <w:link w:val="BodyTextIndent"/>
    <w:uiPriority w:val="99"/>
    <w:rsid w:val="000B7282"/>
    <w:rPr>
      <w:rFonts w:ascii="Arial" w:hAnsi="Arial"/>
      <w:sz w:val="21"/>
    </w:rPr>
  </w:style>
  <w:style w:type="paragraph" w:customStyle="1" w:styleId="B1">
    <w:name w:val="B1"/>
    <w:basedOn w:val="Normal"/>
    <w:link w:val="B1Char"/>
    <w:rsid w:val="008A67DE"/>
    <w:pPr>
      <w:widowControl/>
      <w:tabs>
        <w:tab w:val="left" w:pos="567"/>
        <w:tab w:val="left" w:pos="1247"/>
        <w:tab w:val="left" w:pos="1814"/>
        <w:tab w:val="left" w:pos="2268"/>
      </w:tabs>
      <w:suppressAutoHyphens/>
      <w:autoSpaceDE w:val="0"/>
      <w:autoSpaceDN w:val="0"/>
      <w:adjustRightInd w:val="0"/>
      <w:spacing w:before="120" w:line="260" w:lineRule="exact"/>
      <w:jc w:val="both"/>
    </w:pPr>
    <w:rPr>
      <w:rFonts w:ascii="Times New Roman" w:eastAsia="Times New Roman" w:hAnsi="Times New Roman" w:cs="Times New Roman"/>
      <w:color w:val="000000"/>
      <w:spacing w:val="6"/>
      <w:kern w:val="0"/>
      <w:sz w:val="22"/>
      <w:szCs w:val="20"/>
      <w:lang w:val="en-AU" w:eastAsia="en-AU"/>
    </w:rPr>
  </w:style>
  <w:style w:type="character" w:customStyle="1" w:styleId="DeltaViewInsertion">
    <w:name w:val="DeltaView Insertion"/>
    <w:uiPriority w:val="99"/>
    <w:rsid w:val="008A67DE"/>
    <w:rPr>
      <w:color w:val="0000FF"/>
      <w:u w:val="double"/>
    </w:rPr>
  </w:style>
  <w:style w:type="paragraph" w:customStyle="1" w:styleId="DeedL11">
    <w:name w:val="DeedL1[1.]"/>
    <w:basedOn w:val="Normal"/>
    <w:rsid w:val="00E83914"/>
    <w:pPr>
      <w:keepNext/>
      <w:widowControl/>
      <w:numPr>
        <w:numId w:val="13"/>
      </w:numPr>
      <w:spacing w:before="360"/>
      <w:jc w:val="both"/>
    </w:pPr>
    <w:rPr>
      <w:rFonts w:cs="Arial"/>
      <w:b/>
      <w:bCs/>
      <w:kern w:val="0"/>
      <w:sz w:val="24"/>
      <w:szCs w:val="24"/>
      <w:lang w:val="en-AU"/>
    </w:rPr>
  </w:style>
  <w:style w:type="paragraph" w:customStyle="1" w:styleId="DeedL211">
    <w:name w:val="DeedL2[1.1]"/>
    <w:basedOn w:val="Normal"/>
    <w:rsid w:val="00E83914"/>
    <w:pPr>
      <w:keepNext/>
      <w:widowControl/>
      <w:numPr>
        <w:ilvl w:val="1"/>
        <w:numId w:val="13"/>
      </w:numPr>
      <w:jc w:val="both"/>
    </w:pPr>
    <w:rPr>
      <w:rFonts w:cs="Arial"/>
      <w:b/>
      <w:bCs/>
      <w:kern w:val="0"/>
      <w:sz w:val="22"/>
      <w:lang w:val="en-AU"/>
    </w:rPr>
  </w:style>
  <w:style w:type="paragraph" w:customStyle="1" w:styleId="DeedL3a">
    <w:name w:val="DeedL3[(a)]"/>
    <w:basedOn w:val="Normal"/>
    <w:rsid w:val="00E83914"/>
    <w:pPr>
      <w:widowControl/>
      <w:numPr>
        <w:ilvl w:val="2"/>
        <w:numId w:val="13"/>
      </w:numPr>
      <w:jc w:val="both"/>
    </w:pPr>
    <w:rPr>
      <w:rFonts w:cs="Arial"/>
      <w:kern w:val="0"/>
      <w:sz w:val="22"/>
      <w:lang w:val="en-AU"/>
    </w:rPr>
  </w:style>
  <w:style w:type="paragraph" w:customStyle="1" w:styleId="DeedL4i">
    <w:name w:val="DeedL4[(i)]"/>
    <w:basedOn w:val="Normal"/>
    <w:rsid w:val="00E83914"/>
    <w:pPr>
      <w:widowControl/>
      <w:numPr>
        <w:ilvl w:val="3"/>
        <w:numId w:val="13"/>
      </w:numPr>
      <w:jc w:val="both"/>
    </w:pPr>
    <w:rPr>
      <w:rFonts w:cs="Arial"/>
      <w:kern w:val="0"/>
      <w:sz w:val="22"/>
      <w:lang w:val="en-AU"/>
    </w:rPr>
  </w:style>
  <w:style w:type="paragraph" w:customStyle="1" w:styleId="DeedL5A">
    <w:name w:val="DeedL5[A.]"/>
    <w:basedOn w:val="Normal"/>
    <w:rsid w:val="00E83914"/>
    <w:pPr>
      <w:widowControl/>
      <w:numPr>
        <w:ilvl w:val="4"/>
        <w:numId w:val="13"/>
      </w:numPr>
      <w:jc w:val="both"/>
    </w:pPr>
    <w:rPr>
      <w:rFonts w:cs="Arial"/>
      <w:kern w:val="0"/>
      <w:sz w:val="22"/>
      <w:lang w:val="en-AU"/>
    </w:rPr>
  </w:style>
  <w:style w:type="paragraph" w:customStyle="1" w:styleId="DocID">
    <w:name w:val="DocID"/>
    <w:basedOn w:val="Normal"/>
    <w:next w:val="Normal"/>
    <w:link w:val="DocIDChar"/>
    <w:rsid w:val="00E7177D"/>
    <w:pPr>
      <w:spacing w:before="0"/>
      <w:ind w:right="-3"/>
      <w:jc w:val="right"/>
    </w:pPr>
    <w:rPr>
      <w:rFonts w:eastAsia="Arial" w:cs="Arial"/>
      <w:color w:val="000000"/>
      <w:sz w:val="16"/>
      <w:szCs w:val="21"/>
    </w:rPr>
  </w:style>
  <w:style w:type="character" w:customStyle="1" w:styleId="DocIDChar">
    <w:name w:val="DocID Char"/>
    <w:basedOn w:val="DefaultParagraphFont"/>
    <w:link w:val="DocID"/>
    <w:rsid w:val="00E7177D"/>
    <w:rPr>
      <w:rFonts w:ascii="Arial" w:eastAsia="Arial" w:hAnsi="Arial" w:cs="Arial"/>
      <w:color w:val="000000"/>
      <w:kern w:val="16"/>
      <w:sz w:val="16"/>
      <w:szCs w:val="21"/>
    </w:rPr>
  </w:style>
  <w:style w:type="character" w:customStyle="1" w:styleId="B1Char">
    <w:name w:val="B1 Char"/>
    <w:link w:val="B1"/>
    <w:locked/>
    <w:rsid w:val="002C70F2"/>
    <w:rPr>
      <w:rFonts w:ascii="Times New Roman" w:eastAsia="Times New Roman" w:hAnsi="Times New Roman" w:cs="Times New Roman"/>
      <w:color w:val="000000"/>
      <w:spacing w:val="6"/>
      <w:szCs w:val="20"/>
      <w:lang w:val="en-AU" w:eastAsia="en-AU"/>
    </w:rPr>
  </w:style>
  <w:style w:type="character" w:customStyle="1" w:styleId="B2Char">
    <w:name w:val="B2# Char"/>
    <w:link w:val="B2"/>
    <w:locked/>
    <w:rsid w:val="002C70F2"/>
    <w:rPr>
      <w:color w:val="000000"/>
      <w:spacing w:val="6"/>
    </w:rPr>
  </w:style>
  <w:style w:type="paragraph" w:customStyle="1" w:styleId="B2">
    <w:name w:val="B2#"/>
    <w:basedOn w:val="B1"/>
    <w:link w:val="B2Char"/>
    <w:rsid w:val="002C70F2"/>
    <w:pPr>
      <w:numPr>
        <w:ilvl w:val="5"/>
        <w:numId w:val="23"/>
      </w:numPr>
      <w:tabs>
        <w:tab w:val="left" w:pos="709"/>
      </w:tabs>
      <w:autoSpaceDE/>
      <w:autoSpaceDN/>
      <w:adjustRightInd/>
    </w:pPr>
    <w:rPr>
      <w:rFonts w:asciiTheme="minorHAnsi" w:eastAsiaTheme="minorHAnsi" w:hAnsiTheme="minorHAnsi" w:cstheme="minorBidi"/>
      <w:szCs w:val="22"/>
      <w:lang w:val="en-US" w:eastAsia="en-US"/>
    </w:rPr>
  </w:style>
  <w:style w:type="paragraph" w:customStyle="1" w:styleId="B3">
    <w:name w:val="B3#"/>
    <w:basedOn w:val="B1"/>
    <w:rsid w:val="002C70F2"/>
    <w:pPr>
      <w:numPr>
        <w:ilvl w:val="6"/>
        <w:numId w:val="23"/>
      </w:numPr>
      <w:tabs>
        <w:tab w:val="clear" w:pos="567"/>
        <w:tab w:val="clear" w:pos="1134"/>
        <w:tab w:val="clear" w:pos="1247"/>
        <w:tab w:val="num" w:pos="360"/>
        <w:tab w:val="left" w:pos="1418"/>
        <w:tab w:val="left" w:pos="1701"/>
        <w:tab w:val="left" w:pos="2835"/>
      </w:tabs>
      <w:autoSpaceDE/>
      <w:autoSpaceDN/>
      <w:adjustRightInd/>
      <w:ind w:left="0" w:firstLine="0"/>
    </w:pPr>
    <w:rPr>
      <w:rFonts w:asciiTheme="minorHAnsi" w:eastAsiaTheme="minorHAnsi" w:hAnsiTheme="minorHAnsi" w:cstheme="minorBidi"/>
      <w:szCs w:val="22"/>
      <w:lang w:eastAsia="en-US"/>
    </w:rPr>
  </w:style>
  <w:style w:type="paragraph" w:customStyle="1" w:styleId="B4">
    <w:name w:val="B4#"/>
    <w:basedOn w:val="B1"/>
    <w:rsid w:val="002C70F2"/>
    <w:pPr>
      <w:numPr>
        <w:ilvl w:val="7"/>
        <w:numId w:val="23"/>
      </w:numPr>
      <w:tabs>
        <w:tab w:val="clear" w:pos="567"/>
        <w:tab w:val="clear" w:pos="1701"/>
        <w:tab w:val="num" w:pos="360"/>
      </w:tabs>
      <w:autoSpaceDE/>
      <w:autoSpaceDN/>
      <w:adjustRightInd/>
      <w:ind w:left="0" w:firstLine="0"/>
    </w:pPr>
    <w:rPr>
      <w:rFonts w:asciiTheme="minorHAnsi" w:eastAsiaTheme="minorHAnsi" w:hAnsiTheme="minorHAnsi" w:cstheme="minorBidi"/>
      <w:szCs w:val="22"/>
      <w:lang w:eastAsia="en-US"/>
    </w:rPr>
  </w:style>
  <w:style w:type="paragraph" w:customStyle="1" w:styleId="B5">
    <w:name w:val="B5#"/>
    <w:basedOn w:val="Normal"/>
    <w:rsid w:val="002C70F2"/>
    <w:pPr>
      <w:widowControl/>
      <w:numPr>
        <w:ilvl w:val="8"/>
        <w:numId w:val="23"/>
      </w:numPr>
      <w:tabs>
        <w:tab w:val="left" w:pos="1247"/>
        <w:tab w:val="left" w:pos="1814"/>
      </w:tabs>
      <w:suppressAutoHyphens/>
      <w:spacing w:before="120" w:line="260" w:lineRule="exact"/>
      <w:jc w:val="both"/>
    </w:pPr>
    <w:rPr>
      <w:rFonts w:ascii="Times New Roman" w:eastAsia="Times New Roman" w:hAnsi="Times New Roman" w:cs="Times New Roman"/>
      <w:color w:val="000000"/>
      <w:spacing w:val="6"/>
      <w:kern w:val="0"/>
      <w:sz w:val="22"/>
      <w:szCs w:val="20"/>
      <w:lang w:val="en-AU" w:eastAsia="en-AU"/>
    </w:rPr>
  </w:style>
  <w:style w:type="paragraph" w:customStyle="1" w:styleId="H2">
    <w:name w:val="H2#"/>
    <w:basedOn w:val="B1"/>
    <w:next w:val="B1"/>
    <w:rsid w:val="002C70F2"/>
    <w:pPr>
      <w:keepNext/>
      <w:numPr>
        <w:ilvl w:val="1"/>
        <w:numId w:val="23"/>
      </w:numPr>
      <w:tabs>
        <w:tab w:val="clear" w:pos="567"/>
      </w:tabs>
      <w:autoSpaceDE/>
      <w:autoSpaceDN/>
      <w:adjustRightInd/>
      <w:spacing w:before="280"/>
      <w:outlineLvl w:val="1"/>
    </w:pPr>
    <w:rPr>
      <w:rFonts w:asciiTheme="minorHAnsi" w:eastAsiaTheme="minorHAnsi" w:hAnsiTheme="minorHAnsi" w:cstheme="minorBidi"/>
      <w:b/>
      <w:szCs w:val="22"/>
      <w:lang w:eastAsia="en-US"/>
    </w:rPr>
  </w:style>
  <w:style w:type="paragraph" w:customStyle="1" w:styleId="H1">
    <w:name w:val="H1#"/>
    <w:basedOn w:val="H2"/>
    <w:next w:val="B1"/>
    <w:rsid w:val="002C70F2"/>
    <w:pPr>
      <w:numPr>
        <w:ilvl w:val="0"/>
      </w:numPr>
      <w:jc w:val="left"/>
      <w:outlineLvl w:val="0"/>
    </w:pPr>
    <w:rPr>
      <w:spacing w:val="2"/>
    </w:rPr>
  </w:style>
  <w:style w:type="paragraph" w:customStyle="1" w:styleId="H3">
    <w:name w:val="H3#"/>
    <w:basedOn w:val="H2"/>
    <w:next w:val="B1"/>
    <w:rsid w:val="002C70F2"/>
    <w:pPr>
      <w:numPr>
        <w:ilvl w:val="2"/>
      </w:numPr>
      <w:tabs>
        <w:tab w:val="num" w:pos="360"/>
      </w:tabs>
      <w:spacing w:before="120"/>
      <w:ind w:left="2880" w:hanging="720"/>
      <w:outlineLvl w:val="2"/>
    </w:pPr>
    <w:rPr>
      <w:b w:val="0"/>
      <w:i/>
    </w:rPr>
  </w:style>
  <w:style w:type="paragraph" w:customStyle="1" w:styleId="H4">
    <w:name w:val="H4#"/>
    <w:basedOn w:val="H2"/>
    <w:next w:val="B1"/>
    <w:rsid w:val="002C70F2"/>
    <w:pPr>
      <w:numPr>
        <w:ilvl w:val="3"/>
      </w:numPr>
      <w:tabs>
        <w:tab w:val="num" w:pos="360"/>
      </w:tabs>
      <w:spacing w:before="120"/>
      <w:ind w:left="3960" w:hanging="720"/>
      <w:outlineLvl w:val="3"/>
    </w:pPr>
    <w:rPr>
      <w:b w:val="0"/>
      <w:i/>
    </w:rPr>
  </w:style>
  <w:style w:type="paragraph" w:customStyle="1" w:styleId="H5">
    <w:name w:val="H5#"/>
    <w:basedOn w:val="H2"/>
    <w:next w:val="B1"/>
    <w:rsid w:val="002C70F2"/>
    <w:pPr>
      <w:numPr>
        <w:ilvl w:val="4"/>
      </w:numPr>
      <w:tabs>
        <w:tab w:val="num" w:pos="360"/>
      </w:tabs>
      <w:spacing w:before="120"/>
      <w:ind w:left="5400" w:hanging="1080"/>
      <w:outlineLvl w:val="4"/>
    </w:pPr>
    <w:rPr>
      <w:b w:val="0"/>
      <w:i/>
    </w:rPr>
  </w:style>
  <w:style w:type="character" w:customStyle="1" w:styleId="normaltextrun1">
    <w:name w:val="normaltextrun1"/>
    <w:basedOn w:val="DefaultParagraphFont"/>
    <w:rsid w:val="00B91393"/>
  </w:style>
  <w:style w:type="character" w:styleId="Hyperlink">
    <w:name w:val="Hyperlink"/>
    <w:basedOn w:val="DefaultParagraphFont"/>
    <w:uiPriority w:val="99"/>
    <w:unhideWhenUsed/>
    <w:rsid w:val="00B91393"/>
    <w:rPr>
      <w:color w:val="0000FF" w:themeColor="hyperlink"/>
      <w:u w:val="single"/>
    </w:rPr>
  </w:style>
  <w:style w:type="character" w:customStyle="1" w:styleId="ListParagraphChar">
    <w:name w:val="List Paragraph Char"/>
    <w:aliases w:val="Bullet point Char"/>
    <w:link w:val="ListParagraph"/>
    <w:uiPriority w:val="34"/>
    <w:locked/>
    <w:rsid w:val="00B91393"/>
    <w:rPr>
      <w:rFonts w:ascii="Arial" w:hAnsi="Arial"/>
      <w:kern w:val="16"/>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767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ousing.housing.wa.gov.au/investorsandpartners/investmentbusinessopportunities/Documents/Construction_Specification_Supplement_1_Wind_Regions_C_and_D.pdf" TargetMode="External"/><Relationship Id="rId18" Type="http://schemas.openxmlformats.org/officeDocument/2006/relationships/hyperlink" Target="http://housing.housing.wa.gov.au/investorsandpartners/investmentbusinessopportunities/Documents/Construction_Specification_BCA_Classes_2_3.pdf" TargetMode="External"/><Relationship Id="rId26" Type="http://schemas.openxmlformats.org/officeDocument/2006/relationships/hyperlink" Target="http://housing.housing.wa.gov.au/investorsandpartners/investmentbusinessopportunities/Documents/Design_Brief_Apartments.pdf" TargetMode="External"/><Relationship Id="rId3" Type="http://schemas.openxmlformats.org/officeDocument/2006/relationships/customXml" Target="../customXml/item3.xml"/><Relationship Id="rId21" Type="http://schemas.openxmlformats.org/officeDocument/2006/relationships/hyperlink" Target="http://housing.housing.wa.gov.au/investorsandpartners/investmentbusinessopportunities/Documents/Landscaping_Brief_for_Design_and_Construct_Projects_Single_Grouped_Low_Rise_Multiple_Dwellings.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housing.housing.wa.gov.au/investorsandpartners/investmentbusinessopportunities/Documents/Part_B_Functional_Brief_Single_and_Grouped_Dwellings_GROH_Key_Worker_Housing.pdf" TargetMode="External"/><Relationship Id="rId17" Type="http://schemas.openxmlformats.org/officeDocument/2006/relationships/hyperlink" Target="http://housing.housing.wa.gov.au/investorsandpartners/investmentbusinessopportunities/Documents/Construction_Specification_BCA_Class_1a_10_Single_Group_Dwellings.pdf" TargetMode="External"/><Relationship Id="rId25" Type="http://schemas.openxmlformats.org/officeDocument/2006/relationships/hyperlink" Target="http://housing.housing.wa.gov.au/investorsandpartners/investmentbusinessopportunities/Documents/Landscaping_Technical_Brief_for_Design_and_Construction.pdf"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housing.housing.wa.gov.au/investorsandpartners/investmentbusinessopportunities/Documents/Construction_Specification_Prefabricated_Housing.pdf" TargetMode="External"/><Relationship Id="rId20" Type="http://schemas.openxmlformats.org/officeDocument/2006/relationships/hyperlink" Target="http://housing.housing.wa.gov.au/investorsandpartners/investmentbusinessopportunities/Documents/Construction_Specification_BCA_Classes_2_3.pdf" TargetMode="External"/><Relationship Id="rId29" Type="http://schemas.openxmlformats.org/officeDocument/2006/relationships/hyperlink" Target="http://housing.housing.wa.gov.au/investorsandpartners/investmentbusinessopportunities/Documents/Standard_Details_Universal_and_Mobility_Designed_Housing.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ousing.housing.wa.gov.au/investorsandpartners/investmentbusinessopportunities/Documents/Schedule_of_Inclusions_Class_1_2_Developments.pdf" TargetMode="External"/><Relationship Id="rId24" Type="http://schemas.openxmlformats.org/officeDocument/2006/relationships/hyperlink" Target="http://housing.housing.wa.gov.au/investorsandpartners/investmentbusinessopportunities/Documents/Landscaping_Technical_Brief.pdf"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housing.housing.wa.gov.au/investorsandpartners/investmentbusinessopportunities/Documents/Construction_Specification_Supplement_3_Aboriginal_Communities_Northwest_Housing_Fund.pdf" TargetMode="External"/><Relationship Id="rId23" Type="http://schemas.openxmlformats.org/officeDocument/2006/relationships/hyperlink" Target="http://housing.housing.wa.gov.au/investorsandpartners/investmentbusinessopportunities/Documents/Landscaping_Design_Brief.pdf" TargetMode="External"/><Relationship Id="rId28" Type="http://schemas.openxmlformats.org/officeDocument/2006/relationships/hyperlink" Target="http://housing.housing.wa.gov.au/investorsandpartners/investmentbusinessopportunities/Documents/Design_Brief_Single_Grouped_Dwellings.pdf" TargetMode="External"/><Relationship Id="rId10" Type="http://schemas.openxmlformats.org/officeDocument/2006/relationships/endnotes" Target="endnotes.xml"/><Relationship Id="rId19" Type="http://schemas.openxmlformats.org/officeDocument/2006/relationships/hyperlink" Target="http://housing.housing.wa.gov.au/investorsandpartners/investmentbusinessopportunities/Documents/Construction_Specification_BCA_Class_1a_10_Single_Group_Dwellings.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ousing.housing.wa.gov.au/investorsandpartners/investmentbusinessopportunities/Documents/Construction_Specification_Supplement_2_GROH.pdf" TargetMode="External"/><Relationship Id="rId22" Type="http://schemas.openxmlformats.org/officeDocument/2006/relationships/hyperlink" Target="http://housing.housing.wa.gov.au/investorsandpartners/investmentbusinessopportunities/Documents/Landscaping_Specification.pdf" TargetMode="External"/><Relationship Id="rId27" Type="http://schemas.openxmlformats.org/officeDocument/2006/relationships/hyperlink" Target="http://housing.housing.wa.gov.au/investorsandpartners/investmentbusinessopportunities/Documents/Design_Brief_Northwest_Regional_Social_Housing.pdf" TargetMode="External"/><Relationship Id="rId30" Type="http://schemas.openxmlformats.org/officeDocument/2006/relationships/footer" Target="footer1.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RDUN\Documents\Update%20clauses%20in%20Construction%20Contracts\Formal%20Instrument%20of%20Agreement%20%20-%20Template%202.5.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CF2FCAE8E98045912E47E75C8F9636" ma:contentTypeVersion="1" ma:contentTypeDescription="Create a new document." ma:contentTypeScope="" ma:versionID="21bcea1cc9dbf320515e74066f36235d">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F59898-255A-42E3-9573-CE6822F922B7}">
  <ds:schemaRefs>
    <ds:schemaRef ds:uri="http://schemas.openxmlformats.org/officeDocument/2006/bibliography"/>
  </ds:schemaRefs>
</ds:datastoreItem>
</file>

<file path=customXml/itemProps2.xml><?xml version="1.0" encoding="utf-8"?>
<ds:datastoreItem xmlns:ds="http://schemas.openxmlformats.org/officeDocument/2006/customXml" ds:itemID="{EDEDCF28-B96D-4295-A920-E7CBA243C641}">
  <ds:schemaRefs>
    <ds:schemaRef ds:uri="http://schemas.microsoft.com/sharepoint/v3/contenttype/forms"/>
  </ds:schemaRefs>
</ds:datastoreItem>
</file>

<file path=customXml/itemProps3.xml><?xml version="1.0" encoding="utf-8"?>
<ds:datastoreItem xmlns:ds="http://schemas.openxmlformats.org/officeDocument/2006/customXml" ds:itemID="{975656EF-34E5-4047-8C6B-910D8E829F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CD7657-7ABC-44C6-B194-B66041E34A9B}"/>
</file>

<file path=docProps/app.xml><?xml version="1.0" encoding="utf-8"?>
<Properties xmlns="http://schemas.openxmlformats.org/officeDocument/2006/extended-properties" xmlns:vt="http://schemas.openxmlformats.org/officeDocument/2006/docPropsVTypes">
  <Template>Formal Instrument of Agreement  - Template 2.5.22.dotx</Template>
  <TotalTime>0</TotalTime>
  <Pages>9</Pages>
  <Words>1747</Words>
  <Characters>9964</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Formal Instrument of Agreement</vt:lpstr>
    </vt:vector>
  </TitlesOfParts>
  <LinksUpToDate>false</LinksUpToDate>
  <CharactersWithSpaces>11688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Instrument of Agreement  - Template</dc:title>
  <dc:creator/>
  <cp:lastModifiedBy/>
  <cp:revision>1</cp:revision>
  <dcterms:created xsi:type="dcterms:W3CDTF">2022-05-04T01:52:00Z</dcterms:created>
  <dcterms:modified xsi:type="dcterms:W3CDTF">2022-05-04T01:52:00Z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2013-10-29T00:00:00Z</vt:filetime>
  </property>
  <property fmtid="{D5CDD505-2E9C-101B-9397-08002B2CF9AE}" pid="3" name="LastSaved">
    <vt:filetime>2013-12-16T00:00:00Z</vt:filetime>
  </property>
  <property fmtid="{D5CDD505-2E9C-101B-9397-08002B2CF9AE}" pid="4" name="MAIL_MSG_ID1">
    <vt:lpwstr>gFAAsdpvfP9KDXKOLBxHWAl4VKWbfNh3A9guCz/VRRfFPPrR0CsNnOwzWD375r0/QAFMQ8lpyWaJxpjY
i1r7PDfkap9gCK2kSO9hWLrqa9+oQ4pRm05sobiU/W5DekaDPG4rWNYnMnBS+X+MaN7r7vVFvvo3
NFB+NeI64dleYyj58CqT3eNV9i7KXocGT+PSTbD4R8bdf+NAN/MMtduaKBeGdLeMmOC6gdcb1r2a
Coh5KLoFE8iQBQd3e</vt:lpwstr>
  </property>
  <property fmtid="{D5CDD505-2E9C-101B-9397-08002B2CF9AE}" pid="5" name="MAIL_MSG_ID2">
    <vt:lpwstr>4PJaPDn9zFEHZIMS8mzqqDsknuTk/8l2tiSt8qKWiaQOeQP5zuDwDEBBmIF
VkWBhSlxBno1r+ZlZbK4zz9+cEXcxwFNNNL+RA==</vt:lpwstr>
  </property>
  <property fmtid="{D5CDD505-2E9C-101B-9397-08002B2CF9AE}" pid="6" name="RESPONSE_SENDER_NAME">
    <vt:lpwstr>sAAA4E8dREqJqIpBZcFJp79s42H72xVCysYijVTKgm9hqn8=</vt:lpwstr>
  </property>
  <property fmtid="{D5CDD505-2E9C-101B-9397-08002B2CF9AE}" pid="7" name="EMAIL_OWNER_ADDRESS">
    <vt:lpwstr>4AAAyjQjm0EOGgKkrI+EcId9l0EQCxbJV12Hta+3GFM/iWf75NcL/aA+9w==</vt:lpwstr>
  </property>
  <property fmtid="{D5CDD505-2E9C-101B-9397-08002B2CF9AE}" pid="8" name="DocID">
    <vt:lpwstr>BKD 4556793_2</vt:lpwstr>
  </property>
  <property fmtid="{D5CDD505-2E9C-101B-9397-08002B2CF9AE}" pid="9" name="GSK_DOCNUMBER">
    <vt:lpwstr>4556793_2.DOCX</vt:lpwstr>
  </property>
  <property fmtid="{D5CDD505-2E9C-101B-9397-08002B2CF9AE}" pid="10" name="_NewReviewCycle">
    <vt:lpwstr/>
  </property>
  <property fmtid="{D5CDD505-2E9C-101B-9397-08002B2CF9AE}" pid="11" name="ContentTypeId">
    <vt:lpwstr>0x010100E0CF2FCAE8E98045912E47E75C8F9636</vt:lpwstr>
  </property>
  <property fmtid="{D5CDD505-2E9C-101B-9397-08002B2CF9AE}" pid="12" name="DOH_ServiceOutcome">
    <vt:lpwstr/>
  </property>
  <property fmtid="{D5CDD505-2E9C-101B-9397-08002B2CF9AE}" pid="13" name="DOH_BusinessUnit">
    <vt:lpwstr/>
  </property>
  <property fmtid="{D5CDD505-2E9C-101B-9397-08002B2CF9AE}" pid="14" name="DOH_Topic">
    <vt:lpwstr/>
  </property>
</Properties>
</file>