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8818" w14:textId="53873452" w:rsidR="00687747" w:rsidRDefault="00687747" w:rsidP="003B00C0">
      <w:pPr>
        <w:jc w:val="center"/>
        <w:rPr>
          <w:rStyle w:val="HiddenText"/>
        </w:rPr>
      </w:pPr>
      <w:bookmarkStart w:id="0" w:name="_GoBack"/>
      <w:bookmarkEnd w:id="0"/>
    </w:p>
    <w:p w14:paraId="04EEFFD7" w14:textId="5FD98A9C" w:rsidR="00FD65A9" w:rsidRDefault="00FD65A9" w:rsidP="003B00C0">
      <w:pPr>
        <w:jc w:val="center"/>
        <w:rPr>
          <w:rStyle w:val="HiddenText"/>
        </w:rPr>
      </w:pPr>
    </w:p>
    <w:p w14:paraId="37A762A8" w14:textId="77777777" w:rsidR="00FD65A9" w:rsidRPr="008D4883" w:rsidRDefault="00FD65A9" w:rsidP="003B00C0">
      <w:pPr>
        <w:jc w:val="center"/>
        <w:rPr>
          <w:rStyle w:val="HiddenText"/>
        </w:rPr>
      </w:pPr>
    </w:p>
    <w:p w14:paraId="1536B6F1" w14:textId="77777777" w:rsidR="00221A4D" w:rsidRPr="008D4883" w:rsidRDefault="00221A4D" w:rsidP="00803A28">
      <w:pPr>
        <w:jc w:val="center"/>
      </w:pPr>
    </w:p>
    <w:p w14:paraId="6F1504C1" w14:textId="77777777" w:rsidR="00221A4D" w:rsidRPr="008D4883" w:rsidRDefault="00221A4D" w:rsidP="00803A28">
      <w:pPr>
        <w:jc w:val="center"/>
      </w:pPr>
    </w:p>
    <w:p w14:paraId="14644BB7" w14:textId="77777777" w:rsidR="00221A4D" w:rsidRPr="008D4883" w:rsidRDefault="00221A4D" w:rsidP="00803A28">
      <w:pPr>
        <w:jc w:val="center"/>
      </w:pPr>
    </w:p>
    <w:p w14:paraId="6F8B3989" w14:textId="77777777" w:rsidR="00221A4D" w:rsidRPr="008D4883" w:rsidRDefault="00221A4D" w:rsidP="00803A28">
      <w:pPr>
        <w:jc w:val="center"/>
      </w:pPr>
    </w:p>
    <w:p w14:paraId="4B2B3D6C" w14:textId="77777777" w:rsidR="00221A4D" w:rsidRPr="008D4883" w:rsidRDefault="00221A4D" w:rsidP="00803A28">
      <w:pPr>
        <w:jc w:val="center"/>
      </w:pPr>
    </w:p>
    <w:p w14:paraId="54E02D6D" w14:textId="77777777" w:rsidR="00221A4D" w:rsidRPr="008D4883" w:rsidRDefault="00221A4D" w:rsidP="00803A28">
      <w:pPr>
        <w:jc w:val="center"/>
      </w:pPr>
    </w:p>
    <w:p w14:paraId="373B9C98" w14:textId="3BE90EC4" w:rsidR="00221A4D" w:rsidRPr="008D4883" w:rsidRDefault="00F223D8" w:rsidP="0077608B">
      <w:pPr>
        <w:pStyle w:val="CentredBold16pt"/>
      </w:pPr>
      <w:r w:rsidRPr="008D4883">
        <w:fldChar w:fldCharType="begin"/>
      </w:r>
      <w:r w:rsidR="002A06AB" w:rsidRPr="008D4883">
        <w:instrText xml:space="preserve"> DATE  \@ "[yyyy]" </w:instrText>
      </w:r>
      <w:r w:rsidRPr="008D4883">
        <w:fldChar w:fldCharType="separate"/>
      </w:r>
      <w:r w:rsidR="007A723C">
        <w:rPr>
          <w:noProof/>
        </w:rPr>
        <w:t>[2021]</w:t>
      </w:r>
      <w:r w:rsidRPr="008D4883">
        <w:fldChar w:fldCharType="end"/>
      </w:r>
    </w:p>
    <w:p w14:paraId="04F33F93" w14:textId="77777777" w:rsidR="00221A4D" w:rsidRPr="008D4883" w:rsidRDefault="00221A4D" w:rsidP="00803A28">
      <w:pPr>
        <w:jc w:val="center"/>
      </w:pPr>
    </w:p>
    <w:p w14:paraId="02DAA167" w14:textId="77777777" w:rsidR="00221A4D" w:rsidRPr="008D4883" w:rsidRDefault="00221A4D" w:rsidP="00803A28">
      <w:pPr>
        <w:jc w:val="center"/>
      </w:pPr>
    </w:p>
    <w:p w14:paraId="186EAC56" w14:textId="77777777" w:rsidR="00221A4D" w:rsidRPr="008D4883" w:rsidRDefault="00221A4D" w:rsidP="00803A28">
      <w:pPr>
        <w:jc w:val="center"/>
      </w:pPr>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221A4D" w:rsidRPr="008D4883" w14:paraId="72AE9898" w14:textId="77777777" w:rsidTr="00E923D5">
        <w:trPr>
          <w:cantSplit/>
        </w:trPr>
        <w:tc>
          <w:tcPr>
            <w:tcW w:w="1418" w:type="dxa"/>
            <w:tcBorders>
              <w:right w:val="single" w:sz="18" w:space="0" w:color="auto"/>
            </w:tcBorders>
          </w:tcPr>
          <w:p w14:paraId="68D61065" w14:textId="77777777" w:rsidR="00221A4D" w:rsidRPr="008D4883" w:rsidRDefault="00221A4D" w:rsidP="00C25F26">
            <w:pPr>
              <w:jc w:val="left"/>
            </w:pPr>
          </w:p>
        </w:tc>
        <w:tc>
          <w:tcPr>
            <w:tcW w:w="567" w:type="dxa"/>
            <w:tcBorders>
              <w:left w:val="nil"/>
            </w:tcBorders>
          </w:tcPr>
          <w:p w14:paraId="773FE986" w14:textId="77777777" w:rsidR="00221A4D" w:rsidRPr="008D4883" w:rsidRDefault="00221A4D" w:rsidP="00C25F26">
            <w:pPr>
              <w:jc w:val="left"/>
            </w:pPr>
          </w:p>
        </w:tc>
        <w:tc>
          <w:tcPr>
            <w:tcW w:w="6775" w:type="dxa"/>
          </w:tcPr>
          <w:p w14:paraId="69EEBD07" w14:textId="4CB1EC72" w:rsidR="00221A4D" w:rsidRPr="008D4883" w:rsidRDefault="001A79CC" w:rsidP="00C648DC">
            <w:pPr>
              <w:pStyle w:val="CoverPage"/>
              <w:rPr>
                <w:rFonts w:ascii="Times New Roman" w:hAnsi="Times New Roman" w:cs="Times New Roman"/>
              </w:rPr>
            </w:pPr>
            <w:r w:rsidRPr="008D4883">
              <w:rPr>
                <w:rFonts w:ascii="Times New Roman" w:hAnsi="Times New Roman" w:cs="Times New Roman"/>
              </w:rPr>
              <w:t>Yamatji</w:t>
            </w:r>
          </w:p>
          <w:p w14:paraId="06D69F6C" w14:textId="2BB8EDEE" w:rsidR="00221A4D" w:rsidRPr="008D4883" w:rsidRDefault="007C5051" w:rsidP="00B33877">
            <w:pPr>
              <w:pStyle w:val="CoverPage"/>
              <w:rPr>
                <w:rFonts w:ascii="Times New Roman" w:hAnsi="Times New Roman" w:cs="Times New Roman"/>
              </w:rPr>
            </w:pPr>
            <w:r w:rsidRPr="008D4883">
              <w:rPr>
                <w:rFonts w:ascii="Times New Roman" w:hAnsi="Times New Roman" w:cs="Times New Roman"/>
              </w:rPr>
              <w:t xml:space="preserve">Government </w:t>
            </w:r>
            <w:r w:rsidR="00221A4D" w:rsidRPr="008D4883">
              <w:rPr>
                <w:rFonts w:ascii="Times New Roman" w:hAnsi="Times New Roman" w:cs="Times New Roman"/>
              </w:rPr>
              <w:t>Standard Heritage Agreement</w:t>
            </w:r>
          </w:p>
        </w:tc>
      </w:tr>
      <w:tr w:rsidR="00221A4D" w:rsidRPr="008D4883" w14:paraId="0DA9029B" w14:textId="77777777" w:rsidTr="00E923D5">
        <w:trPr>
          <w:cantSplit/>
        </w:trPr>
        <w:tc>
          <w:tcPr>
            <w:tcW w:w="1418" w:type="dxa"/>
            <w:tcBorders>
              <w:right w:val="single" w:sz="18" w:space="0" w:color="auto"/>
            </w:tcBorders>
          </w:tcPr>
          <w:p w14:paraId="2F20FF6C" w14:textId="77777777" w:rsidR="00221A4D" w:rsidRPr="008D4883" w:rsidRDefault="00221A4D" w:rsidP="00C25F26">
            <w:pPr>
              <w:jc w:val="left"/>
            </w:pPr>
          </w:p>
        </w:tc>
        <w:tc>
          <w:tcPr>
            <w:tcW w:w="567" w:type="dxa"/>
            <w:tcBorders>
              <w:left w:val="nil"/>
            </w:tcBorders>
          </w:tcPr>
          <w:p w14:paraId="1FF3A3FC" w14:textId="77777777" w:rsidR="00221A4D" w:rsidRPr="008D4883" w:rsidRDefault="00221A4D" w:rsidP="00C25F26">
            <w:pPr>
              <w:jc w:val="left"/>
            </w:pPr>
          </w:p>
        </w:tc>
        <w:tc>
          <w:tcPr>
            <w:tcW w:w="6775" w:type="dxa"/>
            <w:tcBorders>
              <w:top w:val="single" w:sz="4" w:space="0" w:color="auto"/>
            </w:tcBorders>
          </w:tcPr>
          <w:p w14:paraId="60E6B48A" w14:textId="77777777" w:rsidR="00221A4D" w:rsidRPr="008D4883" w:rsidRDefault="00221A4D" w:rsidP="00C25F26">
            <w:pPr>
              <w:jc w:val="left"/>
            </w:pPr>
          </w:p>
        </w:tc>
      </w:tr>
      <w:tr w:rsidR="00221A4D" w:rsidRPr="008D4883" w14:paraId="77E41234" w14:textId="77777777" w:rsidTr="00E923D5">
        <w:trPr>
          <w:cantSplit/>
        </w:trPr>
        <w:tc>
          <w:tcPr>
            <w:tcW w:w="1418" w:type="dxa"/>
            <w:tcBorders>
              <w:right w:val="single" w:sz="18" w:space="0" w:color="auto"/>
            </w:tcBorders>
          </w:tcPr>
          <w:p w14:paraId="27D59A13" w14:textId="77777777" w:rsidR="00221A4D" w:rsidRPr="008D4883" w:rsidRDefault="00221A4D" w:rsidP="00C25F26">
            <w:pPr>
              <w:jc w:val="left"/>
            </w:pPr>
          </w:p>
        </w:tc>
        <w:tc>
          <w:tcPr>
            <w:tcW w:w="567" w:type="dxa"/>
            <w:tcBorders>
              <w:left w:val="nil"/>
            </w:tcBorders>
          </w:tcPr>
          <w:p w14:paraId="4884935C" w14:textId="77777777" w:rsidR="00221A4D" w:rsidRPr="008D4883" w:rsidRDefault="00221A4D" w:rsidP="00C25F26">
            <w:pPr>
              <w:jc w:val="left"/>
            </w:pPr>
          </w:p>
        </w:tc>
        <w:tc>
          <w:tcPr>
            <w:tcW w:w="6775" w:type="dxa"/>
          </w:tcPr>
          <w:p w14:paraId="2115FCB3" w14:textId="78F517A3" w:rsidR="00221A4D" w:rsidRPr="008D4883" w:rsidRDefault="001A79CC" w:rsidP="00997499">
            <w:pPr>
              <w:spacing w:after="240"/>
              <w:jc w:val="left"/>
              <w:rPr>
                <w:b/>
              </w:rPr>
            </w:pPr>
            <w:r w:rsidRPr="008D4883">
              <w:t>Yamatji Southern Regional Corporation</w:t>
            </w:r>
          </w:p>
          <w:p w14:paraId="14EA3446" w14:textId="7DD86F1C" w:rsidR="007C5051" w:rsidRPr="008D4883" w:rsidRDefault="000E6E4C" w:rsidP="000E6E4C">
            <w:pPr>
              <w:spacing w:after="240"/>
              <w:jc w:val="left"/>
            </w:pPr>
            <w:permStart w:id="537864672" w:edGrp="everyone"/>
            <w:r w:rsidRPr="008D4883" w:rsidDel="000E6E4C">
              <w:t xml:space="preserve"> </w:t>
            </w:r>
            <w:r w:rsidR="007C5051" w:rsidRPr="008D4883">
              <w:t>[</w:t>
            </w:r>
            <w:r w:rsidR="007C5051" w:rsidRPr="008D4883">
              <w:rPr>
                <w:rStyle w:val="YellowHighlight"/>
              </w:rPr>
              <w:t>XX</w:t>
            </w:r>
            <w:r w:rsidR="007C5051" w:rsidRPr="008D4883">
              <w:t xml:space="preserve"> </w:t>
            </w:r>
            <w:r w:rsidR="00107A46" w:rsidRPr="008D4883">
              <w:t>–</w:t>
            </w:r>
            <w:r w:rsidR="007C5051" w:rsidRPr="008D4883">
              <w:t xml:space="preserve"> Insert </w:t>
            </w:r>
            <w:r w:rsidRPr="008D4883">
              <w:t>name of Government</w:t>
            </w:r>
            <w:r w:rsidR="003B78AD" w:rsidRPr="008D4883">
              <w:t xml:space="preserve"> </w:t>
            </w:r>
            <w:r w:rsidRPr="008D4883">
              <w:t>P</w:t>
            </w:r>
            <w:r w:rsidR="003B78AD" w:rsidRPr="008D4883">
              <w:t>roponent</w:t>
            </w:r>
            <w:r w:rsidR="007C5051" w:rsidRPr="008D4883">
              <w:t>]</w:t>
            </w:r>
            <w:permEnd w:id="537864672"/>
          </w:p>
        </w:tc>
      </w:tr>
    </w:tbl>
    <w:p w14:paraId="039B5E9D" w14:textId="77777777" w:rsidR="00221A4D" w:rsidRPr="008D4883" w:rsidRDefault="00221A4D" w:rsidP="00803A28"/>
    <w:p w14:paraId="7A895B1D" w14:textId="77777777" w:rsidR="00557AB3" w:rsidRPr="008D4883" w:rsidRDefault="00557AB3" w:rsidP="00803A28">
      <w:pPr>
        <w:sectPr w:rsidR="00557AB3" w:rsidRPr="008D4883" w:rsidSect="0087620D">
          <w:pgSz w:w="11906" w:h="16838"/>
          <w:pgMar w:top="1418" w:right="1418" w:bottom="1134" w:left="1701" w:header="720" w:footer="720" w:gutter="0"/>
          <w:pgNumType w:start="1"/>
          <w:cols w:space="720"/>
          <w:titlePg/>
          <w:docGrid w:linePitch="326"/>
        </w:sectPr>
      </w:pPr>
    </w:p>
    <w:p w14:paraId="02795C94" w14:textId="77777777" w:rsidR="00221A4D" w:rsidRPr="008D4883" w:rsidRDefault="00221A4D" w:rsidP="00C408A2">
      <w:pPr>
        <w:pStyle w:val="TableofContentsHeading"/>
        <w:rPr>
          <w:rFonts w:ascii="Times New Roman" w:hAnsi="Times New Roman" w:cs="Times New Roman"/>
        </w:rPr>
      </w:pPr>
      <w:r w:rsidRPr="008D4883">
        <w:rPr>
          <w:rFonts w:ascii="Times New Roman" w:hAnsi="Times New Roman" w:cs="Times New Roman"/>
        </w:rPr>
        <w:lastRenderedPageBreak/>
        <w:t>Table of contents</w:t>
      </w:r>
      <w:r w:rsidR="00961523" w:rsidRPr="008D4883">
        <w:rPr>
          <w:rFonts w:ascii="Times New Roman" w:hAnsi="Times New Roman" w:cs="Times New Roman"/>
        </w:rPr>
        <w:t xml:space="preserve"> </w:t>
      </w:r>
    </w:p>
    <w:p w14:paraId="04E142C1" w14:textId="77777777" w:rsidR="00221A4D" w:rsidRPr="008D4883" w:rsidRDefault="00221A4D" w:rsidP="007005CB"/>
    <w:p w14:paraId="50CAA74D" w14:textId="77777777" w:rsidR="00221A4D" w:rsidRPr="008D4883" w:rsidRDefault="00221A4D" w:rsidP="002F3A9C"/>
    <w:sdt>
      <w:sdtPr>
        <w:rPr>
          <w:rFonts w:ascii="Times New Roman" w:hAnsi="Times New Roman"/>
          <w:b w:val="0"/>
          <w:noProof w:val="0"/>
        </w:rPr>
        <w:id w:val="1888376836"/>
        <w:docPartObj>
          <w:docPartGallery w:val="Table of Contents"/>
          <w:docPartUnique/>
        </w:docPartObj>
      </w:sdtPr>
      <w:sdtEndPr>
        <w:rPr>
          <w:bCs/>
        </w:rPr>
      </w:sdtEndPr>
      <w:sdtContent>
        <w:p w14:paraId="3CE95CC8" w14:textId="1283BD50" w:rsidR="008D4883" w:rsidRDefault="001A79CC">
          <w:pPr>
            <w:pStyle w:val="TOC1"/>
            <w:rPr>
              <w:rFonts w:asciiTheme="minorHAnsi" w:eastAsiaTheme="minorEastAsia" w:hAnsiTheme="minorHAnsi" w:cstheme="minorBidi"/>
              <w:b w:val="0"/>
              <w:sz w:val="22"/>
              <w:szCs w:val="22"/>
              <w:lang w:eastAsia="en-AU"/>
            </w:rPr>
          </w:pPr>
          <w:r w:rsidRPr="008D4883">
            <w:rPr>
              <w:rFonts w:ascii="Times New Roman" w:eastAsiaTheme="majorEastAsia" w:hAnsi="Times New Roman"/>
              <w:color w:val="365F91" w:themeColor="accent1" w:themeShade="BF"/>
              <w:lang w:val="en-US"/>
            </w:rPr>
            <w:fldChar w:fldCharType="begin"/>
          </w:r>
          <w:r w:rsidRPr="008D4883">
            <w:rPr>
              <w:rFonts w:ascii="Times New Roman" w:eastAsiaTheme="majorEastAsia" w:hAnsi="Times New Roman"/>
              <w:color w:val="365F91" w:themeColor="accent1" w:themeShade="BF"/>
              <w:lang w:val="en-US"/>
            </w:rPr>
            <w:instrText xml:space="preserve"> TOC \o "1-2" \h \z \u </w:instrText>
          </w:r>
          <w:r w:rsidRPr="008D4883">
            <w:rPr>
              <w:rFonts w:ascii="Times New Roman" w:eastAsiaTheme="majorEastAsia" w:hAnsi="Times New Roman"/>
              <w:color w:val="365F91" w:themeColor="accent1" w:themeShade="BF"/>
              <w:lang w:val="en-US"/>
            </w:rPr>
            <w:fldChar w:fldCharType="separate"/>
          </w:r>
          <w:hyperlink w:anchor="_Toc31275679" w:history="1">
            <w:r w:rsidR="008D4883" w:rsidRPr="00FE391B">
              <w:rPr>
                <w:rStyle w:val="Hyperlink"/>
              </w:rPr>
              <w:t>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Definitions and interpretation</w:t>
            </w:r>
            <w:r w:rsidR="008D4883">
              <w:rPr>
                <w:webHidden/>
              </w:rPr>
              <w:tab/>
            </w:r>
            <w:r w:rsidR="008D4883">
              <w:rPr>
                <w:webHidden/>
              </w:rPr>
              <w:fldChar w:fldCharType="begin"/>
            </w:r>
            <w:r w:rsidR="008D4883">
              <w:rPr>
                <w:webHidden/>
              </w:rPr>
              <w:instrText xml:space="preserve"> PAGEREF _Toc31275679 \h </w:instrText>
            </w:r>
            <w:r w:rsidR="008D4883">
              <w:rPr>
                <w:webHidden/>
              </w:rPr>
            </w:r>
            <w:r w:rsidR="008D4883">
              <w:rPr>
                <w:webHidden/>
              </w:rPr>
              <w:fldChar w:fldCharType="separate"/>
            </w:r>
            <w:r w:rsidR="008D4883">
              <w:rPr>
                <w:webHidden/>
              </w:rPr>
              <w:t>1</w:t>
            </w:r>
            <w:r w:rsidR="008D4883">
              <w:rPr>
                <w:webHidden/>
              </w:rPr>
              <w:fldChar w:fldCharType="end"/>
            </w:r>
          </w:hyperlink>
        </w:p>
        <w:p w14:paraId="5F9948E9" w14:textId="6DA783FD" w:rsidR="008D4883" w:rsidRDefault="007A723C">
          <w:pPr>
            <w:pStyle w:val="TOC2"/>
            <w:rPr>
              <w:rFonts w:asciiTheme="minorHAnsi" w:eastAsiaTheme="minorEastAsia" w:hAnsiTheme="minorHAnsi" w:cstheme="minorBidi"/>
              <w:sz w:val="22"/>
              <w:szCs w:val="22"/>
              <w:lang w:eastAsia="en-AU"/>
            </w:rPr>
          </w:pPr>
          <w:hyperlink w:anchor="_Toc31275680" w:history="1">
            <w:r w:rsidR="008D4883" w:rsidRPr="00FE391B">
              <w:rPr>
                <w:rStyle w:val="Hyperlink"/>
              </w:rPr>
              <w:t>1.1</w:t>
            </w:r>
            <w:r w:rsidR="008D4883">
              <w:rPr>
                <w:rFonts w:asciiTheme="minorHAnsi" w:eastAsiaTheme="minorEastAsia" w:hAnsiTheme="minorHAnsi" w:cstheme="minorBidi"/>
                <w:sz w:val="22"/>
                <w:szCs w:val="22"/>
                <w:lang w:eastAsia="en-AU"/>
              </w:rPr>
              <w:tab/>
            </w:r>
            <w:r w:rsidR="008D4883" w:rsidRPr="00FE391B">
              <w:rPr>
                <w:rStyle w:val="Hyperlink"/>
              </w:rPr>
              <w:t>Definitions</w:t>
            </w:r>
            <w:r w:rsidR="008D4883">
              <w:rPr>
                <w:webHidden/>
              </w:rPr>
              <w:tab/>
            </w:r>
            <w:r w:rsidR="008D4883">
              <w:rPr>
                <w:webHidden/>
              </w:rPr>
              <w:fldChar w:fldCharType="begin"/>
            </w:r>
            <w:r w:rsidR="008D4883">
              <w:rPr>
                <w:webHidden/>
              </w:rPr>
              <w:instrText xml:space="preserve"> PAGEREF _Toc31275680 \h </w:instrText>
            </w:r>
            <w:r w:rsidR="008D4883">
              <w:rPr>
                <w:webHidden/>
              </w:rPr>
            </w:r>
            <w:r w:rsidR="008D4883">
              <w:rPr>
                <w:webHidden/>
              </w:rPr>
              <w:fldChar w:fldCharType="separate"/>
            </w:r>
            <w:r w:rsidR="008D4883">
              <w:rPr>
                <w:webHidden/>
              </w:rPr>
              <w:t>1</w:t>
            </w:r>
            <w:r w:rsidR="008D4883">
              <w:rPr>
                <w:webHidden/>
              </w:rPr>
              <w:fldChar w:fldCharType="end"/>
            </w:r>
          </w:hyperlink>
        </w:p>
        <w:p w14:paraId="168EEDD6" w14:textId="0CAB85BC" w:rsidR="008D4883" w:rsidRDefault="007A723C">
          <w:pPr>
            <w:pStyle w:val="TOC2"/>
            <w:rPr>
              <w:rFonts w:asciiTheme="minorHAnsi" w:eastAsiaTheme="minorEastAsia" w:hAnsiTheme="minorHAnsi" w:cstheme="minorBidi"/>
              <w:sz w:val="22"/>
              <w:szCs w:val="22"/>
              <w:lang w:eastAsia="en-AU"/>
            </w:rPr>
          </w:pPr>
          <w:hyperlink w:anchor="_Toc31275681" w:history="1">
            <w:r w:rsidR="008D4883" w:rsidRPr="00FE391B">
              <w:rPr>
                <w:rStyle w:val="Hyperlink"/>
              </w:rPr>
              <w:t>1.2</w:t>
            </w:r>
            <w:r w:rsidR="008D4883">
              <w:rPr>
                <w:rFonts w:asciiTheme="minorHAnsi" w:eastAsiaTheme="minorEastAsia" w:hAnsiTheme="minorHAnsi" w:cstheme="minorBidi"/>
                <w:sz w:val="22"/>
                <w:szCs w:val="22"/>
                <w:lang w:eastAsia="en-AU"/>
              </w:rPr>
              <w:tab/>
            </w:r>
            <w:r w:rsidR="008D4883" w:rsidRPr="00FE391B">
              <w:rPr>
                <w:rStyle w:val="Hyperlink"/>
              </w:rPr>
              <w:t>Interpretation – general</w:t>
            </w:r>
            <w:r w:rsidR="008D4883">
              <w:rPr>
                <w:webHidden/>
              </w:rPr>
              <w:tab/>
            </w:r>
            <w:r w:rsidR="008D4883">
              <w:rPr>
                <w:webHidden/>
              </w:rPr>
              <w:fldChar w:fldCharType="begin"/>
            </w:r>
            <w:r w:rsidR="008D4883">
              <w:rPr>
                <w:webHidden/>
              </w:rPr>
              <w:instrText xml:space="preserve"> PAGEREF _Toc31275681 \h </w:instrText>
            </w:r>
            <w:r w:rsidR="008D4883">
              <w:rPr>
                <w:webHidden/>
              </w:rPr>
            </w:r>
            <w:r w:rsidR="008D4883">
              <w:rPr>
                <w:webHidden/>
              </w:rPr>
              <w:fldChar w:fldCharType="separate"/>
            </w:r>
            <w:r w:rsidR="008D4883">
              <w:rPr>
                <w:webHidden/>
              </w:rPr>
              <w:t>9</w:t>
            </w:r>
            <w:r w:rsidR="008D4883">
              <w:rPr>
                <w:webHidden/>
              </w:rPr>
              <w:fldChar w:fldCharType="end"/>
            </w:r>
          </w:hyperlink>
        </w:p>
        <w:p w14:paraId="0446E065" w14:textId="584A957D" w:rsidR="008D4883" w:rsidRDefault="007A723C">
          <w:pPr>
            <w:pStyle w:val="TOC2"/>
            <w:rPr>
              <w:rFonts w:asciiTheme="minorHAnsi" w:eastAsiaTheme="minorEastAsia" w:hAnsiTheme="minorHAnsi" w:cstheme="minorBidi"/>
              <w:sz w:val="22"/>
              <w:szCs w:val="22"/>
              <w:lang w:eastAsia="en-AU"/>
            </w:rPr>
          </w:pPr>
          <w:hyperlink w:anchor="_Toc31275682" w:history="1">
            <w:r w:rsidR="008D4883" w:rsidRPr="00FE391B">
              <w:rPr>
                <w:rStyle w:val="Hyperlink"/>
              </w:rPr>
              <w:t>1.3</w:t>
            </w:r>
            <w:r w:rsidR="008D4883">
              <w:rPr>
                <w:rFonts w:asciiTheme="minorHAnsi" w:eastAsiaTheme="minorEastAsia" w:hAnsiTheme="minorHAnsi" w:cstheme="minorBidi"/>
                <w:sz w:val="22"/>
                <w:szCs w:val="22"/>
                <w:lang w:eastAsia="en-AU"/>
              </w:rPr>
              <w:tab/>
            </w:r>
            <w:r w:rsidR="008D4883" w:rsidRPr="00FE391B">
              <w:rPr>
                <w:rStyle w:val="Hyperlink"/>
              </w:rPr>
              <w:t>Interpretation – liabilities and benefits</w:t>
            </w:r>
            <w:r w:rsidR="008D4883">
              <w:rPr>
                <w:webHidden/>
              </w:rPr>
              <w:tab/>
            </w:r>
            <w:r w:rsidR="008D4883">
              <w:rPr>
                <w:webHidden/>
              </w:rPr>
              <w:fldChar w:fldCharType="begin"/>
            </w:r>
            <w:r w:rsidR="008D4883">
              <w:rPr>
                <w:webHidden/>
              </w:rPr>
              <w:instrText xml:space="preserve"> PAGEREF _Toc31275682 \h </w:instrText>
            </w:r>
            <w:r w:rsidR="008D4883">
              <w:rPr>
                <w:webHidden/>
              </w:rPr>
            </w:r>
            <w:r w:rsidR="008D4883">
              <w:rPr>
                <w:webHidden/>
              </w:rPr>
              <w:fldChar w:fldCharType="separate"/>
            </w:r>
            <w:r w:rsidR="008D4883">
              <w:rPr>
                <w:webHidden/>
              </w:rPr>
              <w:t>11</w:t>
            </w:r>
            <w:r w:rsidR="008D4883">
              <w:rPr>
                <w:webHidden/>
              </w:rPr>
              <w:fldChar w:fldCharType="end"/>
            </w:r>
          </w:hyperlink>
        </w:p>
        <w:p w14:paraId="2E1B3844" w14:textId="3659C319" w:rsidR="008D4883" w:rsidRDefault="007A723C">
          <w:pPr>
            <w:pStyle w:val="TOC1"/>
            <w:rPr>
              <w:rFonts w:asciiTheme="minorHAnsi" w:eastAsiaTheme="minorEastAsia" w:hAnsiTheme="minorHAnsi" w:cstheme="minorBidi"/>
              <w:b w:val="0"/>
              <w:sz w:val="22"/>
              <w:szCs w:val="22"/>
              <w:lang w:eastAsia="en-AU"/>
            </w:rPr>
          </w:pPr>
          <w:hyperlink w:anchor="_Toc31275683" w:history="1">
            <w:r w:rsidR="008D4883" w:rsidRPr="00FE391B">
              <w:rPr>
                <w:rStyle w:val="Hyperlink"/>
              </w:rPr>
              <w:t>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No application of this GSHA to Emergency Activities</w:t>
            </w:r>
            <w:r w:rsidR="008D4883">
              <w:rPr>
                <w:webHidden/>
              </w:rPr>
              <w:tab/>
            </w:r>
            <w:r w:rsidR="008D4883">
              <w:rPr>
                <w:webHidden/>
              </w:rPr>
              <w:fldChar w:fldCharType="begin"/>
            </w:r>
            <w:r w:rsidR="008D4883">
              <w:rPr>
                <w:webHidden/>
              </w:rPr>
              <w:instrText xml:space="preserve"> PAGEREF _Toc31275683 \h </w:instrText>
            </w:r>
            <w:r w:rsidR="008D4883">
              <w:rPr>
                <w:webHidden/>
              </w:rPr>
            </w:r>
            <w:r w:rsidR="008D4883">
              <w:rPr>
                <w:webHidden/>
              </w:rPr>
              <w:fldChar w:fldCharType="separate"/>
            </w:r>
            <w:r w:rsidR="008D4883">
              <w:rPr>
                <w:webHidden/>
              </w:rPr>
              <w:t>11</w:t>
            </w:r>
            <w:r w:rsidR="008D4883">
              <w:rPr>
                <w:webHidden/>
              </w:rPr>
              <w:fldChar w:fldCharType="end"/>
            </w:r>
          </w:hyperlink>
        </w:p>
        <w:p w14:paraId="654A5DAB" w14:textId="568E9304" w:rsidR="008D4883" w:rsidRDefault="007A723C">
          <w:pPr>
            <w:pStyle w:val="TOC1"/>
            <w:rPr>
              <w:rFonts w:asciiTheme="minorHAnsi" w:eastAsiaTheme="minorEastAsia" w:hAnsiTheme="minorHAnsi" w:cstheme="minorBidi"/>
              <w:b w:val="0"/>
              <w:sz w:val="22"/>
              <w:szCs w:val="22"/>
              <w:lang w:eastAsia="en-AU"/>
            </w:rPr>
          </w:pPr>
          <w:hyperlink w:anchor="_Toc31275684" w:history="1">
            <w:r w:rsidR="008D4883" w:rsidRPr="00FE391B">
              <w:rPr>
                <w:rStyle w:val="Hyperlink"/>
                <w:rFonts w:ascii="Times New Roman" w:hAnsi="Times New Roman"/>
              </w:rPr>
              <w:t>2A.</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Execution and effect of this GSHA</w:t>
            </w:r>
            <w:r w:rsidR="008D4883">
              <w:rPr>
                <w:webHidden/>
              </w:rPr>
              <w:tab/>
            </w:r>
            <w:r w:rsidR="008D4883">
              <w:rPr>
                <w:webHidden/>
              </w:rPr>
              <w:fldChar w:fldCharType="begin"/>
            </w:r>
            <w:r w:rsidR="008D4883">
              <w:rPr>
                <w:webHidden/>
              </w:rPr>
              <w:instrText xml:space="preserve"> PAGEREF _Toc31275684 \h </w:instrText>
            </w:r>
            <w:r w:rsidR="008D4883">
              <w:rPr>
                <w:webHidden/>
              </w:rPr>
            </w:r>
            <w:r w:rsidR="008D4883">
              <w:rPr>
                <w:webHidden/>
              </w:rPr>
              <w:fldChar w:fldCharType="separate"/>
            </w:r>
            <w:r w:rsidR="008D4883">
              <w:rPr>
                <w:webHidden/>
              </w:rPr>
              <w:t>11</w:t>
            </w:r>
            <w:r w:rsidR="008D4883">
              <w:rPr>
                <w:webHidden/>
              </w:rPr>
              <w:fldChar w:fldCharType="end"/>
            </w:r>
          </w:hyperlink>
        </w:p>
        <w:p w14:paraId="70F86892" w14:textId="54B31356" w:rsidR="008D4883" w:rsidRDefault="007A723C">
          <w:pPr>
            <w:pStyle w:val="TOC1"/>
            <w:rPr>
              <w:rFonts w:asciiTheme="minorHAnsi" w:eastAsiaTheme="minorEastAsia" w:hAnsiTheme="minorHAnsi" w:cstheme="minorBidi"/>
              <w:b w:val="0"/>
              <w:sz w:val="22"/>
              <w:szCs w:val="22"/>
              <w:lang w:eastAsia="en-AU"/>
            </w:rPr>
          </w:pPr>
          <w:hyperlink w:anchor="_Toc31275685" w:history="1">
            <w:r w:rsidR="008D4883" w:rsidRPr="00FE391B">
              <w:rPr>
                <w:rStyle w:val="Hyperlink"/>
              </w:rPr>
              <w:t>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Term and termination</w:t>
            </w:r>
            <w:r w:rsidR="008D4883">
              <w:rPr>
                <w:webHidden/>
              </w:rPr>
              <w:tab/>
            </w:r>
            <w:r w:rsidR="008D4883">
              <w:rPr>
                <w:webHidden/>
              </w:rPr>
              <w:fldChar w:fldCharType="begin"/>
            </w:r>
            <w:r w:rsidR="008D4883">
              <w:rPr>
                <w:webHidden/>
              </w:rPr>
              <w:instrText xml:space="preserve"> PAGEREF _Toc31275685 \h </w:instrText>
            </w:r>
            <w:r w:rsidR="008D4883">
              <w:rPr>
                <w:webHidden/>
              </w:rPr>
            </w:r>
            <w:r w:rsidR="008D4883">
              <w:rPr>
                <w:webHidden/>
              </w:rPr>
              <w:fldChar w:fldCharType="separate"/>
            </w:r>
            <w:r w:rsidR="008D4883">
              <w:rPr>
                <w:webHidden/>
              </w:rPr>
              <w:t>12</w:t>
            </w:r>
            <w:r w:rsidR="008D4883">
              <w:rPr>
                <w:webHidden/>
              </w:rPr>
              <w:fldChar w:fldCharType="end"/>
            </w:r>
          </w:hyperlink>
        </w:p>
        <w:p w14:paraId="04D0A81F" w14:textId="2C2BFC5B" w:rsidR="008D4883" w:rsidRDefault="007A723C">
          <w:pPr>
            <w:pStyle w:val="TOC2"/>
            <w:rPr>
              <w:rFonts w:asciiTheme="minorHAnsi" w:eastAsiaTheme="minorEastAsia" w:hAnsiTheme="minorHAnsi" w:cstheme="minorBidi"/>
              <w:sz w:val="22"/>
              <w:szCs w:val="22"/>
              <w:lang w:eastAsia="en-AU"/>
            </w:rPr>
          </w:pPr>
          <w:hyperlink w:anchor="_Toc31275686" w:history="1">
            <w:r w:rsidR="008D4883" w:rsidRPr="00FE391B">
              <w:rPr>
                <w:rStyle w:val="Hyperlink"/>
              </w:rPr>
              <w:t>3.1</w:t>
            </w:r>
            <w:r w:rsidR="008D4883">
              <w:rPr>
                <w:rFonts w:asciiTheme="minorHAnsi" w:eastAsiaTheme="minorEastAsia" w:hAnsiTheme="minorHAnsi" w:cstheme="minorBidi"/>
                <w:sz w:val="22"/>
                <w:szCs w:val="22"/>
                <w:lang w:eastAsia="en-AU"/>
              </w:rPr>
              <w:tab/>
            </w:r>
            <w:r w:rsidR="008D4883" w:rsidRPr="00FE391B">
              <w:rPr>
                <w:rStyle w:val="Hyperlink"/>
              </w:rPr>
              <w:t>Commencement and usual term</w:t>
            </w:r>
            <w:r w:rsidR="008D4883">
              <w:rPr>
                <w:webHidden/>
              </w:rPr>
              <w:tab/>
            </w:r>
            <w:r w:rsidR="008D4883">
              <w:rPr>
                <w:webHidden/>
              </w:rPr>
              <w:fldChar w:fldCharType="begin"/>
            </w:r>
            <w:r w:rsidR="008D4883">
              <w:rPr>
                <w:webHidden/>
              </w:rPr>
              <w:instrText xml:space="preserve"> PAGEREF _Toc31275686 \h </w:instrText>
            </w:r>
            <w:r w:rsidR="008D4883">
              <w:rPr>
                <w:webHidden/>
              </w:rPr>
            </w:r>
            <w:r w:rsidR="008D4883">
              <w:rPr>
                <w:webHidden/>
              </w:rPr>
              <w:fldChar w:fldCharType="separate"/>
            </w:r>
            <w:r w:rsidR="008D4883">
              <w:rPr>
                <w:webHidden/>
              </w:rPr>
              <w:t>12</w:t>
            </w:r>
            <w:r w:rsidR="008D4883">
              <w:rPr>
                <w:webHidden/>
              </w:rPr>
              <w:fldChar w:fldCharType="end"/>
            </w:r>
          </w:hyperlink>
        </w:p>
        <w:p w14:paraId="53CE6322" w14:textId="0DC5717D" w:rsidR="008D4883" w:rsidRDefault="007A723C">
          <w:pPr>
            <w:pStyle w:val="TOC2"/>
            <w:rPr>
              <w:rFonts w:asciiTheme="minorHAnsi" w:eastAsiaTheme="minorEastAsia" w:hAnsiTheme="minorHAnsi" w:cstheme="minorBidi"/>
              <w:sz w:val="22"/>
              <w:szCs w:val="22"/>
              <w:lang w:eastAsia="en-AU"/>
            </w:rPr>
          </w:pPr>
          <w:hyperlink w:anchor="_Toc31275687" w:history="1">
            <w:r w:rsidR="008D4883" w:rsidRPr="00FE391B">
              <w:rPr>
                <w:rStyle w:val="Hyperlink"/>
              </w:rPr>
              <w:t>3.2</w:t>
            </w:r>
            <w:r w:rsidR="008D4883">
              <w:rPr>
                <w:rFonts w:asciiTheme="minorHAnsi" w:eastAsiaTheme="minorEastAsia" w:hAnsiTheme="minorHAnsi" w:cstheme="minorBidi"/>
                <w:sz w:val="22"/>
                <w:szCs w:val="22"/>
                <w:lang w:eastAsia="en-AU"/>
              </w:rPr>
              <w:tab/>
            </w:r>
            <w:r w:rsidR="008D4883" w:rsidRPr="00FE391B">
              <w:rPr>
                <w:rStyle w:val="Hyperlink"/>
              </w:rPr>
              <w:t>Termination of GSHA coincides with termination or de-registration of ILUA</w:t>
            </w:r>
            <w:r w:rsidR="008D4883">
              <w:rPr>
                <w:webHidden/>
              </w:rPr>
              <w:tab/>
            </w:r>
            <w:r w:rsidR="008D4883">
              <w:rPr>
                <w:webHidden/>
              </w:rPr>
              <w:fldChar w:fldCharType="begin"/>
            </w:r>
            <w:r w:rsidR="008D4883">
              <w:rPr>
                <w:webHidden/>
              </w:rPr>
              <w:instrText xml:space="preserve"> PAGEREF _Toc31275687 \h </w:instrText>
            </w:r>
            <w:r w:rsidR="008D4883">
              <w:rPr>
                <w:webHidden/>
              </w:rPr>
            </w:r>
            <w:r w:rsidR="008D4883">
              <w:rPr>
                <w:webHidden/>
              </w:rPr>
              <w:fldChar w:fldCharType="separate"/>
            </w:r>
            <w:r w:rsidR="008D4883">
              <w:rPr>
                <w:webHidden/>
              </w:rPr>
              <w:t>12</w:t>
            </w:r>
            <w:r w:rsidR="008D4883">
              <w:rPr>
                <w:webHidden/>
              </w:rPr>
              <w:fldChar w:fldCharType="end"/>
            </w:r>
          </w:hyperlink>
        </w:p>
        <w:p w14:paraId="2FBE0032" w14:textId="048B77B1" w:rsidR="008D4883" w:rsidRDefault="007A723C">
          <w:pPr>
            <w:pStyle w:val="TOC2"/>
            <w:rPr>
              <w:rFonts w:asciiTheme="minorHAnsi" w:eastAsiaTheme="minorEastAsia" w:hAnsiTheme="minorHAnsi" w:cstheme="minorBidi"/>
              <w:sz w:val="22"/>
              <w:szCs w:val="22"/>
              <w:lang w:eastAsia="en-AU"/>
            </w:rPr>
          </w:pPr>
          <w:hyperlink w:anchor="_Toc31275688" w:history="1">
            <w:r w:rsidR="008D4883" w:rsidRPr="00FE391B">
              <w:rPr>
                <w:rStyle w:val="Hyperlink"/>
              </w:rPr>
              <w:t>3.3</w:t>
            </w:r>
            <w:r w:rsidR="008D4883">
              <w:rPr>
                <w:rFonts w:asciiTheme="minorHAnsi" w:eastAsiaTheme="minorEastAsia" w:hAnsiTheme="minorHAnsi" w:cstheme="minorBidi"/>
                <w:sz w:val="22"/>
                <w:szCs w:val="22"/>
                <w:lang w:eastAsia="en-AU"/>
              </w:rPr>
              <w:tab/>
            </w:r>
            <w:r w:rsidR="008D4883" w:rsidRPr="00FE391B">
              <w:rPr>
                <w:rStyle w:val="Hyperlink"/>
              </w:rPr>
              <w:t>Early termination</w:t>
            </w:r>
            <w:r w:rsidR="008D4883">
              <w:rPr>
                <w:webHidden/>
              </w:rPr>
              <w:tab/>
            </w:r>
            <w:r w:rsidR="008D4883">
              <w:rPr>
                <w:webHidden/>
              </w:rPr>
              <w:fldChar w:fldCharType="begin"/>
            </w:r>
            <w:r w:rsidR="008D4883">
              <w:rPr>
                <w:webHidden/>
              </w:rPr>
              <w:instrText xml:space="preserve"> PAGEREF _Toc31275688 \h </w:instrText>
            </w:r>
            <w:r w:rsidR="008D4883">
              <w:rPr>
                <w:webHidden/>
              </w:rPr>
            </w:r>
            <w:r w:rsidR="008D4883">
              <w:rPr>
                <w:webHidden/>
              </w:rPr>
              <w:fldChar w:fldCharType="separate"/>
            </w:r>
            <w:r w:rsidR="008D4883">
              <w:rPr>
                <w:webHidden/>
              </w:rPr>
              <w:t>12</w:t>
            </w:r>
            <w:r w:rsidR="008D4883">
              <w:rPr>
                <w:webHidden/>
              </w:rPr>
              <w:fldChar w:fldCharType="end"/>
            </w:r>
          </w:hyperlink>
        </w:p>
        <w:p w14:paraId="271A46C5" w14:textId="1B2D9420" w:rsidR="008D4883" w:rsidRDefault="007A723C">
          <w:pPr>
            <w:pStyle w:val="TOC2"/>
            <w:rPr>
              <w:rFonts w:asciiTheme="minorHAnsi" w:eastAsiaTheme="minorEastAsia" w:hAnsiTheme="minorHAnsi" w:cstheme="minorBidi"/>
              <w:sz w:val="22"/>
              <w:szCs w:val="22"/>
              <w:lang w:eastAsia="en-AU"/>
            </w:rPr>
          </w:pPr>
          <w:hyperlink w:anchor="_Toc31275689" w:history="1">
            <w:r w:rsidR="008D4883" w:rsidRPr="00FE391B">
              <w:rPr>
                <w:rStyle w:val="Hyperlink"/>
              </w:rPr>
              <w:t>3.4</w:t>
            </w:r>
            <w:r w:rsidR="008D4883">
              <w:rPr>
                <w:rFonts w:asciiTheme="minorHAnsi" w:eastAsiaTheme="minorEastAsia" w:hAnsiTheme="minorHAnsi" w:cstheme="minorBidi"/>
                <w:sz w:val="22"/>
                <w:szCs w:val="22"/>
                <w:lang w:eastAsia="en-AU"/>
              </w:rPr>
              <w:tab/>
            </w:r>
            <w:r w:rsidR="008D4883" w:rsidRPr="00FE391B">
              <w:rPr>
                <w:rStyle w:val="Hyperlink"/>
              </w:rPr>
              <w:t>Survival of provisions and entitlements upon termination</w:t>
            </w:r>
            <w:r w:rsidR="008D4883">
              <w:rPr>
                <w:webHidden/>
              </w:rPr>
              <w:tab/>
            </w:r>
            <w:r w:rsidR="008D4883">
              <w:rPr>
                <w:webHidden/>
              </w:rPr>
              <w:fldChar w:fldCharType="begin"/>
            </w:r>
            <w:r w:rsidR="008D4883">
              <w:rPr>
                <w:webHidden/>
              </w:rPr>
              <w:instrText xml:space="preserve"> PAGEREF _Toc31275689 \h </w:instrText>
            </w:r>
            <w:r w:rsidR="008D4883">
              <w:rPr>
                <w:webHidden/>
              </w:rPr>
            </w:r>
            <w:r w:rsidR="008D4883">
              <w:rPr>
                <w:webHidden/>
              </w:rPr>
              <w:fldChar w:fldCharType="separate"/>
            </w:r>
            <w:r w:rsidR="008D4883">
              <w:rPr>
                <w:webHidden/>
              </w:rPr>
              <w:t>12</w:t>
            </w:r>
            <w:r w:rsidR="008D4883">
              <w:rPr>
                <w:webHidden/>
              </w:rPr>
              <w:fldChar w:fldCharType="end"/>
            </w:r>
          </w:hyperlink>
        </w:p>
        <w:p w14:paraId="3619CDC8" w14:textId="72D1886D" w:rsidR="008D4883" w:rsidRDefault="007A723C">
          <w:pPr>
            <w:pStyle w:val="TOC1"/>
            <w:rPr>
              <w:rFonts w:asciiTheme="minorHAnsi" w:eastAsiaTheme="minorEastAsia" w:hAnsiTheme="minorHAnsi" w:cstheme="minorBidi"/>
              <w:b w:val="0"/>
              <w:sz w:val="22"/>
              <w:szCs w:val="22"/>
              <w:lang w:eastAsia="en-AU"/>
            </w:rPr>
          </w:pPr>
          <w:hyperlink w:anchor="_Toc31275690" w:history="1">
            <w:r w:rsidR="008D4883" w:rsidRPr="00FE391B">
              <w:rPr>
                <w:rStyle w:val="Hyperlink"/>
              </w:rPr>
              <w:t>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Area to which this GSHA applies</w:t>
            </w:r>
            <w:r w:rsidR="008D4883">
              <w:rPr>
                <w:webHidden/>
              </w:rPr>
              <w:tab/>
            </w:r>
            <w:r w:rsidR="008D4883">
              <w:rPr>
                <w:webHidden/>
              </w:rPr>
              <w:fldChar w:fldCharType="begin"/>
            </w:r>
            <w:r w:rsidR="008D4883">
              <w:rPr>
                <w:webHidden/>
              </w:rPr>
              <w:instrText xml:space="preserve"> PAGEREF _Toc31275690 \h </w:instrText>
            </w:r>
            <w:r w:rsidR="008D4883">
              <w:rPr>
                <w:webHidden/>
              </w:rPr>
            </w:r>
            <w:r w:rsidR="008D4883">
              <w:rPr>
                <w:webHidden/>
              </w:rPr>
              <w:fldChar w:fldCharType="separate"/>
            </w:r>
            <w:r w:rsidR="008D4883">
              <w:rPr>
                <w:webHidden/>
              </w:rPr>
              <w:t>12</w:t>
            </w:r>
            <w:r w:rsidR="008D4883">
              <w:rPr>
                <w:webHidden/>
              </w:rPr>
              <w:fldChar w:fldCharType="end"/>
            </w:r>
          </w:hyperlink>
        </w:p>
        <w:p w14:paraId="16F83FCF" w14:textId="1B1EA41B" w:rsidR="008D4883" w:rsidRDefault="007A723C">
          <w:pPr>
            <w:pStyle w:val="TOC1"/>
            <w:rPr>
              <w:rFonts w:asciiTheme="minorHAnsi" w:eastAsiaTheme="minorEastAsia" w:hAnsiTheme="minorHAnsi" w:cstheme="minorBidi"/>
              <w:b w:val="0"/>
              <w:sz w:val="22"/>
              <w:szCs w:val="22"/>
              <w:lang w:eastAsia="en-AU"/>
            </w:rPr>
          </w:pPr>
          <w:hyperlink w:anchor="_Toc31275691" w:history="1">
            <w:r w:rsidR="008D4883" w:rsidRPr="00FE391B">
              <w:rPr>
                <w:rStyle w:val="Hyperlink"/>
              </w:rPr>
              <w:t>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Authority, representations and warranties</w:t>
            </w:r>
            <w:r w:rsidR="008D4883">
              <w:rPr>
                <w:webHidden/>
              </w:rPr>
              <w:tab/>
            </w:r>
            <w:r w:rsidR="008D4883">
              <w:rPr>
                <w:webHidden/>
              </w:rPr>
              <w:fldChar w:fldCharType="begin"/>
            </w:r>
            <w:r w:rsidR="008D4883">
              <w:rPr>
                <w:webHidden/>
              </w:rPr>
              <w:instrText xml:space="preserve"> PAGEREF _Toc31275691 \h </w:instrText>
            </w:r>
            <w:r w:rsidR="008D4883">
              <w:rPr>
                <w:webHidden/>
              </w:rPr>
            </w:r>
            <w:r w:rsidR="008D4883">
              <w:rPr>
                <w:webHidden/>
              </w:rPr>
              <w:fldChar w:fldCharType="separate"/>
            </w:r>
            <w:r w:rsidR="008D4883">
              <w:rPr>
                <w:webHidden/>
              </w:rPr>
              <w:t>13</w:t>
            </w:r>
            <w:r w:rsidR="008D4883">
              <w:rPr>
                <w:webHidden/>
              </w:rPr>
              <w:fldChar w:fldCharType="end"/>
            </w:r>
          </w:hyperlink>
        </w:p>
        <w:p w14:paraId="4CB4ACFC" w14:textId="3721F5B8" w:rsidR="008D4883" w:rsidRDefault="007A723C">
          <w:pPr>
            <w:pStyle w:val="TOC2"/>
            <w:rPr>
              <w:rFonts w:asciiTheme="minorHAnsi" w:eastAsiaTheme="minorEastAsia" w:hAnsiTheme="minorHAnsi" w:cstheme="minorBidi"/>
              <w:sz w:val="22"/>
              <w:szCs w:val="22"/>
              <w:lang w:eastAsia="en-AU"/>
            </w:rPr>
          </w:pPr>
          <w:hyperlink w:anchor="_Toc31275692" w:history="1">
            <w:r w:rsidR="008D4883" w:rsidRPr="00FE391B">
              <w:rPr>
                <w:rStyle w:val="Hyperlink"/>
              </w:rPr>
              <w:t>5.1</w:t>
            </w:r>
            <w:r w:rsidR="008D4883">
              <w:rPr>
                <w:rFonts w:asciiTheme="minorHAnsi" w:eastAsiaTheme="minorEastAsia" w:hAnsiTheme="minorHAnsi" w:cstheme="minorBidi"/>
                <w:sz w:val="22"/>
                <w:szCs w:val="22"/>
                <w:lang w:eastAsia="en-AU"/>
              </w:rPr>
              <w:tab/>
            </w:r>
            <w:r w:rsidR="008D4883" w:rsidRPr="00FE391B">
              <w:rPr>
                <w:rStyle w:val="Hyperlink"/>
              </w:rPr>
              <w:t>Corporation's representations and warranties</w:t>
            </w:r>
            <w:r w:rsidR="008D4883">
              <w:rPr>
                <w:webHidden/>
              </w:rPr>
              <w:tab/>
            </w:r>
            <w:r w:rsidR="008D4883">
              <w:rPr>
                <w:webHidden/>
              </w:rPr>
              <w:fldChar w:fldCharType="begin"/>
            </w:r>
            <w:r w:rsidR="008D4883">
              <w:rPr>
                <w:webHidden/>
              </w:rPr>
              <w:instrText xml:space="preserve"> PAGEREF _Toc31275692 \h </w:instrText>
            </w:r>
            <w:r w:rsidR="008D4883">
              <w:rPr>
                <w:webHidden/>
              </w:rPr>
            </w:r>
            <w:r w:rsidR="008D4883">
              <w:rPr>
                <w:webHidden/>
              </w:rPr>
              <w:fldChar w:fldCharType="separate"/>
            </w:r>
            <w:r w:rsidR="008D4883">
              <w:rPr>
                <w:webHidden/>
              </w:rPr>
              <w:t>13</w:t>
            </w:r>
            <w:r w:rsidR="008D4883">
              <w:rPr>
                <w:webHidden/>
              </w:rPr>
              <w:fldChar w:fldCharType="end"/>
            </w:r>
          </w:hyperlink>
        </w:p>
        <w:p w14:paraId="4A5D0FA5" w14:textId="20C1A031" w:rsidR="008D4883" w:rsidRDefault="007A723C">
          <w:pPr>
            <w:pStyle w:val="TOC2"/>
            <w:rPr>
              <w:rFonts w:asciiTheme="minorHAnsi" w:eastAsiaTheme="minorEastAsia" w:hAnsiTheme="minorHAnsi" w:cstheme="minorBidi"/>
              <w:sz w:val="22"/>
              <w:szCs w:val="22"/>
              <w:lang w:eastAsia="en-AU"/>
            </w:rPr>
          </w:pPr>
          <w:hyperlink w:anchor="_Toc31275693" w:history="1">
            <w:r w:rsidR="008D4883" w:rsidRPr="00FE391B">
              <w:rPr>
                <w:rStyle w:val="Hyperlink"/>
              </w:rPr>
              <w:t>5.2</w:t>
            </w:r>
            <w:r w:rsidR="008D4883">
              <w:rPr>
                <w:rFonts w:asciiTheme="minorHAnsi" w:eastAsiaTheme="minorEastAsia" w:hAnsiTheme="minorHAnsi" w:cstheme="minorBidi"/>
                <w:sz w:val="22"/>
                <w:szCs w:val="22"/>
                <w:lang w:eastAsia="en-AU"/>
              </w:rPr>
              <w:tab/>
            </w:r>
            <w:r w:rsidR="008D4883" w:rsidRPr="00FE391B">
              <w:rPr>
                <w:rStyle w:val="Hyperlink"/>
              </w:rPr>
              <w:t>State and Government Party representations and warranties</w:t>
            </w:r>
            <w:r w:rsidR="008D4883">
              <w:rPr>
                <w:webHidden/>
              </w:rPr>
              <w:tab/>
            </w:r>
            <w:r w:rsidR="008D4883">
              <w:rPr>
                <w:webHidden/>
              </w:rPr>
              <w:fldChar w:fldCharType="begin"/>
            </w:r>
            <w:r w:rsidR="008D4883">
              <w:rPr>
                <w:webHidden/>
              </w:rPr>
              <w:instrText xml:space="preserve"> PAGEREF _Toc31275693 \h </w:instrText>
            </w:r>
            <w:r w:rsidR="008D4883">
              <w:rPr>
                <w:webHidden/>
              </w:rPr>
            </w:r>
            <w:r w:rsidR="008D4883">
              <w:rPr>
                <w:webHidden/>
              </w:rPr>
              <w:fldChar w:fldCharType="separate"/>
            </w:r>
            <w:r w:rsidR="008D4883">
              <w:rPr>
                <w:webHidden/>
              </w:rPr>
              <w:t>13</w:t>
            </w:r>
            <w:r w:rsidR="008D4883">
              <w:rPr>
                <w:webHidden/>
              </w:rPr>
              <w:fldChar w:fldCharType="end"/>
            </w:r>
          </w:hyperlink>
        </w:p>
        <w:p w14:paraId="6F2E0D72" w14:textId="7B43F99E" w:rsidR="008D4883" w:rsidRDefault="007A723C">
          <w:pPr>
            <w:pStyle w:val="TOC2"/>
            <w:rPr>
              <w:rFonts w:asciiTheme="minorHAnsi" w:eastAsiaTheme="minorEastAsia" w:hAnsiTheme="minorHAnsi" w:cstheme="minorBidi"/>
              <w:sz w:val="22"/>
              <w:szCs w:val="22"/>
              <w:lang w:eastAsia="en-AU"/>
            </w:rPr>
          </w:pPr>
          <w:hyperlink w:anchor="_Toc31275694" w:history="1">
            <w:r w:rsidR="008D4883" w:rsidRPr="00FE391B">
              <w:rPr>
                <w:rStyle w:val="Hyperlink"/>
              </w:rPr>
              <w:t>5.3</w:t>
            </w:r>
            <w:r w:rsidR="008D4883">
              <w:rPr>
                <w:rFonts w:asciiTheme="minorHAnsi" w:eastAsiaTheme="minorEastAsia" w:hAnsiTheme="minorHAnsi" w:cstheme="minorBidi"/>
                <w:sz w:val="22"/>
                <w:szCs w:val="22"/>
                <w:lang w:eastAsia="en-AU"/>
              </w:rPr>
              <w:tab/>
            </w:r>
            <w:r w:rsidR="008D4883" w:rsidRPr="00FE391B">
              <w:rPr>
                <w:rStyle w:val="Hyperlink"/>
              </w:rPr>
              <w:t>Reliance on warranties</w:t>
            </w:r>
            <w:r w:rsidR="008D4883">
              <w:rPr>
                <w:webHidden/>
              </w:rPr>
              <w:tab/>
            </w:r>
            <w:r w:rsidR="008D4883">
              <w:rPr>
                <w:webHidden/>
              </w:rPr>
              <w:fldChar w:fldCharType="begin"/>
            </w:r>
            <w:r w:rsidR="008D4883">
              <w:rPr>
                <w:webHidden/>
              </w:rPr>
              <w:instrText xml:space="preserve"> PAGEREF _Toc31275694 \h </w:instrText>
            </w:r>
            <w:r w:rsidR="008D4883">
              <w:rPr>
                <w:webHidden/>
              </w:rPr>
            </w:r>
            <w:r w:rsidR="008D4883">
              <w:rPr>
                <w:webHidden/>
              </w:rPr>
              <w:fldChar w:fldCharType="separate"/>
            </w:r>
            <w:r w:rsidR="008D4883">
              <w:rPr>
                <w:webHidden/>
              </w:rPr>
              <w:t>13</w:t>
            </w:r>
            <w:r w:rsidR="008D4883">
              <w:rPr>
                <w:webHidden/>
              </w:rPr>
              <w:fldChar w:fldCharType="end"/>
            </w:r>
          </w:hyperlink>
        </w:p>
        <w:p w14:paraId="54C6CCD1" w14:textId="27FC183F" w:rsidR="008D4883" w:rsidRDefault="007A723C">
          <w:pPr>
            <w:pStyle w:val="TOC2"/>
            <w:rPr>
              <w:rFonts w:asciiTheme="minorHAnsi" w:eastAsiaTheme="minorEastAsia" w:hAnsiTheme="minorHAnsi" w:cstheme="minorBidi"/>
              <w:sz w:val="22"/>
              <w:szCs w:val="22"/>
              <w:lang w:eastAsia="en-AU"/>
            </w:rPr>
          </w:pPr>
          <w:hyperlink w:anchor="_Toc31275695" w:history="1">
            <w:r w:rsidR="008D4883" w:rsidRPr="00FE391B">
              <w:rPr>
                <w:rStyle w:val="Hyperlink"/>
              </w:rPr>
              <w:t>5.4</w:t>
            </w:r>
            <w:r w:rsidR="008D4883">
              <w:rPr>
                <w:rFonts w:asciiTheme="minorHAnsi" w:eastAsiaTheme="minorEastAsia" w:hAnsiTheme="minorHAnsi" w:cstheme="minorBidi"/>
                <w:sz w:val="22"/>
                <w:szCs w:val="22"/>
                <w:lang w:eastAsia="en-AU"/>
              </w:rPr>
              <w:tab/>
            </w:r>
            <w:r w:rsidR="008D4883" w:rsidRPr="00FE391B">
              <w:rPr>
                <w:rStyle w:val="Hyperlink"/>
              </w:rPr>
              <w:t>Acknowledgement regarding legal advice</w:t>
            </w:r>
            <w:r w:rsidR="008D4883">
              <w:rPr>
                <w:webHidden/>
              </w:rPr>
              <w:tab/>
            </w:r>
            <w:r w:rsidR="008D4883">
              <w:rPr>
                <w:webHidden/>
              </w:rPr>
              <w:fldChar w:fldCharType="begin"/>
            </w:r>
            <w:r w:rsidR="008D4883">
              <w:rPr>
                <w:webHidden/>
              </w:rPr>
              <w:instrText xml:space="preserve"> PAGEREF _Toc31275695 \h </w:instrText>
            </w:r>
            <w:r w:rsidR="008D4883">
              <w:rPr>
                <w:webHidden/>
              </w:rPr>
            </w:r>
            <w:r w:rsidR="008D4883">
              <w:rPr>
                <w:webHidden/>
              </w:rPr>
              <w:fldChar w:fldCharType="separate"/>
            </w:r>
            <w:r w:rsidR="008D4883">
              <w:rPr>
                <w:webHidden/>
              </w:rPr>
              <w:t>13</w:t>
            </w:r>
            <w:r w:rsidR="008D4883">
              <w:rPr>
                <w:webHidden/>
              </w:rPr>
              <w:fldChar w:fldCharType="end"/>
            </w:r>
          </w:hyperlink>
        </w:p>
        <w:p w14:paraId="69AC583F" w14:textId="2B20F40A" w:rsidR="008D4883" w:rsidRDefault="007A723C">
          <w:pPr>
            <w:pStyle w:val="TOC2"/>
            <w:rPr>
              <w:rFonts w:asciiTheme="minorHAnsi" w:eastAsiaTheme="minorEastAsia" w:hAnsiTheme="minorHAnsi" w:cstheme="minorBidi"/>
              <w:sz w:val="22"/>
              <w:szCs w:val="22"/>
              <w:lang w:eastAsia="en-AU"/>
            </w:rPr>
          </w:pPr>
          <w:hyperlink w:anchor="_Toc31275696" w:history="1">
            <w:r w:rsidR="008D4883" w:rsidRPr="00FE391B">
              <w:rPr>
                <w:rStyle w:val="Hyperlink"/>
              </w:rPr>
              <w:t>5.5</w:t>
            </w:r>
            <w:r w:rsidR="008D4883">
              <w:rPr>
                <w:rFonts w:asciiTheme="minorHAnsi" w:eastAsiaTheme="minorEastAsia" w:hAnsiTheme="minorHAnsi" w:cstheme="minorBidi"/>
                <w:sz w:val="22"/>
                <w:szCs w:val="22"/>
                <w:lang w:eastAsia="en-AU"/>
              </w:rPr>
              <w:tab/>
            </w:r>
            <w:r w:rsidR="008D4883" w:rsidRPr="00FE391B">
              <w:rPr>
                <w:rStyle w:val="Hyperlink"/>
              </w:rPr>
              <w:t>Application of this GSHA to the State and Government Parties</w:t>
            </w:r>
            <w:r w:rsidR="008D4883">
              <w:rPr>
                <w:webHidden/>
              </w:rPr>
              <w:tab/>
            </w:r>
            <w:r w:rsidR="008D4883">
              <w:rPr>
                <w:webHidden/>
              </w:rPr>
              <w:fldChar w:fldCharType="begin"/>
            </w:r>
            <w:r w:rsidR="008D4883">
              <w:rPr>
                <w:webHidden/>
              </w:rPr>
              <w:instrText xml:space="preserve"> PAGEREF _Toc31275696 \h </w:instrText>
            </w:r>
            <w:r w:rsidR="008D4883">
              <w:rPr>
                <w:webHidden/>
              </w:rPr>
            </w:r>
            <w:r w:rsidR="008D4883">
              <w:rPr>
                <w:webHidden/>
              </w:rPr>
              <w:fldChar w:fldCharType="separate"/>
            </w:r>
            <w:r w:rsidR="008D4883">
              <w:rPr>
                <w:webHidden/>
              </w:rPr>
              <w:t>14</w:t>
            </w:r>
            <w:r w:rsidR="008D4883">
              <w:rPr>
                <w:webHidden/>
              </w:rPr>
              <w:fldChar w:fldCharType="end"/>
            </w:r>
          </w:hyperlink>
        </w:p>
        <w:p w14:paraId="13C25F6D" w14:textId="497E4B72" w:rsidR="008D4883" w:rsidRDefault="007A723C">
          <w:pPr>
            <w:pStyle w:val="TOC2"/>
            <w:rPr>
              <w:rFonts w:asciiTheme="minorHAnsi" w:eastAsiaTheme="minorEastAsia" w:hAnsiTheme="minorHAnsi" w:cstheme="minorBidi"/>
              <w:sz w:val="22"/>
              <w:szCs w:val="22"/>
              <w:lang w:eastAsia="en-AU"/>
            </w:rPr>
          </w:pPr>
          <w:hyperlink w:anchor="_Toc31275697" w:history="1">
            <w:r w:rsidR="008D4883" w:rsidRPr="00FE391B">
              <w:rPr>
                <w:rStyle w:val="Hyperlink"/>
              </w:rPr>
              <w:t>5.6</w:t>
            </w:r>
            <w:r w:rsidR="008D4883">
              <w:rPr>
                <w:rFonts w:asciiTheme="minorHAnsi" w:eastAsiaTheme="minorEastAsia" w:hAnsiTheme="minorHAnsi" w:cstheme="minorBidi"/>
                <w:sz w:val="22"/>
                <w:szCs w:val="22"/>
                <w:lang w:eastAsia="en-AU"/>
              </w:rPr>
              <w:tab/>
            </w:r>
            <w:r w:rsidR="008D4883" w:rsidRPr="00FE391B">
              <w:rPr>
                <w:rStyle w:val="Hyperlink"/>
              </w:rPr>
              <w:t>Ministers may act through authorised officers</w:t>
            </w:r>
            <w:r w:rsidR="008D4883">
              <w:rPr>
                <w:webHidden/>
              </w:rPr>
              <w:tab/>
            </w:r>
            <w:r w:rsidR="008D4883">
              <w:rPr>
                <w:webHidden/>
              </w:rPr>
              <w:fldChar w:fldCharType="begin"/>
            </w:r>
            <w:r w:rsidR="008D4883">
              <w:rPr>
                <w:webHidden/>
              </w:rPr>
              <w:instrText xml:space="preserve"> PAGEREF _Toc31275697 \h </w:instrText>
            </w:r>
            <w:r w:rsidR="008D4883">
              <w:rPr>
                <w:webHidden/>
              </w:rPr>
            </w:r>
            <w:r w:rsidR="008D4883">
              <w:rPr>
                <w:webHidden/>
              </w:rPr>
              <w:fldChar w:fldCharType="separate"/>
            </w:r>
            <w:r w:rsidR="008D4883">
              <w:rPr>
                <w:webHidden/>
              </w:rPr>
              <w:t>14</w:t>
            </w:r>
            <w:r w:rsidR="008D4883">
              <w:rPr>
                <w:webHidden/>
              </w:rPr>
              <w:fldChar w:fldCharType="end"/>
            </w:r>
          </w:hyperlink>
        </w:p>
        <w:p w14:paraId="22D399B6" w14:textId="4C404D90" w:rsidR="008D4883" w:rsidRDefault="007A723C">
          <w:pPr>
            <w:pStyle w:val="TOC1"/>
            <w:rPr>
              <w:rFonts w:asciiTheme="minorHAnsi" w:eastAsiaTheme="minorEastAsia" w:hAnsiTheme="minorHAnsi" w:cstheme="minorBidi"/>
              <w:b w:val="0"/>
              <w:sz w:val="22"/>
              <w:szCs w:val="22"/>
              <w:lang w:eastAsia="en-AU"/>
            </w:rPr>
          </w:pPr>
          <w:hyperlink w:anchor="_Toc31275698" w:history="1">
            <w:r w:rsidR="008D4883" w:rsidRPr="00FE391B">
              <w:rPr>
                <w:rStyle w:val="Hyperlink"/>
              </w:rPr>
              <w:t>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Time limits</w:t>
            </w:r>
            <w:r w:rsidR="008D4883">
              <w:rPr>
                <w:webHidden/>
              </w:rPr>
              <w:tab/>
            </w:r>
            <w:r w:rsidR="008D4883">
              <w:rPr>
                <w:webHidden/>
              </w:rPr>
              <w:fldChar w:fldCharType="begin"/>
            </w:r>
            <w:r w:rsidR="008D4883">
              <w:rPr>
                <w:webHidden/>
              </w:rPr>
              <w:instrText xml:space="preserve"> PAGEREF _Toc31275698 \h </w:instrText>
            </w:r>
            <w:r w:rsidR="008D4883">
              <w:rPr>
                <w:webHidden/>
              </w:rPr>
            </w:r>
            <w:r w:rsidR="008D4883">
              <w:rPr>
                <w:webHidden/>
              </w:rPr>
              <w:fldChar w:fldCharType="separate"/>
            </w:r>
            <w:r w:rsidR="008D4883">
              <w:rPr>
                <w:webHidden/>
              </w:rPr>
              <w:t>14</w:t>
            </w:r>
            <w:r w:rsidR="008D4883">
              <w:rPr>
                <w:webHidden/>
              </w:rPr>
              <w:fldChar w:fldCharType="end"/>
            </w:r>
          </w:hyperlink>
        </w:p>
        <w:p w14:paraId="2ABCAF0A" w14:textId="5C74DDE4" w:rsidR="008D4883" w:rsidRDefault="007A723C">
          <w:pPr>
            <w:pStyle w:val="TOC2"/>
            <w:rPr>
              <w:rFonts w:asciiTheme="minorHAnsi" w:eastAsiaTheme="minorEastAsia" w:hAnsiTheme="minorHAnsi" w:cstheme="minorBidi"/>
              <w:sz w:val="22"/>
              <w:szCs w:val="22"/>
              <w:lang w:eastAsia="en-AU"/>
            </w:rPr>
          </w:pPr>
          <w:hyperlink w:anchor="_Toc31275699" w:history="1">
            <w:r w:rsidR="008D4883" w:rsidRPr="00FE391B">
              <w:rPr>
                <w:rStyle w:val="Hyperlink"/>
              </w:rPr>
              <w:t>6.1</w:t>
            </w:r>
            <w:r w:rsidR="008D4883">
              <w:rPr>
                <w:rFonts w:asciiTheme="minorHAnsi" w:eastAsiaTheme="minorEastAsia" w:hAnsiTheme="minorHAnsi" w:cstheme="minorBidi"/>
                <w:sz w:val="22"/>
                <w:szCs w:val="22"/>
                <w:lang w:eastAsia="en-AU"/>
              </w:rPr>
              <w:tab/>
            </w:r>
            <w:r w:rsidR="008D4883" w:rsidRPr="00FE391B">
              <w:rPr>
                <w:rStyle w:val="Hyperlink"/>
              </w:rPr>
              <w:t>Time for compliance and consequences of non-compliance</w:t>
            </w:r>
            <w:r w:rsidR="008D4883">
              <w:rPr>
                <w:webHidden/>
              </w:rPr>
              <w:tab/>
            </w:r>
            <w:r w:rsidR="008D4883">
              <w:rPr>
                <w:webHidden/>
              </w:rPr>
              <w:fldChar w:fldCharType="begin"/>
            </w:r>
            <w:r w:rsidR="008D4883">
              <w:rPr>
                <w:webHidden/>
              </w:rPr>
              <w:instrText xml:space="preserve"> PAGEREF _Toc31275699 \h </w:instrText>
            </w:r>
            <w:r w:rsidR="008D4883">
              <w:rPr>
                <w:webHidden/>
              </w:rPr>
            </w:r>
            <w:r w:rsidR="008D4883">
              <w:rPr>
                <w:webHidden/>
              </w:rPr>
              <w:fldChar w:fldCharType="separate"/>
            </w:r>
            <w:r w:rsidR="008D4883">
              <w:rPr>
                <w:webHidden/>
              </w:rPr>
              <w:t>14</w:t>
            </w:r>
            <w:r w:rsidR="008D4883">
              <w:rPr>
                <w:webHidden/>
              </w:rPr>
              <w:fldChar w:fldCharType="end"/>
            </w:r>
          </w:hyperlink>
        </w:p>
        <w:p w14:paraId="2393D6E5" w14:textId="3AA8C92B" w:rsidR="008D4883" w:rsidRDefault="007A723C">
          <w:pPr>
            <w:pStyle w:val="TOC2"/>
            <w:rPr>
              <w:rFonts w:asciiTheme="minorHAnsi" w:eastAsiaTheme="minorEastAsia" w:hAnsiTheme="minorHAnsi" w:cstheme="minorBidi"/>
              <w:sz w:val="22"/>
              <w:szCs w:val="22"/>
              <w:lang w:eastAsia="en-AU"/>
            </w:rPr>
          </w:pPr>
          <w:hyperlink w:anchor="_Toc31275700" w:history="1">
            <w:r w:rsidR="008D4883" w:rsidRPr="00FE391B">
              <w:rPr>
                <w:rStyle w:val="Hyperlink"/>
              </w:rPr>
              <w:t>6.2</w:t>
            </w:r>
            <w:r w:rsidR="008D4883">
              <w:rPr>
                <w:rFonts w:asciiTheme="minorHAnsi" w:eastAsiaTheme="minorEastAsia" w:hAnsiTheme="minorHAnsi" w:cstheme="minorBidi"/>
                <w:sz w:val="22"/>
                <w:szCs w:val="22"/>
                <w:lang w:eastAsia="en-AU"/>
              </w:rPr>
              <w:tab/>
            </w:r>
            <w:r w:rsidR="008D4883" w:rsidRPr="00FE391B">
              <w:rPr>
                <w:rStyle w:val="Hyperlink"/>
              </w:rPr>
              <w:t>The Government Proponent must act reasonably in asserting its rights under this clause 6.1Justifiable delay</w:t>
            </w:r>
            <w:r w:rsidR="008D4883">
              <w:rPr>
                <w:webHidden/>
              </w:rPr>
              <w:tab/>
            </w:r>
            <w:r w:rsidR="008D4883">
              <w:rPr>
                <w:webHidden/>
              </w:rPr>
              <w:fldChar w:fldCharType="begin"/>
            </w:r>
            <w:r w:rsidR="008D4883">
              <w:rPr>
                <w:webHidden/>
              </w:rPr>
              <w:instrText xml:space="preserve"> PAGEREF _Toc31275700 \h </w:instrText>
            </w:r>
            <w:r w:rsidR="008D4883">
              <w:rPr>
                <w:webHidden/>
              </w:rPr>
            </w:r>
            <w:r w:rsidR="008D4883">
              <w:rPr>
                <w:webHidden/>
              </w:rPr>
              <w:fldChar w:fldCharType="separate"/>
            </w:r>
            <w:r w:rsidR="008D4883">
              <w:rPr>
                <w:webHidden/>
              </w:rPr>
              <w:t>16</w:t>
            </w:r>
            <w:r w:rsidR="008D4883">
              <w:rPr>
                <w:webHidden/>
              </w:rPr>
              <w:fldChar w:fldCharType="end"/>
            </w:r>
          </w:hyperlink>
        </w:p>
        <w:p w14:paraId="79A7D4DF" w14:textId="7083CCA8" w:rsidR="008D4883" w:rsidRDefault="007A723C">
          <w:pPr>
            <w:pStyle w:val="TOC1"/>
            <w:rPr>
              <w:rFonts w:asciiTheme="minorHAnsi" w:eastAsiaTheme="minorEastAsia" w:hAnsiTheme="minorHAnsi" w:cstheme="minorBidi"/>
              <w:b w:val="0"/>
              <w:sz w:val="22"/>
              <w:szCs w:val="22"/>
              <w:lang w:eastAsia="en-AU"/>
            </w:rPr>
          </w:pPr>
          <w:hyperlink w:anchor="_Toc31275701" w:history="1">
            <w:r w:rsidR="008D4883" w:rsidRPr="00FE391B">
              <w:rPr>
                <w:rStyle w:val="Hyperlink"/>
              </w:rPr>
              <w:t>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Cooperation regarding Aboriginal Sites and proposed Activities</w:t>
            </w:r>
            <w:r w:rsidR="008D4883">
              <w:rPr>
                <w:webHidden/>
              </w:rPr>
              <w:tab/>
            </w:r>
            <w:r w:rsidR="008D4883">
              <w:rPr>
                <w:webHidden/>
              </w:rPr>
              <w:fldChar w:fldCharType="begin"/>
            </w:r>
            <w:r w:rsidR="008D4883">
              <w:rPr>
                <w:webHidden/>
              </w:rPr>
              <w:instrText xml:space="preserve"> PAGEREF _Toc31275701 \h </w:instrText>
            </w:r>
            <w:r w:rsidR="008D4883">
              <w:rPr>
                <w:webHidden/>
              </w:rPr>
            </w:r>
            <w:r w:rsidR="008D4883">
              <w:rPr>
                <w:webHidden/>
              </w:rPr>
              <w:fldChar w:fldCharType="separate"/>
            </w:r>
            <w:r w:rsidR="008D4883">
              <w:rPr>
                <w:webHidden/>
              </w:rPr>
              <w:t>16</w:t>
            </w:r>
            <w:r w:rsidR="008D4883">
              <w:rPr>
                <w:webHidden/>
              </w:rPr>
              <w:fldChar w:fldCharType="end"/>
            </w:r>
          </w:hyperlink>
        </w:p>
        <w:p w14:paraId="369E6C5E" w14:textId="7A60640F" w:rsidR="008D4883" w:rsidRDefault="007A723C">
          <w:pPr>
            <w:pStyle w:val="TOC2"/>
            <w:rPr>
              <w:rFonts w:asciiTheme="minorHAnsi" w:eastAsiaTheme="minorEastAsia" w:hAnsiTheme="minorHAnsi" w:cstheme="minorBidi"/>
              <w:sz w:val="22"/>
              <w:szCs w:val="22"/>
              <w:lang w:eastAsia="en-AU"/>
            </w:rPr>
          </w:pPr>
          <w:hyperlink w:anchor="_Toc31275702" w:history="1">
            <w:r w:rsidR="008D4883" w:rsidRPr="00FE391B">
              <w:rPr>
                <w:rStyle w:val="Hyperlink"/>
              </w:rPr>
              <w:t>7.1</w:t>
            </w:r>
            <w:r w:rsidR="008D4883">
              <w:rPr>
                <w:rFonts w:asciiTheme="minorHAnsi" w:eastAsiaTheme="minorEastAsia" w:hAnsiTheme="minorHAnsi" w:cstheme="minorBidi"/>
                <w:sz w:val="22"/>
                <w:szCs w:val="22"/>
                <w:lang w:eastAsia="en-AU"/>
              </w:rPr>
              <w:tab/>
            </w:r>
            <w:r w:rsidR="008D4883" w:rsidRPr="00FE391B">
              <w:rPr>
                <w:rStyle w:val="Hyperlink"/>
              </w:rPr>
              <w:t>Exchange of information</w:t>
            </w:r>
            <w:r w:rsidR="008D4883">
              <w:rPr>
                <w:webHidden/>
              </w:rPr>
              <w:tab/>
            </w:r>
            <w:r w:rsidR="008D4883">
              <w:rPr>
                <w:webHidden/>
              </w:rPr>
              <w:fldChar w:fldCharType="begin"/>
            </w:r>
            <w:r w:rsidR="008D4883">
              <w:rPr>
                <w:webHidden/>
              </w:rPr>
              <w:instrText xml:space="preserve"> PAGEREF _Toc31275702 \h </w:instrText>
            </w:r>
            <w:r w:rsidR="008D4883">
              <w:rPr>
                <w:webHidden/>
              </w:rPr>
            </w:r>
            <w:r w:rsidR="008D4883">
              <w:rPr>
                <w:webHidden/>
              </w:rPr>
              <w:fldChar w:fldCharType="separate"/>
            </w:r>
            <w:r w:rsidR="008D4883">
              <w:rPr>
                <w:webHidden/>
              </w:rPr>
              <w:t>16</w:t>
            </w:r>
            <w:r w:rsidR="008D4883">
              <w:rPr>
                <w:webHidden/>
              </w:rPr>
              <w:fldChar w:fldCharType="end"/>
            </w:r>
          </w:hyperlink>
        </w:p>
        <w:p w14:paraId="76B027A3" w14:textId="0EE55B7C" w:rsidR="008D4883" w:rsidRDefault="007A723C">
          <w:pPr>
            <w:pStyle w:val="TOC2"/>
            <w:rPr>
              <w:rFonts w:asciiTheme="minorHAnsi" w:eastAsiaTheme="minorEastAsia" w:hAnsiTheme="minorHAnsi" w:cstheme="minorBidi"/>
              <w:sz w:val="22"/>
              <w:szCs w:val="22"/>
              <w:lang w:eastAsia="en-AU"/>
            </w:rPr>
          </w:pPr>
          <w:hyperlink w:anchor="_Toc31275703" w:history="1">
            <w:r w:rsidR="008D4883" w:rsidRPr="00FE391B">
              <w:rPr>
                <w:rStyle w:val="Hyperlink"/>
              </w:rPr>
              <w:t>7.2</w:t>
            </w:r>
            <w:r w:rsidR="008D4883">
              <w:rPr>
                <w:rFonts w:asciiTheme="minorHAnsi" w:eastAsiaTheme="minorEastAsia" w:hAnsiTheme="minorHAnsi" w:cstheme="minorBidi"/>
                <w:sz w:val="22"/>
                <w:szCs w:val="22"/>
                <w:lang w:eastAsia="en-AU"/>
              </w:rPr>
              <w:tab/>
            </w:r>
            <w:r w:rsidR="008D4883" w:rsidRPr="00FE391B">
              <w:rPr>
                <w:rStyle w:val="Hyperlink"/>
              </w:rPr>
              <w:t>Due Diligence Guidelines</w:t>
            </w:r>
            <w:r w:rsidR="008D4883">
              <w:rPr>
                <w:webHidden/>
              </w:rPr>
              <w:tab/>
            </w:r>
            <w:r w:rsidR="008D4883">
              <w:rPr>
                <w:webHidden/>
              </w:rPr>
              <w:fldChar w:fldCharType="begin"/>
            </w:r>
            <w:r w:rsidR="008D4883">
              <w:rPr>
                <w:webHidden/>
              </w:rPr>
              <w:instrText xml:space="preserve"> PAGEREF _Toc31275703 \h </w:instrText>
            </w:r>
            <w:r w:rsidR="008D4883">
              <w:rPr>
                <w:webHidden/>
              </w:rPr>
            </w:r>
            <w:r w:rsidR="008D4883">
              <w:rPr>
                <w:webHidden/>
              </w:rPr>
              <w:fldChar w:fldCharType="separate"/>
            </w:r>
            <w:r w:rsidR="008D4883">
              <w:rPr>
                <w:webHidden/>
              </w:rPr>
              <w:t>17</w:t>
            </w:r>
            <w:r w:rsidR="008D4883">
              <w:rPr>
                <w:webHidden/>
              </w:rPr>
              <w:fldChar w:fldCharType="end"/>
            </w:r>
          </w:hyperlink>
        </w:p>
        <w:p w14:paraId="5EEDA215" w14:textId="05911FEF" w:rsidR="008D4883" w:rsidRDefault="007A723C">
          <w:pPr>
            <w:pStyle w:val="TOC2"/>
            <w:rPr>
              <w:rFonts w:asciiTheme="minorHAnsi" w:eastAsiaTheme="minorEastAsia" w:hAnsiTheme="minorHAnsi" w:cstheme="minorBidi"/>
              <w:sz w:val="22"/>
              <w:szCs w:val="22"/>
              <w:lang w:eastAsia="en-AU"/>
            </w:rPr>
          </w:pPr>
          <w:hyperlink w:anchor="_Toc31275704" w:history="1">
            <w:r w:rsidR="008D4883" w:rsidRPr="00FE391B">
              <w:rPr>
                <w:rStyle w:val="Hyperlink"/>
              </w:rPr>
              <w:t>7.3</w:t>
            </w:r>
            <w:r w:rsidR="008D4883">
              <w:rPr>
                <w:rFonts w:asciiTheme="minorHAnsi" w:eastAsiaTheme="minorEastAsia" w:hAnsiTheme="minorHAnsi" w:cstheme="minorBidi"/>
                <w:sz w:val="22"/>
                <w:szCs w:val="22"/>
                <w:lang w:eastAsia="en-AU"/>
              </w:rPr>
              <w:tab/>
            </w:r>
            <w:r w:rsidR="008D4883" w:rsidRPr="00FE391B">
              <w:rPr>
                <w:rStyle w:val="Hyperlink"/>
              </w:rPr>
              <w:t>Obligation to comply with Aboriginal Heritage Act</w:t>
            </w:r>
            <w:r w:rsidR="008D4883">
              <w:rPr>
                <w:webHidden/>
              </w:rPr>
              <w:tab/>
            </w:r>
            <w:r w:rsidR="008D4883">
              <w:rPr>
                <w:webHidden/>
              </w:rPr>
              <w:fldChar w:fldCharType="begin"/>
            </w:r>
            <w:r w:rsidR="008D4883">
              <w:rPr>
                <w:webHidden/>
              </w:rPr>
              <w:instrText xml:space="preserve"> PAGEREF _Toc31275704 \h </w:instrText>
            </w:r>
            <w:r w:rsidR="008D4883">
              <w:rPr>
                <w:webHidden/>
              </w:rPr>
            </w:r>
            <w:r w:rsidR="008D4883">
              <w:rPr>
                <w:webHidden/>
              </w:rPr>
              <w:fldChar w:fldCharType="separate"/>
            </w:r>
            <w:r w:rsidR="008D4883">
              <w:rPr>
                <w:webHidden/>
              </w:rPr>
              <w:t>17</w:t>
            </w:r>
            <w:r w:rsidR="008D4883">
              <w:rPr>
                <w:webHidden/>
              </w:rPr>
              <w:fldChar w:fldCharType="end"/>
            </w:r>
          </w:hyperlink>
        </w:p>
        <w:p w14:paraId="5D6FE1DC" w14:textId="52081372" w:rsidR="008D4883" w:rsidRDefault="007A723C">
          <w:pPr>
            <w:pStyle w:val="TOC1"/>
            <w:rPr>
              <w:rFonts w:asciiTheme="minorHAnsi" w:eastAsiaTheme="minorEastAsia" w:hAnsiTheme="minorHAnsi" w:cstheme="minorBidi"/>
              <w:b w:val="0"/>
              <w:sz w:val="22"/>
              <w:szCs w:val="22"/>
              <w:lang w:eastAsia="en-AU"/>
            </w:rPr>
          </w:pPr>
          <w:hyperlink w:anchor="_Toc31275705" w:history="1">
            <w:r w:rsidR="008D4883" w:rsidRPr="00FE391B">
              <w:rPr>
                <w:rStyle w:val="Hyperlink"/>
              </w:rPr>
              <w:t>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The Activity Notice</w:t>
            </w:r>
            <w:r w:rsidR="008D4883">
              <w:rPr>
                <w:webHidden/>
              </w:rPr>
              <w:tab/>
            </w:r>
            <w:r w:rsidR="008D4883">
              <w:rPr>
                <w:webHidden/>
              </w:rPr>
              <w:fldChar w:fldCharType="begin"/>
            </w:r>
            <w:r w:rsidR="008D4883">
              <w:rPr>
                <w:webHidden/>
              </w:rPr>
              <w:instrText xml:space="preserve"> PAGEREF _Toc31275705 \h </w:instrText>
            </w:r>
            <w:r w:rsidR="008D4883">
              <w:rPr>
                <w:webHidden/>
              </w:rPr>
            </w:r>
            <w:r w:rsidR="008D4883">
              <w:rPr>
                <w:webHidden/>
              </w:rPr>
              <w:fldChar w:fldCharType="separate"/>
            </w:r>
            <w:r w:rsidR="008D4883">
              <w:rPr>
                <w:webHidden/>
              </w:rPr>
              <w:t>18</w:t>
            </w:r>
            <w:r w:rsidR="008D4883">
              <w:rPr>
                <w:webHidden/>
              </w:rPr>
              <w:fldChar w:fldCharType="end"/>
            </w:r>
          </w:hyperlink>
        </w:p>
        <w:p w14:paraId="283893C8" w14:textId="75634407" w:rsidR="008D4883" w:rsidRDefault="007A723C">
          <w:pPr>
            <w:pStyle w:val="TOC2"/>
            <w:rPr>
              <w:rFonts w:asciiTheme="minorHAnsi" w:eastAsiaTheme="minorEastAsia" w:hAnsiTheme="minorHAnsi" w:cstheme="minorBidi"/>
              <w:sz w:val="22"/>
              <w:szCs w:val="22"/>
              <w:lang w:eastAsia="en-AU"/>
            </w:rPr>
          </w:pPr>
          <w:hyperlink w:anchor="_Toc31275706" w:history="1">
            <w:r w:rsidR="008D4883" w:rsidRPr="00FE391B">
              <w:rPr>
                <w:rStyle w:val="Hyperlink"/>
              </w:rPr>
              <w:t>8.1</w:t>
            </w:r>
            <w:r w:rsidR="008D4883">
              <w:rPr>
                <w:rFonts w:asciiTheme="minorHAnsi" w:eastAsiaTheme="minorEastAsia" w:hAnsiTheme="minorHAnsi" w:cstheme="minorBidi"/>
                <w:sz w:val="22"/>
                <w:szCs w:val="22"/>
                <w:lang w:eastAsia="en-AU"/>
              </w:rPr>
              <w:tab/>
            </w:r>
            <w:r w:rsidR="008D4883" w:rsidRPr="00FE391B">
              <w:rPr>
                <w:rStyle w:val="Hyperlink"/>
              </w:rPr>
              <w:t>Circumstances where no Activity Notice needs to be given</w:t>
            </w:r>
            <w:r w:rsidR="008D4883">
              <w:rPr>
                <w:webHidden/>
              </w:rPr>
              <w:tab/>
            </w:r>
            <w:r w:rsidR="008D4883">
              <w:rPr>
                <w:webHidden/>
              </w:rPr>
              <w:fldChar w:fldCharType="begin"/>
            </w:r>
            <w:r w:rsidR="008D4883">
              <w:rPr>
                <w:webHidden/>
              </w:rPr>
              <w:instrText xml:space="preserve"> PAGEREF _Toc31275706 \h </w:instrText>
            </w:r>
            <w:r w:rsidR="008D4883">
              <w:rPr>
                <w:webHidden/>
              </w:rPr>
            </w:r>
            <w:r w:rsidR="008D4883">
              <w:rPr>
                <w:webHidden/>
              </w:rPr>
              <w:fldChar w:fldCharType="separate"/>
            </w:r>
            <w:r w:rsidR="008D4883">
              <w:rPr>
                <w:webHidden/>
              </w:rPr>
              <w:t>18</w:t>
            </w:r>
            <w:r w:rsidR="008D4883">
              <w:rPr>
                <w:webHidden/>
              </w:rPr>
              <w:fldChar w:fldCharType="end"/>
            </w:r>
          </w:hyperlink>
        </w:p>
        <w:p w14:paraId="1D8A37D9" w14:textId="3395238E" w:rsidR="008D4883" w:rsidRDefault="007A723C">
          <w:pPr>
            <w:pStyle w:val="TOC2"/>
            <w:rPr>
              <w:rFonts w:asciiTheme="minorHAnsi" w:eastAsiaTheme="minorEastAsia" w:hAnsiTheme="minorHAnsi" w:cstheme="minorBidi"/>
              <w:sz w:val="22"/>
              <w:szCs w:val="22"/>
              <w:lang w:eastAsia="en-AU"/>
            </w:rPr>
          </w:pPr>
          <w:hyperlink w:anchor="_Toc31275707" w:history="1">
            <w:r w:rsidR="008D4883" w:rsidRPr="00FE391B">
              <w:rPr>
                <w:rStyle w:val="Hyperlink"/>
              </w:rPr>
              <w:t>8.2</w:t>
            </w:r>
            <w:r w:rsidR="008D4883">
              <w:rPr>
                <w:rFonts w:asciiTheme="minorHAnsi" w:eastAsiaTheme="minorEastAsia" w:hAnsiTheme="minorHAnsi" w:cstheme="minorBidi"/>
                <w:sz w:val="22"/>
                <w:szCs w:val="22"/>
                <w:lang w:eastAsia="en-AU"/>
              </w:rPr>
              <w:tab/>
            </w:r>
            <w:r w:rsidR="008D4883" w:rsidRPr="00FE391B">
              <w:rPr>
                <w:rStyle w:val="Hyperlink"/>
              </w:rPr>
              <w:t>Giving the Activity Notice</w:t>
            </w:r>
            <w:r w:rsidR="008D4883">
              <w:rPr>
                <w:webHidden/>
              </w:rPr>
              <w:tab/>
            </w:r>
            <w:r w:rsidR="008D4883">
              <w:rPr>
                <w:webHidden/>
              </w:rPr>
              <w:fldChar w:fldCharType="begin"/>
            </w:r>
            <w:r w:rsidR="008D4883">
              <w:rPr>
                <w:webHidden/>
              </w:rPr>
              <w:instrText xml:space="preserve"> PAGEREF _Toc31275707 \h </w:instrText>
            </w:r>
            <w:r w:rsidR="008D4883">
              <w:rPr>
                <w:webHidden/>
              </w:rPr>
            </w:r>
            <w:r w:rsidR="008D4883">
              <w:rPr>
                <w:webHidden/>
              </w:rPr>
              <w:fldChar w:fldCharType="separate"/>
            </w:r>
            <w:r w:rsidR="008D4883">
              <w:rPr>
                <w:webHidden/>
              </w:rPr>
              <w:t>18</w:t>
            </w:r>
            <w:r w:rsidR="008D4883">
              <w:rPr>
                <w:webHidden/>
              </w:rPr>
              <w:fldChar w:fldCharType="end"/>
            </w:r>
          </w:hyperlink>
        </w:p>
        <w:p w14:paraId="5A8D51A7" w14:textId="3B9E4A35" w:rsidR="008D4883" w:rsidRDefault="007A723C">
          <w:pPr>
            <w:pStyle w:val="TOC2"/>
            <w:rPr>
              <w:rFonts w:asciiTheme="minorHAnsi" w:eastAsiaTheme="minorEastAsia" w:hAnsiTheme="minorHAnsi" w:cstheme="minorBidi"/>
              <w:sz w:val="22"/>
              <w:szCs w:val="22"/>
              <w:lang w:eastAsia="en-AU"/>
            </w:rPr>
          </w:pPr>
          <w:hyperlink w:anchor="_Toc31275708" w:history="1">
            <w:r w:rsidR="008D4883" w:rsidRPr="00FE391B">
              <w:rPr>
                <w:rStyle w:val="Hyperlink"/>
              </w:rPr>
              <w:t>8.3</w:t>
            </w:r>
            <w:r w:rsidR="008D4883">
              <w:rPr>
                <w:rFonts w:asciiTheme="minorHAnsi" w:eastAsiaTheme="minorEastAsia" w:hAnsiTheme="minorHAnsi" w:cstheme="minorBidi"/>
                <w:sz w:val="22"/>
                <w:szCs w:val="22"/>
                <w:lang w:eastAsia="en-AU"/>
              </w:rPr>
              <w:tab/>
            </w:r>
            <w:r w:rsidR="008D4883" w:rsidRPr="00FE391B">
              <w:rPr>
                <w:rStyle w:val="Hyperlink"/>
              </w:rPr>
              <w:t>Considering the Activity Notice and deciding whether a Survey is required</w:t>
            </w:r>
            <w:r w:rsidR="008D4883">
              <w:rPr>
                <w:webHidden/>
              </w:rPr>
              <w:tab/>
            </w:r>
            <w:r w:rsidR="008D4883">
              <w:rPr>
                <w:webHidden/>
              </w:rPr>
              <w:fldChar w:fldCharType="begin"/>
            </w:r>
            <w:r w:rsidR="008D4883">
              <w:rPr>
                <w:webHidden/>
              </w:rPr>
              <w:instrText xml:space="preserve"> PAGEREF _Toc31275708 \h </w:instrText>
            </w:r>
            <w:r w:rsidR="008D4883">
              <w:rPr>
                <w:webHidden/>
              </w:rPr>
            </w:r>
            <w:r w:rsidR="008D4883">
              <w:rPr>
                <w:webHidden/>
              </w:rPr>
              <w:fldChar w:fldCharType="separate"/>
            </w:r>
            <w:r w:rsidR="008D4883">
              <w:rPr>
                <w:webHidden/>
              </w:rPr>
              <w:t>19</w:t>
            </w:r>
            <w:r w:rsidR="008D4883">
              <w:rPr>
                <w:webHidden/>
              </w:rPr>
              <w:fldChar w:fldCharType="end"/>
            </w:r>
          </w:hyperlink>
        </w:p>
        <w:p w14:paraId="7A825AFE" w14:textId="67B05A26" w:rsidR="008D4883" w:rsidRDefault="007A723C">
          <w:pPr>
            <w:pStyle w:val="TOC2"/>
            <w:rPr>
              <w:rFonts w:asciiTheme="minorHAnsi" w:eastAsiaTheme="minorEastAsia" w:hAnsiTheme="minorHAnsi" w:cstheme="minorBidi"/>
              <w:sz w:val="22"/>
              <w:szCs w:val="22"/>
              <w:lang w:eastAsia="en-AU"/>
            </w:rPr>
          </w:pPr>
          <w:hyperlink w:anchor="_Toc31275709" w:history="1">
            <w:r w:rsidR="008D4883" w:rsidRPr="00FE391B">
              <w:rPr>
                <w:rStyle w:val="Hyperlink"/>
              </w:rPr>
              <w:t>8.4</w:t>
            </w:r>
            <w:r w:rsidR="008D4883">
              <w:rPr>
                <w:rFonts w:asciiTheme="minorHAnsi" w:eastAsiaTheme="minorEastAsia" w:hAnsiTheme="minorHAnsi" w:cstheme="minorBidi"/>
                <w:sz w:val="22"/>
                <w:szCs w:val="22"/>
                <w:lang w:eastAsia="en-AU"/>
              </w:rPr>
              <w:tab/>
            </w:r>
            <w:r w:rsidR="008D4883" w:rsidRPr="00FE391B">
              <w:rPr>
                <w:rStyle w:val="Hyperlink"/>
              </w:rPr>
              <w:t>Disagreements following Activity Notice Response</w:t>
            </w:r>
            <w:r w:rsidR="008D4883">
              <w:rPr>
                <w:webHidden/>
              </w:rPr>
              <w:tab/>
            </w:r>
            <w:r w:rsidR="008D4883">
              <w:rPr>
                <w:webHidden/>
              </w:rPr>
              <w:fldChar w:fldCharType="begin"/>
            </w:r>
            <w:r w:rsidR="008D4883">
              <w:rPr>
                <w:webHidden/>
              </w:rPr>
              <w:instrText xml:space="preserve"> PAGEREF _Toc31275709 \h </w:instrText>
            </w:r>
            <w:r w:rsidR="008D4883">
              <w:rPr>
                <w:webHidden/>
              </w:rPr>
            </w:r>
            <w:r w:rsidR="008D4883">
              <w:rPr>
                <w:webHidden/>
              </w:rPr>
              <w:fldChar w:fldCharType="separate"/>
            </w:r>
            <w:r w:rsidR="008D4883">
              <w:rPr>
                <w:webHidden/>
              </w:rPr>
              <w:t>21</w:t>
            </w:r>
            <w:r w:rsidR="008D4883">
              <w:rPr>
                <w:webHidden/>
              </w:rPr>
              <w:fldChar w:fldCharType="end"/>
            </w:r>
          </w:hyperlink>
        </w:p>
        <w:p w14:paraId="75E9AE9E" w14:textId="78913961" w:rsidR="008D4883" w:rsidRDefault="007A723C">
          <w:pPr>
            <w:pStyle w:val="TOC1"/>
            <w:rPr>
              <w:rFonts w:asciiTheme="minorHAnsi" w:eastAsiaTheme="minorEastAsia" w:hAnsiTheme="minorHAnsi" w:cstheme="minorBidi"/>
              <w:b w:val="0"/>
              <w:sz w:val="22"/>
              <w:szCs w:val="22"/>
              <w:lang w:eastAsia="en-AU"/>
            </w:rPr>
          </w:pPr>
          <w:hyperlink w:anchor="_Toc31275710" w:history="1">
            <w:r w:rsidR="008D4883" w:rsidRPr="00FE391B">
              <w:rPr>
                <w:rStyle w:val="Hyperlink"/>
              </w:rPr>
              <w:t>9.</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agreement and planning</w:t>
            </w:r>
            <w:r w:rsidR="008D4883">
              <w:rPr>
                <w:webHidden/>
              </w:rPr>
              <w:tab/>
            </w:r>
            <w:r w:rsidR="008D4883">
              <w:rPr>
                <w:webHidden/>
              </w:rPr>
              <w:fldChar w:fldCharType="begin"/>
            </w:r>
            <w:r w:rsidR="008D4883">
              <w:rPr>
                <w:webHidden/>
              </w:rPr>
              <w:instrText xml:space="preserve"> PAGEREF _Toc31275710 \h </w:instrText>
            </w:r>
            <w:r w:rsidR="008D4883">
              <w:rPr>
                <w:webHidden/>
              </w:rPr>
            </w:r>
            <w:r w:rsidR="008D4883">
              <w:rPr>
                <w:webHidden/>
              </w:rPr>
              <w:fldChar w:fldCharType="separate"/>
            </w:r>
            <w:r w:rsidR="008D4883">
              <w:rPr>
                <w:webHidden/>
              </w:rPr>
              <w:t>21</w:t>
            </w:r>
            <w:r w:rsidR="008D4883">
              <w:rPr>
                <w:webHidden/>
              </w:rPr>
              <w:fldChar w:fldCharType="end"/>
            </w:r>
          </w:hyperlink>
        </w:p>
        <w:p w14:paraId="20DCD66A" w14:textId="7158D4C3" w:rsidR="008D4883" w:rsidRDefault="007A723C">
          <w:pPr>
            <w:pStyle w:val="TOC2"/>
            <w:rPr>
              <w:rFonts w:asciiTheme="minorHAnsi" w:eastAsiaTheme="minorEastAsia" w:hAnsiTheme="minorHAnsi" w:cstheme="minorBidi"/>
              <w:sz w:val="22"/>
              <w:szCs w:val="22"/>
              <w:lang w:eastAsia="en-AU"/>
            </w:rPr>
          </w:pPr>
          <w:hyperlink w:anchor="_Toc31275711" w:history="1">
            <w:r w:rsidR="008D4883" w:rsidRPr="00FE391B">
              <w:rPr>
                <w:rStyle w:val="Hyperlink"/>
              </w:rPr>
              <w:t>9.1</w:t>
            </w:r>
            <w:r w:rsidR="008D4883">
              <w:rPr>
                <w:rFonts w:asciiTheme="minorHAnsi" w:eastAsiaTheme="minorEastAsia" w:hAnsiTheme="minorHAnsi" w:cstheme="minorBidi"/>
                <w:sz w:val="22"/>
                <w:szCs w:val="22"/>
                <w:lang w:eastAsia="en-AU"/>
              </w:rPr>
              <w:tab/>
            </w:r>
            <w:r w:rsidR="008D4883" w:rsidRPr="00FE391B">
              <w:rPr>
                <w:rStyle w:val="Hyperlink"/>
              </w:rPr>
              <w:t>Operation of this clause 9 – Survey Agreement Date</w:t>
            </w:r>
            <w:r w:rsidR="008D4883">
              <w:rPr>
                <w:webHidden/>
              </w:rPr>
              <w:tab/>
            </w:r>
            <w:r w:rsidR="008D4883">
              <w:rPr>
                <w:webHidden/>
              </w:rPr>
              <w:fldChar w:fldCharType="begin"/>
            </w:r>
            <w:r w:rsidR="008D4883">
              <w:rPr>
                <w:webHidden/>
              </w:rPr>
              <w:instrText xml:space="preserve"> PAGEREF _Toc31275711 \h </w:instrText>
            </w:r>
            <w:r w:rsidR="008D4883">
              <w:rPr>
                <w:webHidden/>
              </w:rPr>
            </w:r>
            <w:r w:rsidR="008D4883">
              <w:rPr>
                <w:webHidden/>
              </w:rPr>
              <w:fldChar w:fldCharType="separate"/>
            </w:r>
            <w:r w:rsidR="008D4883">
              <w:rPr>
                <w:webHidden/>
              </w:rPr>
              <w:t>21</w:t>
            </w:r>
            <w:r w:rsidR="008D4883">
              <w:rPr>
                <w:webHidden/>
              </w:rPr>
              <w:fldChar w:fldCharType="end"/>
            </w:r>
          </w:hyperlink>
        </w:p>
        <w:p w14:paraId="531A7374" w14:textId="7BD02FBE" w:rsidR="008D4883" w:rsidRDefault="007A723C">
          <w:pPr>
            <w:pStyle w:val="TOC2"/>
            <w:rPr>
              <w:rFonts w:asciiTheme="minorHAnsi" w:eastAsiaTheme="minorEastAsia" w:hAnsiTheme="minorHAnsi" w:cstheme="minorBidi"/>
              <w:sz w:val="22"/>
              <w:szCs w:val="22"/>
              <w:lang w:eastAsia="en-AU"/>
            </w:rPr>
          </w:pPr>
          <w:hyperlink w:anchor="_Toc31275712" w:history="1">
            <w:r w:rsidR="008D4883" w:rsidRPr="00FE391B">
              <w:rPr>
                <w:rStyle w:val="Hyperlink"/>
              </w:rPr>
              <w:t>9.2</w:t>
            </w:r>
            <w:r w:rsidR="008D4883">
              <w:rPr>
                <w:rFonts w:asciiTheme="minorHAnsi" w:eastAsiaTheme="minorEastAsia" w:hAnsiTheme="minorHAnsi" w:cstheme="minorBidi"/>
                <w:sz w:val="22"/>
                <w:szCs w:val="22"/>
                <w:lang w:eastAsia="en-AU"/>
              </w:rPr>
              <w:tab/>
            </w:r>
            <w:r w:rsidR="008D4883" w:rsidRPr="00FE391B">
              <w:rPr>
                <w:rStyle w:val="Hyperlink"/>
              </w:rPr>
              <w:t>Whether a Survey is required</w:t>
            </w:r>
            <w:r w:rsidR="008D4883">
              <w:rPr>
                <w:webHidden/>
              </w:rPr>
              <w:tab/>
            </w:r>
            <w:r w:rsidR="008D4883">
              <w:rPr>
                <w:webHidden/>
              </w:rPr>
              <w:fldChar w:fldCharType="begin"/>
            </w:r>
            <w:r w:rsidR="008D4883">
              <w:rPr>
                <w:webHidden/>
              </w:rPr>
              <w:instrText xml:space="preserve"> PAGEREF _Toc31275712 \h </w:instrText>
            </w:r>
            <w:r w:rsidR="008D4883">
              <w:rPr>
                <w:webHidden/>
              </w:rPr>
            </w:r>
            <w:r w:rsidR="008D4883">
              <w:rPr>
                <w:webHidden/>
              </w:rPr>
              <w:fldChar w:fldCharType="separate"/>
            </w:r>
            <w:r w:rsidR="008D4883">
              <w:rPr>
                <w:webHidden/>
              </w:rPr>
              <w:t>22</w:t>
            </w:r>
            <w:r w:rsidR="008D4883">
              <w:rPr>
                <w:webHidden/>
              </w:rPr>
              <w:fldChar w:fldCharType="end"/>
            </w:r>
          </w:hyperlink>
        </w:p>
        <w:p w14:paraId="38CC05E7" w14:textId="1927F722" w:rsidR="008D4883" w:rsidRDefault="007A723C">
          <w:pPr>
            <w:pStyle w:val="TOC2"/>
            <w:rPr>
              <w:rFonts w:asciiTheme="minorHAnsi" w:eastAsiaTheme="minorEastAsia" w:hAnsiTheme="minorHAnsi" w:cstheme="minorBidi"/>
              <w:sz w:val="22"/>
              <w:szCs w:val="22"/>
              <w:lang w:eastAsia="en-AU"/>
            </w:rPr>
          </w:pPr>
          <w:hyperlink w:anchor="_Toc31275713" w:history="1">
            <w:r w:rsidR="008D4883" w:rsidRPr="00FE391B">
              <w:rPr>
                <w:rStyle w:val="Hyperlink"/>
              </w:rPr>
              <w:t>9.3</w:t>
            </w:r>
            <w:r w:rsidR="008D4883">
              <w:rPr>
                <w:rFonts w:asciiTheme="minorHAnsi" w:eastAsiaTheme="minorEastAsia" w:hAnsiTheme="minorHAnsi" w:cstheme="minorBidi"/>
                <w:sz w:val="22"/>
                <w:szCs w:val="22"/>
                <w:lang w:eastAsia="en-AU"/>
              </w:rPr>
              <w:tab/>
            </w:r>
            <w:r w:rsidR="008D4883" w:rsidRPr="00FE391B">
              <w:rPr>
                <w:rStyle w:val="Hyperlink"/>
              </w:rPr>
              <w:t>Agreements regarding Low Ground Disturbance Activity</w:t>
            </w:r>
            <w:r w:rsidR="008D4883">
              <w:rPr>
                <w:webHidden/>
              </w:rPr>
              <w:tab/>
            </w:r>
            <w:r w:rsidR="008D4883">
              <w:rPr>
                <w:webHidden/>
              </w:rPr>
              <w:fldChar w:fldCharType="begin"/>
            </w:r>
            <w:r w:rsidR="008D4883">
              <w:rPr>
                <w:webHidden/>
              </w:rPr>
              <w:instrText xml:space="preserve"> PAGEREF _Toc31275713 \h </w:instrText>
            </w:r>
            <w:r w:rsidR="008D4883">
              <w:rPr>
                <w:webHidden/>
              </w:rPr>
            </w:r>
            <w:r w:rsidR="008D4883">
              <w:rPr>
                <w:webHidden/>
              </w:rPr>
              <w:fldChar w:fldCharType="separate"/>
            </w:r>
            <w:r w:rsidR="008D4883">
              <w:rPr>
                <w:webHidden/>
              </w:rPr>
              <w:t>23</w:t>
            </w:r>
            <w:r w:rsidR="008D4883">
              <w:rPr>
                <w:webHidden/>
              </w:rPr>
              <w:fldChar w:fldCharType="end"/>
            </w:r>
          </w:hyperlink>
        </w:p>
        <w:p w14:paraId="060B43D1" w14:textId="219DAC60" w:rsidR="008D4883" w:rsidRDefault="007A723C">
          <w:pPr>
            <w:pStyle w:val="TOC2"/>
            <w:rPr>
              <w:rFonts w:asciiTheme="minorHAnsi" w:eastAsiaTheme="minorEastAsia" w:hAnsiTheme="minorHAnsi" w:cstheme="minorBidi"/>
              <w:sz w:val="22"/>
              <w:szCs w:val="22"/>
              <w:lang w:eastAsia="en-AU"/>
            </w:rPr>
          </w:pPr>
          <w:hyperlink w:anchor="_Toc31275714" w:history="1">
            <w:r w:rsidR="008D4883" w:rsidRPr="00FE391B">
              <w:rPr>
                <w:rStyle w:val="Hyperlink"/>
              </w:rPr>
              <w:t>9.4</w:t>
            </w:r>
            <w:r w:rsidR="008D4883">
              <w:rPr>
                <w:rFonts w:asciiTheme="minorHAnsi" w:eastAsiaTheme="minorEastAsia" w:hAnsiTheme="minorHAnsi" w:cstheme="minorBidi"/>
                <w:sz w:val="22"/>
                <w:szCs w:val="22"/>
                <w:lang w:eastAsia="en-AU"/>
              </w:rPr>
              <w:tab/>
            </w:r>
            <w:r w:rsidR="008D4883" w:rsidRPr="00FE391B">
              <w:rPr>
                <w:rStyle w:val="Hyperlink"/>
              </w:rPr>
              <w:t>Selection of Survey Methodology</w:t>
            </w:r>
            <w:r w:rsidR="008D4883">
              <w:rPr>
                <w:webHidden/>
              </w:rPr>
              <w:tab/>
            </w:r>
            <w:r w:rsidR="008D4883">
              <w:rPr>
                <w:webHidden/>
              </w:rPr>
              <w:fldChar w:fldCharType="begin"/>
            </w:r>
            <w:r w:rsidR="008D4883">
              <w:rPr>
                <w:webHidden/>
              </w:rPr>
              <w:instrText xml:space="preserve"> PAGEREF _Toc31275714 \h </w:instrText>
            </w:r>
            <w:r w:rsidR="008D4883">
              <w:rPr>
                <w:webHidden/>
              </w:rPr>
            </w:r>
            <w:r w:rsidR="008D4883">
              <w:rPr>
                <w:webHidden/>
              </w:rPr>
              <w:fldChar w:fldCharType="separate"/>
            </w:r>
            <w:r w:rsidR="008D4883">
              <w:rPr>
                <w:webHidden/>
              </w:rPr>
              <w:t>23</w:t>
            </w:r>
            <w:r w:rsidR="008D4883">
              <w:rPr>
                <w:webHidden/>
              </w:rPr>
              <w:fldChar w:fldCharType="end"/>
            </w:r>
          </w:hyperlink>
        </w:p>
        <w:p w14:paraId="793554AE" w14:textId="1E8C63DD" w:rsidR="008D4883" w:rsidRDefault="007A723C">
          <w:pPr>
            <w:pStyle w:val="TOC2"/>
            <w:rPr>
              <w:rFonts w:asciiTheme="minorHAnsi" w:eastAsiaTheme="minorEastAsia" w:hAnsiTheme="minorHAnsi" w:cstheme="minorBidi"/>
              <w:sz w:val="22"/>
              <w:szCs w:val="22"/>
              <w:lang w:eastAsia="en-AU"/>
            </w:rPr>
          </w:pPr>
          <w:hyperlink w:anchor="_Toc31275715" w:history="1">
            <w:r w:rsidR="008D4883" w:rsidRPr="00FE391B">
              <w:rPr>
                <w:rStyle w:val="Hyperlink"/>
              </w:rPr>
              <w:t>9.5</w:t>
            </w:r>
            <w:r w:rsidR="008D4883">
              <w:rPr>
                <w:rFonts w:asciiTheme="minorHAnsi" w:eastAsiaTheme="minorEastAsia" w:hAnsiTheme="minorHAnsi" w:cstheme="minorBidi"/>
                <w:sz w:val="22"/>
                <w:szCs w:val="22"/>
                <w:lang w:eastAsia="en-AU"/>
              </w:rPr>
              <w:tab/>
            </w:r>
            <w:r w:rsidR="008D4883" w:rsidRPr="00FE391B">
              <w:rPr>
                <w:rStyle w:val="Hyperlink"/>
              </w:rPr>
              <w:t>Estimate of costs of Survey</w:t>
            </w:r>
            <w:r w:rsidR="008D4883">
              <w:rPr>
                <w:webHidden/>
              </w:rPr>
              <w:tab/>
            </w:r>
            <w:r w:rsidR="008D4883">
              <w:rPr>
                <w:webHidden/>
              </w:rPr>
              <w:fldChar w:fldCharType="begin"/>
            </w:r>
            <w:r w:rsidR="008D4883">
              <w:rPr>
                <w:webHidden/>
              </w:rPr>
              <w:instrText xml:space="preserve"> PAGEREF _Toc31275715 \h </w:instrText>
            </w:r>
            <w:r w:rsidR="008D4883">
              <w:rPr>
                <w:webHidden/>
              </w:rPr>
            </w:r>
            <w:r w:rsidR="008D4883">
              <w:rPr>
                <w:webHidden/>
              </w:rPr>
              <w:fldChar w:fldCharType="separate"/>
            </w:r>
            <w:r w:rsidR="008D4883">
              <w:rPr>
                <w:webHidden/>
              </w:rPr>
              <w:t>23</w:t>
            </w:r>
            <w:r w:rsidR="008D4883">
              <w:rPr>
                <w:webHidden/>
              </w:rPr>
              <w:fldChar w:fldCharType="end"/>
            </w:r>
          </w:hyperlink>
        </w:p>
        <w:p w14:paraId="0DFE9A6A" w14:textId="484D99AE" w:rsidR="008D4883" w:rsidRDefault="007A723C">
          <w:pPr>
            <w:pStyle w:val="TOC2"/>
            <w:rPr>
              <w:rFonts w:asciiTheme="minorHAnsi" w:eastAsiaTheme="minorEastAsia" w:hAnsiTheme="minorHAnsi" w:cstheme="minorBidi"/>
              <w:sz w:val="22"/>
              <w:szCs w:val="22"/>
              <w:lang w:eastAsia="en-AU"/>
            </w:rPr>
          </w:pPr>
          <w:hyperlink w:anchor="_Toc31275716" w:history="1">
            <w:r w:rsidR="008D4883" w:rsidRPr="00FE391B">
              <w:rPr>
                <w:rStyle w:val="Hyperlink"/>
              </w:rPr>
              <w:t>9.6</w:t>
            </w:r>
            <w:r w:rsidR="008D4883">
              <w:rPr>
                <w:rFonts w:asciiTheme="minorHAnsi" w:eastAsiaTheme="minorEastAsia" w:hAnsiTheme="minorHAnsi" w:cstheme="minorBidi"/>
                <w:sz w:val="22"/>
                <w:szCs w:val="22"/>
                <w:lang w:eastAsia="en-AU"/>
              </w:rPr>
              <w:tab/>
            </w:r>
            <w:r w:rsidR="008D4883" w:rsidRPr="00FE391B">
              <w:rPr>
                <w:rStyle w:val="Hyperlink"/>
              </w:rPr>
              <w:t>Selection of Aboriginal Heritage Service Provider and Principal Aboriginal Heritage Consultant</w:t>
            </w:r>
            <w:r w:rsidR="008D4883">
              <w:rPr>
                <w:webHidden/>
              </w:rPr>
              <w:tab/>
            </w:r>
            <w:r w:rsidR="008D4883">
              <w:rPr>
                <w:webHidden/>
              </w:rPr>
              <w:fldChar w:fldCharType="begin"/>
            </w:r>
            <w:r w:rsidR="008D4883">
              <w:rPr>
                <w:webHidden/>
              </w:rPr>
              <w:instrText xml:space="preserve"> PAGEREF _Toc31275716 \h </w:instrText>
            </w:r>
            <w:r w:rsidR="008D4883">
              <w:rPr>
                <w:webHidden/>
              </w:rPr>
            </w:r>
            <w:r w:rsidR="008D4883">
              <w:rPr>
                <w:webHidden/>
              </w:rPr>
              <w:fldChar w:fldCharType="separate"/>
            </w:r>
            <w:r w:rsidR="008D4883">
              <w:rPr>
                <w:webHidden/>
              </w:rPr>
              <w:t>24</w:t>
            </w:r>
            <w:r w:rsidR="008D4883">
              <w:rPr>
                <w:webHidden/>
              </w:rPr>
              <w:fldChar w:fldCharType="end"/>
            </w:r>
          </w:hyperlink>
        </w:p>
        <w:p w14:paraId="7B768A14" w14:textId="7759A656" w:rsidR="008D4883" w:rsidRDefault="007A723C">
          <w:pPr>
            <w:pStyle w:val="TOC2"/>
            <w:rPr>
              <w:rFonts w:asciiTheme="minorHAnsi" w:eastAsiaTheme="minorEastAsia" w:hAnsiTheme="minorHAnsi" w:cstheme="minorBidi"/>
              <w:sz w:val="22"/>
              <w:szCs w:val="22"/>
              <w:lang w:eastAsia="en-AU"/>
            </w:rPr>
          </w:pPr>
          <w:hyperlink w:anchor="_Toc31275717" w:history="1">
            <w:r w:rsidR="008D4883" w:rsidRPr="00FE391B">
              <w:rPr>
                <w:rStyle w:val="Hyperlink"/>
              </w:rPr>
              <w:t>9.7</w:t>
            </w:r>
            <w:r w:rsidR="008D4883">
              <w:rPr>
                <w:rFonts w:asciiTheme="minorHAnsi" w:eastAsiaTheme="minorEastAsia" w:hAnsiTheme="minorHAnsi" w:cstheme="minorBidi"/>
                <w:sz w:val="22"/>
                <w:szCs w:val="22"/>
                <w:lang w:eastAsia="en-AU"/>
              </w:rPr>
              <w:tab/>
            </w:r>
            <w:r w:rsidR="008D4883" w:rsidRPr="00FE391B">
              <w:rPr>
                <w:rStyle w:val="Hyperlink"/>
              </w:rPr>
              <w:t>Estimate of time for Survey commencement or completion</w:t>
            </w:r>
            <w:r w:rsidR="008D4883">
              <w:rPr>
                <w:webHidden/>
              </w:rPr>
              <w:tab/>
            </w:r>
            <w:r w:rsidR="008D4883">
              <w:rPr>
                <w:webHidden/>
              </w:rPr>
              <w:fldChar w:fldCharType="begin"/>
            </w:r>
            <w:r w:rsidR="008D4883">
              <w:rPr>
                <w:webHidden/>
              </w:rPr>
              <w:instrText xml:space="preserve"> PAGEREF _Toc31275717 \h </w:instrText>
            </w:r>
            <w:r w:rsidR="008D4883">
              <w:rPr>
                <w:webHidden/>
              </w:rPr>
            </w:r>
            <w:r w:rsidR="008D4883">
              <w:rPr>
                <w:webHidden/>
              </w:rPr>
              <w:fldChar w:fldCharType="separate"/>
            </w:r>
            <w:r w:rsidR="008D4883">
              <w:rPr>
                <w:webHidden/>
              </w:rPr>
              <w:t>25</w:t>
            </w:r>
            <w:r w:rsidR="008D4883">
              <w:rPr>
                <w:webHidden/>
              </w:rPr>
              <w:fldChar w:fldCharType="end"/>
            </w:r>
          </w:hyperlink>
        </w:p>
        <w:p w14:paraId="0D9C1C9A" w14:textId="0A3433A6" w:rsidR="008D4883" w:rsidRDefault="007A723C">
          <w:pPr>
            <w:pStyle w:val="TOC1"/>
            <w:rPr>
              <w:rFonts w:asciiTheme="minorHAnsi" w:eastAsiaTheme="minorEastAsia" w:hAnsiTheme="minorHAnsi" w:cstheme="minorBidi"/>
              <w:b w:val="0"/>
              <w:sz w:val="22"/>
              <w:szCs w:val="22"/>
              <w:lang w:eastAsia="en-AU"/>
            </w:rPr>
          </w:pPr>
          <w:hyperlink w:anchor="_Toc31275718" w:history="1">
            <w:r w:rsidR="008D4883" w:rsidRPr="00FE391B">
              <w:rPr>
                <w:rStyle w:val="Hyperlink"/>
              </w:rPr>
              <w:t>10.</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Team and commencement of Survey</w:t>
            </w:r>
            <w:r w:rsidR="008D4883">
              <w:rPr>
                <w:webHidden/>
              </w:rPr>
              <w:tab/>
            </w:r>
            <w:r w:rsidR="008D4883">
              <w:rPr>
                <w:webHidden/>
              </w:rPr>
              <w:fldChar w:fldCharType="begin"/>
            </w:r>
            <w:r w:rsidR="008D4883">
              <w:rPr>
                <w:webHidden/>
              </w:rPr>
              <w:instrText xml:space="preserve"> PAGEREF _Toc31275718 \h </w:instrText>
            </w:r>
            <w:r w:rsidR="008D4883">
              <w:rPr>
                <w:webHidden/>
              </w:rPr>
            </w:r>
            <w:r w:rsidR="008D4883">
              <w:rPr>
                <w:webHidden/>
              </w:rPr>
              <w:fldChar w:fldCharType="separate"/>
            </w:r>
            <w:r w:rsidR="008D4883">
              <w:rPr>
                <w:webHidden/>
              </w:rPr>
              <w:t>25</w:t>
            </w:r>
            <w:r w:rsidR="008D4883">
              <w:rPr>
                <w:webHidden/>
              </w:rPr>
              <w:fldChar w:fldCharType="end"/>
            </w:r>
          </w:hyperlink>
        </w:p>
        <w:p w14:paraId="3901F2D3" w14:textId="23C7ED88" w:rsidR="008D4883" w:rsidRDefault="007A723C">
          <w:pPr>
            <w:pStyle w:val="TOC2"/>
            <w:rPr>
              <w:rFonts w:asciiTheme="minorHAnsi" w:eastAsiaTheme="minorEastAsia" w:hAnsiTheme="minorHAnsi" w:cstheme="minorBidi"/>
              <w:sz w:val="22"/>
              <w:szCs w:val="22"/>
              <w:lang w:eastAsia="en-AU"/>
            </w:rPr>
          </w:pPr>
          <w:hyperlink w:anchor="_Toc31275719" w:history="1">
            <w:r w:rsidR="008D4883" w:rsidRPr="00FE391B">
              <w:rPr>
                <w:rStyle w:val="Hyperlink"/>
              </w:rPr>
              <w:t>10.1</w:t>
            </w:r>
            <w:r w:rsidR="008D4883">
              <w:rPr>
                <w:rFonts w:asciiTheme="minorHAnsi" w:eastAsiaTheme="minorEastAsia" w:hAnsiTheme="minorHAnsi" w:cstheme="minorBidi"/>
                <w:sz w:val="22"/>
                <w:szCs w:val="22"/>
                <w:lang w:eastAsia="en-AU"/>
              </w:rPr>
              <w:tab/>
            </w:r>
            <w:r w:rsidR="008D4883" w:rsidRPr="00FE391B">
              <w:rPr>
                <w:rStyle w:val="Hyperlink"/>
              </w:rPr>
              <w:t>Survey team</w:t>
            </w:r>
            <w:r w:rsidR="008D4883">
              <w:rPr>
                <w:webHidden/>
              </w:rPr>
              <w:tab/>
            </w:r>
            <w:r w:rsidR="008D4883">
              <w:rPr>
                <w:webHidden/>
              </w:rPr>
              <w:fldChar w:fldCharType="begin"/>
            </w:r>
            <w:r w:rsidR="008D4883">
              <w:rPr>
                <w:webHidden/>
              </w:rPr>
              <w:instrText xml:space="preserve"> PAGEREF _Toc31275719 \h </w:instrText>
            </w:r>
            <w:r w:rsidR="008D4883">
              <w:rPr>
                <w:webHidden/>
              </w:rPr>
            </w:r>
            <w:r w:rsidR="008D4883">
              <w:rPr>
                <w:webHidden/>
              </w:rPr>
              <w:fldChar w:fldCharType="separate"/>
            </w:r>
            <w:r w:rsidR="008D4883">
              <w:rPr>
                <w:webHidden/>
              </w:rPr>
              <w:t>25</w:t>
            </w:r>
            <w:r w:rsidR="008D4883">
              <w:rPr>
                <w:webHidden/>
              </w:rPr>
              <w:fldChar w:fldCharType="end"/>
            </w:r>
          </w:hyperlink>
        </w:p>
        <w:p w14:paraId="1ACD48F2" w14:textId="65B25689" w:rsidR="008D4883" w:rsidRDefault="007A723C">
          <w:pPr>
            <w:pStyle w:val="TOC2"/>
            <w:rPr>
              <w:rFonts w:asciiTheme="minorHAnsi" w:eastAsiaTheme="minorEastAsia" w:hAnsiTheme="minorHAnsi" w:cstheme="minorBidi"/>
              <w:sz w:val="22"/>
              <w:szCs w:val="22"/>
              <w:lang w:eastAsia="en-AU"/>
            </w:rPr>
          </w:pPr>
          <w:hyperlink w:anchor="_Toc31275720" w:history="1">
            <w:r w:rsidR="008D4883" w:rsidRPr="00FE391B">
              <w:rPr>
                <w:rStyle w:val="Hyperlink"/>
              </w:rPr>
              <w:t>10.2</w:t>
            </w:r>
            <w:r w:rsidR="008D4883">
              <w:rPr>
                <w:rFonts w:asciiTheme="minorHAnsi" w:eastAsiaTheme="minorEastAsia" w:hAnsiTheme="minorHAnsi" w:cstheme="minorBidi"/>
                <w:sz w:val="22"/>
                <w:szCs w:val="22"/>
                <w:lang w:eastAsia="en-AU"/>
              </w:rPr>
              <w:tab/>
            </w:r>
            <w:r w:rsidR="008D4883" w:rsidRPr="00FE391B">
              <w:rPr>
                <w:rStyle w:val="Hyperlink"/>
              </w:rPr>
              <w:t>Commencement and conduct of Survey</w:t>
            </w:r>
            <w:r w:rsidR="008D4883">
              <w:rPr>
                <w:webHidden/>
              </w:rPr>
              <w:tab/>
            </w:r>
            <w:r w:rsidR="008D4883">
              <w:rPr>
                <w:webHidden/>
              </w:rPr>
              <w:fldChar w:fldCharType="begin"/>
            </w:r>
            <w:r w:rsidR="008D4883">
              <w:rPr>
                <w:webHidden/>
              </w:rPr>
              <w:instrText xml:space="preserve"> PAGEREF _Toc31275720 \h </w:instrText>
            </w:r>
            <w:r w:rsidR="008D4883">
              <w:rPr>
                <w:webHidden/>
              </w:rPr>
            </w:r>
            <w:r w:rsidR="008D4883">
              <w:rPr>
                <w:webHidden/>
              </w:rPr>
              <w:fldChar w:fldCharType="separate"/>
            </w:r>
            <w:r w:rsidR="008D4883">
              <w:rPr>
                <w:webHidden/>
              </w:rPr>
              <w:t>26</w:t>
            </w:r>
            <w:r w:rsidR="008D4883">
              <w:rPr>
                <w:webHidden/>
              </w:rPr>
              <w:fldChar w:fldCharType="end"/>
            </w:r>
          </w:hyperlink>
        </w:p>
        <w:p w14:paraId="5074198B" w14:textId="1C04DD9B" w:rsidR="008D4883" w:rsidRDefault="007A723C">
          <w:pPr>
            <w:pStyle w:val="TOC1"/>
            <w:rPr>
              <w:rFonts w:asciiTheme="minorHAnsi" w:eastAsiaTheme="minorEastAsia" w:hAnsiTheme="minorHAnsi" w:cstheme="minorBidi"/>
              <w:b w:val="0"/>
              <w:sz w:val="22"/>
              <w:szCs w:val="22"/>
              <w:lang w:eastAsia="en-AU"/>
            </w:rPr>
          </w:pPr>
          <w:hyperlink w:anchor="_Toc31275721" w:history="1">
            <w:r w:rsidR="008D4883" w:rsidRPr="00FE391B">
              <w:rPr>
                <w:rStyle w:val="Hyperlink"/>
              </w:rPr>
              <w:t>11.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Payment for Surveys</w:t>
            </w:r>
            <w:r w:rsidR="008D4883">
              <w:rPr>
                <w:webHidden/>
              </w:rPr>
              <w:tab/>
            </w:r>
            <w:r w:rsidR="008D4883">
              <w:rPr>
                <w:webHidden/>
              </w:rPr>
              <w:fldChar w:fldCharType="begin"/>
            </w:r>
            <w:r w:rsidR="008D4883">
              <w:rPr>
                <w:webHidden/>
              </w:rPr>
              <w:instrText xml:space="preserve"> PAGEREF _Toc31275721 \h </w:instrText>
            </w:r>
            <w:r w:rsidR="008D4883">
              <w:rPr>
                <w:webHidden/>
              </w:rPr>
            </w:r>
            <w:r w:rsidR="008D4883">
              <w:rPr>
                <w:webHidden/>
              </w:rPr>
              <w:fldChar w:fldCharType="separate"/>
            </w:r>
            <w:r w:rsidR="008D4883">
              <w:rPr>
                <w:webHidden/>
              </w:rPr>
              <w:t>28</w:t>
            </w:r>
            <w:r w:rsidR="008D4883">
              <w:rPr>
                <w:webHidden/>
              </w:rPr>
              <w:fldChar w:fldCharType="end"/>
            </w:r>
          </w:hyperlink>
        </w:p>
        <w:p w14:paraId="1104DB17" w14:textId="4A57410A" w:rsidR="008D4883" w:rsidRDefault="007A723C">
          <w:pPr>
            <w:pStyle w:val="TOC1"/>
            <w:rPr>
              <w:rFonts w:asciiTheme="minorHAnsi" w:eastAsiaTheme="minorEastAsia" w:hAnsiTheme="minorHAnsi" w:cstheme="minorBidi"/>
              <w:b w:val="0"/>
              <w:sz w:val="22"/>
              <w:szCs w:val="22"/>
              <w:lang w:eastAsia="en-AU"/>
            </w:rPr>
          </w:pPr>
          <w:hyperlink w:anchor="_Toc31275722" w:history="1">
            <w:r w:rsidR="008D4883" w:rsidRPr="00FE391B">
              <w:rPr>
                <w:rStyle w:val="Hyperlink"/>
              </w:rPr>
              <w:t>12.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Report</w:t>
            </w:r>
            <w:r w:rsidR="008D4883">
              <w:rPr>
                <w:webHidden/>
              </w:rPr>
              <w:tab/>
            </w:r>
            <w:r w:rsidR="008D4883">
              <w:rPr>
                <w:webHidden/>
              </w:rPr>
              <w:fldChar w:fldCharType="begin"/>
            </w:r>
            <w:r w:rsidR="008D4883">
              <w:rPr>
                <w:webHidden/>
              </w:rPr>
              <w:instrText xml:space="preserve"> PAGEREF _Toc31275722 \h </w:instrText>
            </w:r>
            <w:r w:rsidR="008D4883">
              <w:rPr>
                <w:webHidden/>
              </w:rPr>
            </w:r>
            <w:r w:rsidR="008D4883">
              <w:rPr>
                <w:webHidden/>
              </w:rPr>
              <w:fldChar w:fldCharType="separate"/>
            </w:r>
            <w:r w:rsidR="008D4883">
              <w:rPr>
                <w:webHidden/>
              </w:rPr>
              <w:t>29</w:t>
            </w:r>
            <w:r w:rsidR="008D4883">
              <w:rPr>
                <w:webHidden/>
              </w:rPr>
              <w:fldChar w:fldCharType="end"/>
            </w:r>
          </w:hyperlink>
        </w:p>
        <w:p w14:paraId="0255C2EC" w14:textId="596F041B" w:rsidR="008D4883" w:rsidRDefault="007A723C">
          <w:pPr>
            <w:pStyle w:val="TOC2"/>
            <w:rPr>
              <w:rFonts w:asciiTheme="minorHAnsi" w:eastAsiaTheme="minorEastAsia" w:hAnsiTheme="minorHAnsi" w:cstheme="minorBidi"/>
              <w:sz w:val="22"/>
              <w:szCs w:val="22"/>
              <w:lang w:eastAsia="en-AU"/>
            </w:rPr>
          </w:pPr>
          <w:hyperlink w:anchor="_Toc31275723" w:history="1">
            <w:r w:rsidR="008D4883" w:rsidRPr="00FE391B">
              <w:rPr>
                <w:rStyle w:val="Hyperlink"/>
              </w:rPr>
              <w:t>12.1</w:t>
            </w:r>
            <w:r w:rsidR="008D4883">
              <w:rPr>
                <w:rFonts w:asciiTheme="minorHAnsi" w:eastAsiaTheme="minorEastAsia" w:hAnsiTheme="minorHAnsi" w:cstheme="minorBidi"/>
                <w:sz w:val="22"/>
                <w:szCs w:val="22"/>
                <w:lang w:eastAsia="en-AU"/>
              </w:rPr>
              <w:tab/>
            </w:r>
            <w:r w:rsidR="008D4883" w:rsidRPr="00FE391B">
              <w:rPr>
                <w:rStyle w:val="Hyperlink"/>
              </w:rPr>
              <w:t>Timing of Preliminary Advice and Survey Report</w:t>
            </w:r>
            <w:r w:rsidR="008D4883">
              <w:rPr>
                <w:webHidden/>
              </w:rPr>
              <w:tab/>
            </w:r>
            <w:r w:rsidR="008D4883">
              <w:rPr>
                <w:webHidden/>
              </w:rPr>
              <w:fldChar w:fldCharType="begin"/>
            </w:r>
            <w:r w:rsidR="008D4883">
              <w:rPr>
                <w:webHidden/>
              </w:rPr>
              <w:instrText xml:space="preserve"> PAGEREF _Toc31275723 \h </w:instrText>
            </w:r>
            <w:r w:rsidR="008D4883">
              <w:rPr>
                <w:webHidden/>
              </w:rPr>
            </w:r>
            <w:r w:rsidR="008D4883">
              <w:rPr>
                <w:webHidden/>
              </w:rPr>
              <w:fldChar w:fldCharType="separate"/>
            </w:r>
            <w:r w:rsidR="008D4883">
              <w:rPr>
                <w:webHidden/>
              </w:rPr>
              <w:t>29</w:t>
            </w:r>
            <w:r w:rsidR="008D4883">
              <w:rPr>
                <w:webHidden/>
              </w:rPr>
              <w:fldChar w:fldCharType="end"/>
            </w:r>
          </w:hyperlink>
        </w:p>
        <w:p w14:paraId="2F2388BD" w14:textId="1C59877F" w:rsidR="008D4883" w:rsidRDefault="007A723C">
          <w:pPr>
            <w:pStyle w:val="TOC2"/>
            <w:rPr>
              <w:rFonts w:asciiTheme="minorHAnsi" w:eastAsiaTheme="minorEastAsia" w:hAnsiTheme="minorHAnsi" w:cstheme="minorBidi"/>
              <w:sz w:val="22"/>
              <w:szCs w:val="22"/>
              <w:lang w:eastAsia="en-AU"/>
            </w:rPr>
          </w:pPr>
          <w:hyperlink w:anchor="_Toc31275724" w:history="1">
            <w:r w:rsidR="008D4883" w:rsidRPr="00FE391B">
              <w:rPr>
                <w:rStyle w:val="Hyperlink"/>
              </w:rPr>
              <w:t>12.2</w:t>
            </w:r>
            <w:r w:rsidR="008D4883">
              <w:rPr>
                <w:rFonts w:asciiTheme="minorHAnsi" w:eastAsiaTheme="minorEastAsia" w:hAnsiTheme="minorHAnsi" w:cstheme="minorBidi"/>
                <w:sz w:val="22"/>
                <w:szCs w:val="22"/>
                <w:lang w:eastAsia="en-AU"/>
              </w:rPr>
              <w:tab/>
            </w:r>
            <w:r w:rsidR="008D4883" w:rsidRPr="00FE391B">
              <w:rPr>
                <w:rStyle w:val="Hyperlink"/>
              </w:rPr>
              <w:t>Requests for reports</w:t>
            </w:r>
            <w:r w:rsidR="008D4883">
              <w:rPr>
                <w:webHidden/>
              </w:rPr>
              <w:tab/>
            </w:r>
            <w:r w:rsidR="008D4883">
              <w:rPr>
                <w:webHidden/>
              </w:rPr>
              <w:fldChar w:fldCharType="begin"/>
            </w:r>
            <w:r w:rsidR="008D4883">
              <w:rPr>
                <w:webHidden/>
              </w:rPr>
              <w:instrText xml:space="preserve"> PAGEREF _Toc31275724 \h </w:instrText>
            </w:r>
            <w:r w:rsidR="008D4883">
              <w:rPr>
                <w:webHidden/>
              </w:rPr>
            </w:r>
            <w:r w:rsidR="008D4883">
              <w:rPr>
                <w:webHidden/>
              </w:rPr>
              <w:fldChar w:fldCharType="separate"/>
            </w:r>
            <w:r w:rsidR="008D4883">
              <w:rPr>
                <w:webHidden/>
              </w:rPr>
              <w:t>29</w:t>
            </w:r>
            <w:r w:rsidR="008D4883">
              <w:rPr>
                <w:webHidden/>
              </w:rPr>
              <w:fldChar w:fldCharType="end"/>
            </w:r>
          </w:hyperlink>
        </w:p>
        <w:p w14:paraId="01418C90" w14:textId="41CA6B08" w:rsidR="008D4883" w:rsidRDefault="007A723C">
          <w:pPr>
            <w:pStyle w:val="TOC2"/>
            <w:rPr>
              <w:rFonts w:asciiTheme="minorHAnsi" w:eastAsiaTheme="minorEastAsia" w:hAnsiTheme="minorHAnsi" w:cstheme="minorBidi"/>
              <w:sz w:val="22"/>
              <w:szCs w:val="22"/>
              <w:lang w:eastAsia="en-AU"/>
            </w:rPr>
          </w:pPr>
          <w:hyperlink w:anchor="_Toc31275725" w:history="1">
            <w:r w:rsidR="008D4883" w:rsidRPr="00FE391B">
              <w:rPr>
                <w:rStyle w:val="Hyperlink"/>
              </w:rPr>
              <w:t>12.3</w:t>
            </w:r>
            <w:r w:rsidR="008D4883">
              <w:rPr>
                <w:rFonts w:asciiTheme="minorHAnsi" w:eastAsiaTheme="minorEastAsia" w:hAnsiTheme="minorHAnsi" w:cstheme="minorBidi"/>
                <w:sz w:val="22"/>
                <w:szCs w:val="22"/>
                <w:lang w:eastAsia="en-AU"/>
              </w:rPr>
              <w:tab/>
            </w:r>
            <w:r w:rsidR="008D4883" w:rsidRPr="00FE391B">
              <w:rPr>
                <w:rStyle w:val="Hyperlink"/>
              </w:rPr>
              <w:t>Preliminary Advice</w:t>
            </w:r>
            <w:r w:rsidR="008D4883">
              <w:rPr>
                <w:webHidden/>
              </w:rPr>
              <w:tab/>
            </w:r>
            <w:r w:rsidR="008D4883">
              <w:rPr>
                <w:webHidden/>
              </w:rPr>
              <w:fldChar w:fldCharType="begin"/>
            </w:r>
            <w:r w:rsidR="008D4883">
              <w:rPr>
                <w:webHidden/>
              </w:rPr>
              <w:instrText xml:space="preserve"> PAGEREF _Toc31275725 \h </w:instrText>
            </w:r>
            <w:r w:rsidR="008D4883">
              <w:rPr>
                <w:webHidden/>
              </w:rPr>
            </w:r>
            <w:r w:rsidR="008D4883">
              <w:rPr>
                <w:webHidden/>
              </w:rPr>
              <w:fldChar w:fldCharType="separate"/>
            </w:r>
            <w:r w:rsidR="008D4883">
              <w:rPr>
                <w:webHidden/>
              </w:rPr>
              <w:t>30</w:t>
            </w:r>
            <w:r w:rsidR="008D4883">
              <w:rPr>
                <w:webHidden/>
              </w:rPr>
              <w:fldChar w:fldCharType="end"/>
            </w:r>
          </w:hyperlink>
        </w:p>
        <w:p w14:paraId="4ABA28E2" w14:textId="72F8D00E" w:rsidR="008D4883" w:rsidRDefault="007A723C">
          <w:pPr>
            <w:pStyle w:val="TOC2"/>
            <w:rPr>
              <w:rFonts w:asciiTheme="minorHAnsi" w:eastAsiaTheme="minorEastAsia" w:hAnsiTheme="minorHAnsi" w:cstheme="minorBidi"/>
              <w:sz w:val="22"/>
              <w:szCs w:val="22"/>
              <w:lang w:eastAsia="en-AU"/>
            </w:rPr>
          </w:pPr>
          <w:hyperlink w:anchor="_Toc31275726" w:history="1">
            <w:r w:rsidR="008D4883" w:rsidRPr="00FE391B">
              <w:rPr>
                <w:rStyle w:val="Hyperlink"/>
              </w:rPr>
              <w:t>12.4</w:t>
            </w:r>
            <w:r w:rsidR="008D4883">
              <w:rPr>
                <w:rFonts w:asciiTheme="minorHAnsi" w:eastAsiaTheme="minorEastAsia" w:hAnsiTheme="minorHAnsi" w:cstheme="minorBidi"/>
                <w:sz w:val="22"/>
                <w:szCs w:val="22"/>
                <w:lang w:eastAsia="en-AU"/>
              </w:rPr>
              <w:tab/>
            </w:r>
            <w:r w:rsidR="008D4883" w:rsidRPr="00FE391B">
              <w:rPr>
                <w:rStyle w:val="Hyperlink"/>
              </w:rPr>
              <w:t>Contents of Survey Report</w:t>
            </w:r>
            <w:r w:rsidR="008D4883">
              <w:rPr>
                <w:webHidden/>
              </w:rPr>
              <w:tab/>
            </w:r>
            <w:r w:rsidR="008D4883">
              <w:rPr>
                <w:webHidden/>
              </w:rPr>
              <w:fldChar w:fldCharType="begin"/>
            </w:r>
            <w:r w:rsidR="008D4883">
              <w:rPr>
                <w:webHidden/>
              </w:rPr>
              <w:instrText xml:space="preserve"> PAGEREF _Toc31275726 \h </w:instrText>
            </w:r>
            <w:r w:rsidR="008D4883">
              <w:rPr>
                <w:webHidden/>
              </w:rPr>
            </w:r>
            <w:r w:rsidR="008D4883">
              <w:rPr>
                <w:webHidden/>
              </w:rPr>
              <w:fldChar w:fldCharType="separate"/>
            </w:r>
            <w:r w:rsidR="008D4883">
              <w:rPr>
                <w:webHidden/>
              </w:rPr>
              <w:t>30</w:t>
            </w:r>
            <w:r w:rsidR="008D4883">
              <w:rPr>
                <w:webHidden/>
              </w:rPr>
              <w:fldChar w:fldCharType="end"/>
            </w:r>
          </w:hyperlink>
        </w:p>
        <w:p w14:paraId="62BF4543" w14:textId="54240E68" w:rsidR="008D4883" w:rsidRDefault="007A723C">
          <w:pPr>
            <w:pStyle w:val="TOC2"/>
            <w:rPr>
              <w:rFonts w:asciiTheme="minorHAnsi" w:eastAsiaTheme="minorEastAsia" w:hAnsiTheme="minorHAnsi" w:cstheme="minorBidi"/>
              <w:sz w:val="22"/>
              <w:szCs w:val="22"/>
              <w:lang w:eastAsia="en-AU"/>
            </w:rPr>
          </w:pPr>
          <w:hyperlink w:anchor="_Toc31275727" w:history="1">
            <w:r w:rsidR="008D4883" w:rsidRPr="00FE391B">
              <w:rPr>
                <w:rStyle w:val="Hyperlink"/>
              </w:rPr>
              <w:t>12.5</w:t>
            </w:r>
            <w:r w:rsidR="008D4883">
              <w:rPr>
                <w:rFonts w:asciiTheme="minorHAnsi" w:eastAsiaTheme="minorEastAsia" w:hAnsiTheme="minorHAnsi" w:cstheme="minorBidi"/>
                <w:sz w:val="22"/>
                <w:szCs w:val="22"/>
                <w:lang w:eastAsia="en-AU"/>
              </w:rPr>
              <w:tab/>
            </w:r>
            <w:r w:rsidR="008D4883" w:rsidRPr="00FE391B">
              <w:rPr>
                <w:rStyle w:val="Hyperlink"/>
              </w:rPr>
              <w:t>Reliance on and use of Survey Report</w:t>
            </w:r>
            <w:r w:rsidR="008D4883">
              <w:rPr>
                <w:webHidden/>
              </w:rPr>
              <w:tab/>
            </w:r>
            <w:r w:rsidR="008D4883">
              <w:rPr>
                <w:webHidden/>
              </w:rPr>
              <w:fldChar w:fldCharType="begin"/>
            </w:r>
            <w:r w:rsidR="008D4883">
              <w:rPr>
                <w:webHidden/>
              </w:rPr>
              <w:instrText xml:space="preserve"> PAGEREF _Toc31275727 \h </w:instrText>
            </w:r>
            <w:r w:rsidR="008D4883">
              <w:rPr>
                <w:webHidden/>
              </w:rPr>
            </w:r>
            <w:r w:rsidR="008D4883">
              <w:rPr>
                <w:webHidden/>
              </w:rPr>
              <w:fldChar w:fldCharType="separate"/>
            </w:r>
            <w:r w:rsidR="008D4883">
              <w:rPr>
                <w:webHidden/>
              </w:rPr>
              <w:t>31</w:t>
            </w:r>
            <w:r w:rsidR="008D4883">
              <w:rPr>
                <w:webHidden/>
              </w:rPr>
              <w:fldChar w:fldCharType="end"/>
            </w:r>
          </w:hyperlink>
        </w:p>
        <w:p w14:paraId="5ED0F481" w14:textId="4C86E2B8" w:rsidR="008D4883" w:rsidRDefault="007A723C">
          <w:pPr>
            <w:pStyle w:val="TOC2"/>
            <w:rPr>
              <w:rFonts w:asciiTheme="minorHAnsi" w:eastAsiaTheme="minorEastAsia" w:hAnsiTheme="minorHAnsi" w:cstheme="minorBidi"/>
              <w:sz w:val="22"/>
              <w:szCs w:val="22"/>
              <w:lang w:eastAsia="en-AU"/>
            </w:rPr>
          </w:pPr>
          <w:hyperlink w:anchor="_Toc31275728" w:history="1">
            <w:r w:rsidR="008D4883" w:rsidRPr="00FE391B">
              <w:rPr>
                <w:rStyle w:val="Hyperlink"/>
              </w:rPr>
              <w:t>12.6</w:t>
            </w:r>
            <w:r w:rsidR="008D4883">
              <w:rPr>
                <w:rFonts w:asciiTheme="minorHAnsi" w:eastAsiaTheme="minorEastAsia" w:hAnsiTheme="minorHAnsi" w:cstheme="minorBidi"/>
                <w:sz w:val="22"/>
                <w:szCs w:val="22"/>
                <w:lang w:eastAsia="en-AU"/>
              </w:rPr>
              <w:tab/>
            </w:r>
            <w:r w:rsidR="008D4883" w:rsidRPr="00FE391B">
              <w:rPr>
                <w:rStyle w:val="Hyperlink"/>
              </w:rPr>
              <w:t>Provision of Information to DPLH</w:t>
            </w:r>
            <w:r w:rsidR="008D4883">
              <w:rPr>
                <w:webHidden/>
              </w:rPr>
              <w:tab/>
            </w:r>
            <w:r w:rsidR="008D4883">
              <w:rPr>
                <w:webHidden/>
              </w:rPr>
              <w:fldChar w:fldCharType="begin"/>
            </w:r>
            <w:r w:rsidR="008D4883">
              <w:rPr>
                <w:webHidden/>
              </w:rPr>
              <w:instrText xml:space="preserve"> PAGEREF _Toc31275728 \h </w:instrText>
            </w:r>
            <w:r w:rsidR="008D4883">
              <w:rPr>
                <w:webHidden/>
              </w:rPr>
            </w:r>
            <w:r w:rsidR="008D4883">
              <w:rPr>
                <w:webHidden/>
              </w:rPr>
              <w:fldChar w:fldCharType="separate"/>
            </w:r>
            <w:r w:rsidR="008D4883">
              <w:rPr>
                <w:webHidden/>
              </w:rPr>
              <w:t>32</w:t>
            </w:r>
            <w:r w:rsidR="008D4883">
              <w:rPr>
                <w:webHidden/>
              </w:rPr>
              <w:fldChar w:fldCharType="end"/>
            </w:r>
          </w:hyperlink>
        </w:p>
        <w:p w14:paraId="1140D88D" w14:textId="42BC4C71" w:rsidR="008D4883" w:rsidRDefault="007A723C">
          <w:pPr>
            <w:pStyle w:val="TOC1"/>
            <w:rPr>
              <w:rFonts w:asciiTheme="minorHAnsi" w:eastAsiaTheme="minorEastAsia" w:hAnsiTheme="minorHAnsi" w:cstheme="minorBidi"/>
              <w:b w:val="0"/>
              <w:sz w:val="22"/>
              <w:szCs w:val="22"/>
              <w:lang w:eastAsia="en-AU"/>
            </w:rPr>
          </w:pPr>
          <w:hyperlink w:anchor="_Toc31275729" w:history="1">
            <w:r w:rsidR="008D4883" w:rsidRPr="00FE391B">
              <w:rPr>
                <w:rStyle w:val="Hyperlink"/>
              </w:rPr>
              <w:t>13.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Intellectual property</w:t>
            </w:r>
            <w:r w:rsidR="008D4883">
              <w:rPr>
                <w:webHidden/>
              </w:rPr>
              <w:tab/>
            </w:r>
            <w:r w:rsidR="008D4883">
              <w:rPr>
                <w:webHidden/>
              </w:rPr>
              <w:fldChar w:fldCharType="begin"/>
            </w:r>
            <w:r w:rsidR="008D4883">
              <w:rPr>
                <w:webHidden/>
              </w:rPr>
              <w:instrText xml:space="preserve"> PAGEREF _Toc31275729 \h </w:instrText>
            </w:r>
            <w:r w:rsidR="008D4883">
              <w:rPr>
                <w:webHidden/>
              </w:rPr>
            </w:r>
            <w:r w:rsidR="008D4883">
              <w:rPr>
                <w:webHidden/>
              </w:rPr>
              <w:fldChar w:fldCharType="separate"/>
            </w:r>
            <w:r w:rsidR="008D4883">
              <w:rPr>
                <w:webHidden/>
              </w:rPr>
              <w:t>32</w:t>
            </w:r>
            <w:r w:rsidR="008D4883">
              <w:rPr>
                <w:webHidden/>
              </w:rPr>
              <w:fldChar w:fldCharType="end"/>
            </w:r>
          </w:hyperlink>
        </w:p>
        <w:p w14:paraId="7FC04AF9" w14:textId="00AF78F8" w:rsidR="008D4883" w:rsidRDefault="007A723C">
          <w:pPr>
            <w:pStyle w:val="TOC2"/>
            <w:rPr>
              <w:rFonts w:asciiTheme="minorHAnsi" w:eastAsiaTheme="minorEastAsia" w:hAnsiTheme="minorHAnsi" w:cstheme="minorBidi"/>
              <w:sz w:val="22"/>
              <w:szCs w:val="22"/>
              <w:lang w:eastAsia="en-AU"/>
            </w:rPr>
          </w:pPr>
          <w:hyperlink w:anchor="_Toc31275730" w:history="1">
            <w:r w:rsidR="008D4883" w:rsidRPr="00FE391B">
              <w:rPr>
                <w:rStyle w:val="Hyperlink"/>
              </w:rPr>
              <w:t>13.1</w:t>
            </w:r>
            <w:r w:rsidR="008D4883">
              <w:rPr>
                <w:rFonts w:asciiTheme="minorHAnsi" w:eastAsiaTheme="minorEastAsia" w:hAnsiTheme="minorHAnsi" w:cstheme="minorBidi"/>
                <w:sz w:val="22"/>
                <w:szCs w:val="22"/>
                <w:lang w:eastAsia="en-AU"/>
              </w:rPr>
              <w:tab/>
            </w:r>
            <w:r w:rsidR="008D4883" w:rsidRPr="00FE391B">
              <w:rPr>
                <w:rStyle w:val="Hyperlink"/>
              </w:rPr>
              <w:t>Intellectual property of the Traditional Owners</w:t>
            </w:r>
            <w:r w:rsidR="008D4883">
              <w:rPr>
                <w:webHidden/>
              </w:rPr>
              <w:tab/>
            </w:r>
            <w:r w:rsidR="008D4883">
              <w:rPr>
                <w:webHidden/>
              </w:rPr>
              <w:fldChar w:fldCharType="begin"/>
            </w:r>
            <w:r w:rsidR="008D4883">
              <w:rPr>
                <w:webHidden/>
              </w:rPr>
              <w:instrText xml:space="preserve"> PAGEREF _Toc31275730 \h </w:instrText>
            </w:r>
            <w:r w:rsidR="008D4883">
              <w:rPr>
                <w:webHidden/>
              </w:rPr>
            </w:r>
            <w:r w:rsidR="008D4883">
              <w:rPr>
                <w:webHidden/>
              </w:rPr>
              <w:fldChar w:fldCharType="separate"/>
            </w:r>
            <w:r w:rsidR="008D4883">
              <w:rPr>
                <w:webHidden/>
              </w:rPr>
              <w:t>32</w:t>
            </w:r>
            <w:r w:rsidR="008D4883">
              <w:rPr>
                <w:webHidden/>
              </w:rPr>
              <w:fldChar w:fldCharType="end"/>
            </w:r>
          </w:hyperlink>
        </w:p>
        <w:p w14:paraId="0F0923AD" w14:textId="7D2F58F4" w:rsidR="008D4883" w:rsidRDefault="007A723C">
          <w:pPr>
            <w:pStyle w:val="TOC2"/>
            <w:rPr>
              <w:rFonts w:asciiTheme="minorHAnsi" w:eastAsiaTheme="minorEastAsia" w:hAnsiTheme="minorHAnsi" w:cstheme="minorBidi"/>
              <w:sz w:val="22"/>
              <w:szCs w:val="22"/>
              <w:lang w:eastAsia="en-AU"/>
            </w:rPr>
          </w:pPr>
          <w:hyperlink w:anchor="_Toc31275731" w:history="1">
            <w:r w:rsidR="008D4883" w:rsidRPr="00FE391B">
              <w:rPr>
                <w:rStyle w:val="Hyperlink"/>
              </w:rPr>
              <w:t>13.2</w:t>
            </w:r>
            <w:r w:rsidR="008D4883">
              <w:rPr>
                <w:rFonts w:asciiTheme="minorHAnsi" w:eastAsiaTheme="minorEastAsia" w:hAnsiTheme="minorHAnsi" w:cstheme="minorBidi"/>
                <w:sz w:val="22"/>
                <w:szCs w:val="22"/>
                <w:lang w:eastAsia="en-AU"/>
              </w:rPr>
              <w:tab/>
            </w:r>
            <w:r w:rsidR="008D4883" w:rsidRPr="00FE391B">
              <w:rPr>
                <w:rStyle w:val="Hyperlink"/>
              </w:rPr>
              <w:t>Licence to use intellectual property</w:t>
            </w:r>
            <w:r w:rsidR="008D4883">
              <w:rPr>
                <w:webHidden/>
              </w:rPr>
              <w:tab/>
            </w:r>
            <w:r w:rsidR="008D4883">
              <w:rPr>
                <w:webHidden/>
              </w:rPr>
              <w:fldChar w:fldCharType="begin"/>
            </w:r>
            <w:r w:rsidR="008D4883">
              <w:rPr>
                <w:webHidden/>
              </w:rPr>
              <w:instrText xml:space="preserve"> PAGEREF _Toc31275731 \h </w:instrText>
            </w:r>
            <w:r w:rsidR="008D4883">
              <w:rPr>
                <w:webHidden/>
              </w:rPr>
            </w:r>
            <w:r w:rsidR="008D4883">
              <w:rPr>
                <w:webHidden/>
              </w:rPr>
              <w:fldChar w:fldCharType="separate"/>
            </w:r>
            <w:r w:rsidR="008D4883">
              <w:rPr>
                <w:webHidden/>
              </w:rPr>
              <w:t>32</w:t>
            </w:r>
            <w:r w:rsidR="008D4883">
              <w:rPr>
                <w:webHidden/>
              </w:rPr>
              <w:fldChar w:fldCharType="end"/>
            </w:r>
          </w:hyperlink>
        </w:p>
        <w:p w14:paraId="6CAA6901" w14:textId="3EFD296B" w:rsidR="008D4883" w:rsidRDefault="007A723C">
          <w:pPr>
            <w:pStyle w:val="TOC1"/>
            <w:rPr>
              <w:rFonts w:asciiTheme="minorHAnsi" w:eastAsiaTheme="minorEastAsia" w:hAnsiTheme="minorHAnsi" w:cstheme="minorBidi"/>
              <w:b w:val="0"/>
              <w:sz w:val="22"/>
              <w:szCs w:val="22"/>
              <w:lang w:eastAsia="en-AU"/>
            </w:rPr>
          </w:pPr>
          <w:hyperlink w:anchor="_Toc31275732" w:history="1">
            <w:r w:rsidR="008D4883" w:rsidRPr="00FE391B">
              <w:rPr>
                <w:rStyle w:val="Hyperlink"/>
              </w:rPr>
              <w:t>14.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Identification and Relocation of Ancestral Remains or Objects</w:t>
            </w:r>
            <w:r w:rsidR="008D4883">
              <w:rPr>
                <w:webHidden/>
              </w:rPr>
              <w:tab/>
            </w:r>
            <w:r w:rsidR="008D4883">
              <w:rPr>
                <w:webHidden/>
              </w:rPr>
              <w:fldChar w:fldCharType="begin"/>
            </w:r>
            <w:r w:rsidR="008D4883">
              <w:rPr>
                <w:webHidden/>
              </w:rPr>
              <w:instrText xml:space="preserve"> PAGEREF _Toc31275732 \h </w:instrText>
            </w:r>
            <w:r w:rsidR="008D4883">
              <w:rPr>
                <w:webHidden/>
              </w:rPr>
            </w:r>
            <w:r w:rsidR="008D4883">
              <w:rPr>
                <w:webHidden/>
              </w:rPr>
              <w:fldChar w:fldCharType="separate"/>
            </w:r>
            <w:r w:rsidR="008D4883">
              <w:rPr>
                <w:webHidden/>
              </w:rPr>
              <w:t>32</w:t>
            </w:r>
            <w:r w:rsidR="008D4883">
              <w:rPr>
                <w:webHidden/>
              </w:rPr>
              <w:fldChar w:fldCharType="end"/>
            </w:r>
          </w:hyperlink>
        </w:p>
        <w:p w14:paraId="608B3E4D" w14:textId="313982EB" w:rsidR="008D4883" w:rsidRDefault="007A723C">
          <w:pPr>
            <w:pStyle w:val="TOC1"/>
            <w:rPr>
              <w:rFonts w:asciiTheme="minorHAnsi" w:eastAsiaTheme="minorEastAsia" w:hAnsiTheme="minorHAnsi" w:cstheme="minorBidi"/>
              <w:b w:val="0"/>
              <w:sz w:val="22"/>
              <w:szCs w:val="22"/>
              <w:lang w:eastAsia="en-AU"/>
            </w:rPr>
          </w:pPr>
          <w:hyperlink w:anchor="_Toc31275733" w:history="1">
            <w:r w:rsidR="008D4883" w:rsidRPr="00FE391B">
              <w:rPr>
                <w:rStyle w:val="Hyperlink"/>
              </w:rPr>
              <w:t>15.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Effect of GSHA on other Aboriginal Heritage Agreements</w:t>
            </w:r>
            <w:r w:rsidR="008D4883">
              <w:rPr>
                <w:webHidden/>
              </w:rPr>
              <w:tab/>
            </w:r>
            <w:r w:rsidR="008D4883">
              <w:rPr>
                <w:webHidden/>
              </w:rPr>
              <w:fldChar w:fldCharType="begin"/>
            </w:r>
            <w:r w:rsidR="008D4883">
              <w:rPr>
                <w:webHidden/>
              </w:rPr>
              <w:instrText xml:space="preserve"> PAGEREF _Toc31275733 \h </w:instrText>
            </w:r>
            <w:r w:rsidR="008D4883">
              <w:rPr>
                <w:webHidden/>
              </w:rPr>
            </w:r>
            <w:r w:rsidR="008D4883">
              <w:rPr>
                <w:webHidden/>
              </w:rPr>
              <w:fldChar w:fldCharType="separate"/>
            </w:r>
            <w:r w:rsidR="008D4883">
              <w:rPr>
                <w:webHidden/>
              </w:rPr>
              <w:t>33</w:t>
            </w:r>
            <w:r w:rsidR="008D4883">
              <w:rPr>
                <w:webHidden/>
              </w:rPr>
              <w:fldChar w:fldCharType="end"/>
            </w:r>
          </w:hyperlink>
        </w:p>
        <w:p w14:paraId="58E20263" w14:textId="37BF01F4" w:rsidR="008D4883" w:rsidRDefault="007A723C">
          <w:pPr>
            <w:pStyle w:val="TOC1"/>
            <w:rPr>
              <w:rFonts w:asciiTheme="minorHAnsi" w:eastAsiaTheme="minorEastAsia" w:hAnsiTheme="minorHAnsi" w:cstheme="minorBidi"/>
              <w:b w:val="0"/>
              <w:sz w:val="22"/>
              <w:szCs w:val="22"/>
              <w:lang w:eastAsia="en-AU"/>
            </w:rPr>
          </w:pPr>
          <w:hyperlink w:anchor="_Toc31275734" w:history="1">
            <w:r w:rsidR="008D4883" w:rsidRPr="00FE391B">
              <w:rPr>
                <w:rStyle w:val="Hyperlink"/>
              </w:rPr>
              <w:t>16.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Environmental protection</w:t>
            </w:r>
            <w:r w:rsidR="008D4883">
              <w:rPr>
                <w:webHidden/>
              </w:rPr>
              <w:tab/>
            </w:r>
            <w:r w:rsidR="008D4883">
              <w:rPr>
                <w:webHidden/>
              </w:rPr>
              <w:fldChar w:fldCharType="begin"/>
            </w:r>
            <w:r w:rsidR="008D4883">
              <w:rPr>
                <w:webHidden/>
              </w:rPr>
              <w:instrText xml:space="preserve"> PAGEREF _Toc31275734 \h </w:instrText>
            </w:r>
            <w:r w:rsidR="008D4883">
              <w:rPr>
                <w:webHidden/>
              </w:rPr>
            </w:r>
            <w:r w:rsidR="008D4883">
              <w:rPr>
                <w:webHidden/>
              </w:rPr>
              <w:fldChar w:fldCharType="separate"/>
            </w:r>
            <w:r w:rsidR="008D4883">
              <w:rPr>
                <w:webHidden/>
              </w:rPr>
              <w:t>33</w:t>
            </w:r>
            <w:r w:rsidR="008D4883">
              <w:rPr>
                <w:webHidden/>
              </w:rPr>
              <w:fldChar w:fldCharType="end"/>
            </w:r>
          </w:hyperlink>
        </w:p>
        <w:p w14:paraId="718277D0" w14:textId="57EE3D97" w:rsidR="008D4883" w:rsidRDefault="007A723C">
          <w:pPr>
            <w:pStyle w:val="TOC1"/>
            <w:rPr>
              <w:rFonts w:asciiTheme="minorHAnsi" w:eastAsiaTheme="minorEastAsia" w:hAnsiTheme="minorHAnsi" w:cstheme="minorBidi"/>
              <w:b w:val="0"/>
              <w:sz w:val="22"/>
              <w:szCs w:val="22"/>
              <w:lang w:eastAsia="en-AU"/>
            </w:rPr>
          </w:pPr>
          <w:hyperlink w:anchor="_Toc31275735" w:history="1">
            <w:r w:rsidR="008D4883" w:rsidRPr="00FE391B">
              <w:rPr>
                <w:rStyle w:val="Hyperlink"/>
              </w:rPr>
              <w:t>17.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Consultation about Aboriginal Heritage Act applications</w:t>
            </w:r>
            <w:r w:rsidR="008D4883">
              <w:rPr>
                <w:webHidden/>
              </w:rPr>
              <w:tab/>
            </w:r>
            <w:r w:rsidR="008D4883">
              <w:rPr>
                <w:webHidden/>
              </w:rPr>
              <w:fldChar w:fldCharType="begin"/>
            </w:r>
            <w:r w:rsidR="008D4883">
              <w:rPr>
                <w:webHidden/>
              </w:rPr>
              <w:instrText xml:space="preserve"> PAGEREF _Toc31275735 \h </w:instrText>
            </w:r>
            <w:r w:rsidR="008D4883">
              <w:rPr>
                <w:webHidden/>
              </w:rPr>
            </w:r>
            <w:r w:rsidR="008D4883">
              <w:rPr>
                <w:webHidden/>
              </w:rPr>
              <w:fldChar w:fldCharType="separate"/>
            </w:r>
            <w:r w:rsidR="008D4883">
              <w:rPr>
                <w:webHidden/>
              </w:rPr>
              <w:t>33</w:t>
            </w:r>
            <w:r w:rsidR="008D4883">
              <w:rPr>
                <w:webHidden/>
              </w:rPr>
              <w:fldChar w:fldCharType="end"/>
            </w:r>
          </w:hyperlink>
        </w:p>
        <w:p w14:paraId="353B5D53" w14:textId="2C040C6A" w:rsidR="008D4883" w:rsidRDefault="007A723C">
          <w:pPr>
            <w:pStyle w:val="TOC2"/>
            <w:rPr>
              <w:rFonts w:asciiTheme="minorHAnsi" w:eastAsiaTheme="minorEastAsia" w:hAnsiTheme="minorHAnsi" w:cstheme="minorBidi"/>
              <w:sz w:val="22"/>
              <w:szCs w:val="22"/>
              <w:lang w:eastAsia="en-AU"/>
            </w:rPr>
          </w:pPr>
          <w:hyperlink w:anchor="_Toc31275736" w:history="1">
            <w:r w:rsidR="008D4883" w:rsidRPr="00FE391B">
              <w:rPr>
                <w:rStyle w:val="Hyperlink"/>
              </w:rPr>
              <w:t>17.1</w:t>
            </w:r>
            <w:r w:rsidR="008D4883">
              <w:rPr>
                <w:rFonts w:asciiTheme="minorHAnsi" w:eastAsiaTheme="minorEastAsia" w:hAnsiTheme="minorHAnsi" w:cstheme="minorBidi"/>
                <w:sz w:val="22"/>
                <w:szCs w:val="22"/>
                <w:lang w:eastAsia="en-AU"/>
              </w:rPr>
              <w:tab/>
            </w:r>
            <w:r w:rsidR="008D4883" w:rsidRPr="00FE391B">
              <w:rPr>
                <w:rStyle w:val="Hyperlink"/>
              </w:rPr>
              <w:t>Government Proponent must consult about Aboriginal Heritage Act applications</w:t>
            </w:r>
            <w:r w:rsidR="008D4883">
              <w:rPr>
                <w:webHidden/>
              </w:rPr>
              <w:tab/>
            </w:r>
            <w:r w:rsidR="008D4883">
              <w:rPr>
                <w:webHidden/>
              </w:rPr>
              <w:fldChar w:fldCharType="begin"/>
            </w:r>
            <w:r w:rsidR="008D4883">
              <w:rPr>
                <w:webHidden/>
              </w:rPr>
              <w:instrText xml:space="preserve"> PAGEREF _Toc31275736 \h </w:instrText>
            </w:r>
            <w:r w:rsidR="008D4883">
              <w:rPr>
                <w:webHidden/>
              </w:rPr>
            </w:r>
            <w:r w:rsidR="008D4883">
              <w:rPr>
                <w:webHidden/>
              </w:rPr>
              <w:fldChar w:fldCharType="separate"/>
            </w:r>
            <w:r w:rsidR="008D4883">
              <w:rPr>
                <w:webHidden/>
              </w:rPr>
              <w:t>33</w:t>
            </w:r>
            <w:r w:rsidR="008D4883">
              <w:rPr>
                <w:webHidden/>
              </w:rPr>
              <w:fldChar w:fldCharType="end"/>
            </w:r>
          </w:hyperlink>
        </w:p>
        <w:p w14:paraId="41780F3F" w14:textId="360C1C12" w:rsidR="008D4883" w:rsidRDefault="007A723C">
          <w:pPr>
            <w:pStyle w:val="TOC2"/>
            <w:rPr>
              <w:rFonts w:asciiTheme="minorHAnsi" w:eastAsiaTheme="minorEastAsia" w:hAnsiTheme="minorHAnsi" w:cstheme="minorBidi"/>
              <w:sz w:val="22"/>
              <w:szCs w:val="22"/>
              <w:lang w:eastAsia="en-AU"/>
            </w:rPr>
          </w:pPr>
          <w:hyperlink w:anchor="_Toc31275737" w:history="1">
            <w:r w:rsidR="008D4883" w:rsidRPr="00FE391B">
              <w:rPr>
                <w:rStyle w:val="Hyperlink"/>
              </w:rPr>
              <w:t>17.2</w:t>
            </w:r>
            <w:r w:rsidR="008D4883">
              <w:rPr>
                <w:rFonts w:asciiTheme="minorHAnsi" w:eastAsiaTheme="minorEastAsia" w:hAnsiTheme="minorHAnsi" w:cstheme="minorBidi"/>
                <w:sz w:val="22"/>
                <w:szCs w:val="22"/>
                <w:lang w:eastAsia="en-AU"/>
              </w:rPr>
              <w:tab/>
            </w:r>
            <w:r w:rsidR="008D4883" w:rsidRPr="00FE391B">
              <w:rPr>
                <w:rStyle w:val="Hyperlink"/>
              </w:rPr>
              <w:t>Yamatji Monitors</w:t>
            </w:r>
            <w:r w:rsidR="008D4883">
              <w:rPr>
                <w:webHidden/>
              </w:rPr>
              <w:tab/>
            </w:r>
            <w:r w:rsidR="008D4883">
              <w:rPr>
                <w:webHidden/>
              </w:rPr>
              <w:fldChar w:fldCharType="begin"/>
            </w:r>
            <w:r w:rsidR="008D4883">
              <w:rPr>
                <w:webHidden/>
              </w:rPr>
              <w:instrText xml:space="preserve"> PAGEREF _Toc31275737 \h </w:instrText>
            </w:r>
            <w:r w:rsidR="008D4883">
              <w:rPr>
                <w:webHidden/>
              </w:rPr>
            </w:r>
            <w:r w:rsidR="008D4883">
              <w:rPr>
                <w:webHidden/>
              </w:rPr>
              <w:fldChar w:fldCharType="separate"/>
            </w:r>
            <w:r w:rsidR="008D4883">
              <w:rPr>
                <w:webHidden/>
              </w:rPr>
              <w:t>35</w:t>
            </w:r>
            <w:r w:rsidR="008D4883">
              <w:rPr>
                <w:webHidden/>
              </w:rPr>
              <w:fldChar w:fldCharType="end"/>
            </w:r>
          </w:hyperlink>
        </w:p>
        <w:p w14:paraId="35EDB26A" w14:textId="7EAF4156" w:rsidR="008D4883" w:rsidRDefault="007A723C">
          <w:pPr>
            <w:pStyle w:val="TOC2"/>
            <w:rPr>
              <w:rFonts w:asciiTheme="minorHAnsi" w:eastAsiaTheme="minorEastAsia" w:hAnsiTheme="minorHAnsi" w:cstheme="minorBidi"/>
              <w:sz w:val="22"/>
              <w:szCs w:val="22"/>
              <w:lang w:eastAsia="en-AU"/>
            </w:rPr>
          </w:pPr>
          <w:hyperlink w:anchor="_Toc31275738" w:history="1">
            <w:r w:rsidR="008D4883" w:rsidRPr="00FE391B">
              <w:rPr>
                <w:rStyle w:val="Hyperlink"/>
              </w:rPr>
              <w:t>17.3</w:t>
            </w:r>
            <w:r w:rsidR="008D4883">
              <w:rPr>
                <w:rFonts w:asciiTheme="minorHAnsi" w:eastAsiaTheme="minorEastAsia" w:hAnsiTheme="minorHAnsi" w:cstheme="minorBidi"/>
                <w:sz w:val="22"/>
                <w:szCs w:val="22"/>
                <w:lang w:eastAsia="en-AU"/>
              </w:rPr>
              <w:tab/>
            </w:r>
            <w:r w:rsidR="008D4883" w:rsidRPr="00FE391B">
              <w:rPr>
                <w:rStyle w:val="Hyperlink"/>
              </w:rPr>
              <w:t>Justifiable delay</w:t>
            </w:r>
            <w:r w:rsidR="008D4883">
              <w:rPr>
                <w:webHidden/>
              </w:rPr>
              <w:tab/>
            </w:r>
            <w:r w:rsidR="008D4883">
              <w:rPr>
                <w:webHidden/>
              </w:rPr>
              <w:fldChar w:fldCharType="begin"/>
            </w:r>
            <w:r w:rsidR="008D4883">
              <w:rPr>
                <w:webHidden/>
              </w:rPr>
              <w:instrText xml:space="preserve"> PAGEREF _Toc31275738 \h </w:instrText>
            </w:r>
            <w:r w:rsidR="008D4883">
              <w:rPr>
                <w:webHidden/>
              </w:rPr>
            </w:r>
            <w:r w:rsidR="008D4883">
              <w:rPr>
                <w:webHidden/>
              </w:rPr>
              <w:fldChar w:fldCharType="separate"/>
            </w:r>
            <w:r w:rsidR="008D4883">
              <w:rPr>
                <w:webHidden/>
              </w:rPr>
              <w:t>35</w:t>
            </w:r>
            <w:r w:rsidR="008D4883">
              <w:rPr>
                <w:webHidden/>
              </w:rPr>
              <w:fldChar w:fldCharType="end"/>
            </w:r>
          </w:hyperlink>
        </w:p>
        <w:p w14:paraId="7AE24DC4" w14:textId="223C24DB" w:rsidR="008D4883" w:rsidRDefault="007A723C">
          <w:pPr>
            <w:pStyle w:val="TOC1"/>
            <w:rPr>
              <w:rFonts w:asciiTheme="minorHAnsi" w:eastAsiaTheme="minorEastAsia" w:hAnsiTheme="minorHAnsi" w:cstheme="minorBidi"/>
              <w:b w:val="0"/>
              <w:sz w:val="22"/>
              <w:szCs w:val="22"/>
              <w:lang w:eastAsia="en-AU"/>
            </w:rPr>
          </w:pPr>
          <w:hyperlink w:anchor="_Toc31275739" w:history="1">
            <w:r w:rsidR="008D4883" w:rsidRPr="00FE391B">
              <w:rPr>
                <w:rStyle w:val="Hyperlink"/>
              </w:rPr>
              <w:t>18.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Insurance</w:t>
            </w:r>
            <w:r w:rsidR="008D4883">
              <w:rPr>
                <w:webHidden/>
              </w:rPr>
              <w:tab/>
            </w:r>
            <w:r w:rsidR="008D4883">
              <w:rPr>
                <w:webHidden/>
              </w:rPr>
              <w:fldChar w:fldCharType="begin"/>
            </w:r>
            <w:r w:rsidR="008D4883">
              <w:rPr>
                <w:webHidden/>
              </w:rPr>
              <w:instrText xml:space="preserve"> PAGEREF _Toc31275739 \h </w:instrText>
            </w:r>
            <w:r w:rsidR="008D4883">
              <w:rPr>
                <w:webHidden/>
              </w:rPr>
            </w:r>
            <w:r w:rsidR="008D4883">
              <w:rPr>
                <w:webHidden/>
              </w:rPr>
              <w:fldChar w:fldCharType="separate"/>
            </w:r>
            <w:r w:rsidR="008D4883">
              <w:rPr>
                <w:webHidden/>
              </w:rPr>
              <w:t>35</w:t>
            </w:r>
            <w:r w:rsidR="008D4883">
              <w:rPr>
                <w:webHidden/>
              </w:rPr>
              <w:fldChar w:fldCharType="end"/>
            </w:r>
          </w:hyperlink>
        </w:p>
        <w:p w14:paraId="56CE606C" w14:textId="5FD9E32C" w:rsidR="008D4883" w:rsidRDefault="007A723C">
          <w:pPr>
            <w:pStyle w:val="TOC1"/>
            <w:rPr>
              <w:rFonts w:asciiTheme="minorHAnsi" w:eastAsiaTheme="minorEastAsia" w:hAnsiTheme="minorHAnsi" w:cstheme="minorBidi"/>
              <w:b w:val="0"/>
              <w:sz w:val="22"/>
              <w:szCs w:val="22"/>
              <w:lang w:eastAsia="en-AU"/>
            </w:rPr>
          </w:pPr>
          <w:hyperlink w:anchor="_Toc31275740" w:history="1">
            <w:r w:rsidR="008D4883" w:rsidRPr="00FE391B">
              <w:rPr>
                <w:rStyle w:val="Hyperlink"/>
              </w:rPr>
              <w:t>19.</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Default and enforcement</w:t>
            </w:r>
            <w:r w:rsidR="008D4883">
              <w:rPr>
                <w:webHidden/>
              </w:rPr>
              <w:tab/>
            </w:r>
            <w:r w:rsidR="008D4883">
              <w:rPr>
                <w:webHidden/>
              </w:rPr>
              <w:fldChar w:fldCharType="begin"/>
            </w:r>
            <w:r w:rsidR="008D4883">
              <w:rPr>
                <w:webHidden/>
              </w:rPr>
              <w:instrText xml:space="preserve"> PAGEREF _Toc31275740 \h </w:instrText>
            </w:r>
            <w:r w:rsidR="008D4883">
              <w:rPr>
                <w:webHidden/>
              </w:rPr>
            </w:r>
            <w:r w:rsidR="008D4883">
              <w:rPr>
                <w:webHidden/>
              </w:rPr>
              <w:fldChar w:fldCharType="separate"/>
            </w:r>
            <w:r w:rsidR="008D4883">
              <w:rPr>
                <w:webHidden/>
              </w:rPr>
              <w:t>36</w:t>
            </w:r>
            <w:r w:rsidR="008D4883">
              <w:rPr>
                <w:webHidden/>
              </w:rPr>
              <w:fldChar w:fldCharType="end"/>
            </w:r>
          </w:hyperlink>
        </w:p>
        <w:p w14:paraId="4655F1C4" w14:textId="538F4B94" w:rsidR="008D4883" w:rsidRDefault="007A723C">
          <w:pPr>
            <w:pStyle w:val="TOC2"/>
            <w:rPr>
              <w:rFonts w:asciiTheme="minorHAnsi" w:eastAsiaTheme="minorEastAsia" w:hAnsiTheme="minorHAnsi" w:cstheme="minorBidi"/>
              <w:sz w:val="22"/>
              <w:szCs w:val="22"/>
              <w:lang w:eastAsia="en-AU"/>
            </w:rPr>
          </w:pPr>
          <w:hyperlink w:anchor="_Toc31275741" w:history="1">
            <w:r w:rsidR="008D4883" w:rsidRPr="00FE391B">
              <w:rPr>
                <w:rStyle w:val="Hyperlink"/>
              </w:rPr>
              <w:t>19.1</w:t>
            </w:r>
            <w:r w:rsidR="008D4883">
              <w:rPr>
                <w:rFonts w:asciiTheme="minorHAnsi" w:eastAsiaTheme="minorEastAsia" w:hAnsiTheme="minorHAnsi" w:cstheme="minorBidi"/>
                <w:sz w:val="22"/>
                <w:szCs w:val="22"/>
                <w:lang w:eastAsia="en-AU"/>
              </w:rPr>
              <w:tab/>
            </w:r>
            <w:r w:rsidR="008D4883" w:rsidRPr="00FE391B">
              <w:rPr>
                <w:rStyle w:val="Hyperlink"/>
              </w:rPr>
              <w:t>Interpretation</w:t>
            </w:r>
            <w:r w:rsidR="008D4883">
              <w:rPr>
                <w:webHidden/>
              </w:rPr>
              <w:tab/>
            </w:r>
            <w:r w:rsidR="008D4883">
              <w:rPr>
                <w:webHidden/>
              </w:rPr>
              <w:fldChar w:fldCharType="begin"/>
            </w:r>
            <w:r w:rsidR="008D4883">
              <w:rPr>
                <w:webHidden/>
              </w:rPr>
              <w:instrText xml:space="preserve"> PAGEREF _Toc31275741 \h </w:instrText>
            </w:r>
            <w:r w:rsidR="008D4883">
              <w:rPr>
                <w:webHidden/>
              </w:rPr>
            </w:r>
            <w:r w:rsidR="008D4883">
              <w:rPr>
                <w:webHidden/>
              </w:rPr>
              <w:fldChar w:fldCharType="separate"/>
            </w:r>
            <w:r w:rsidR="008D4883">
              <w:rPr>
                <w:webHidden/>
              </w:rPr>
              <w:t>36</w:t>
            </w:r>
            <w:r w:rsidR="008D4883">
              <w:rPr>
                <w:webHidden/>
              </w:rPr>
              <w:fldChar w:fldCharType="end"/>
            </w:r>
          </w:hyperlink>
        </w:p>
        <w:p w14:paraId="6A28C092" w14:textId="03C005E2" w:rsidR="008D4883" w:rsidRDefault="007A723C">
          <w:pPr>
            <w:pStyle w:val="TOC2"/>
            <w:rPr>
              <w:rFonts w:asciiTheme="minorHAnsi" w:eastAsiaTheme="minorEastAsia" w:hAnsiTheme="minorHAnsi" w:cstheme="minorBidi"/>
              <w:sz w:val="22"/>
              <w:szCs w:val="22"/>
              <w:lang w:eastAsia="en-AU"/>
            </w:rPr>
          </w:pPr>
          <w:hyperlink w:anchor="_Toc31275742" w:history="1">
            <w:r w:rsidR="008D4883" w:rsidRPr="00FE391B">
              <w:rPr>
                <w:rStyle w:val="Hyperlink"/>
              </w:rPr>
              <w:t>19.2</w:t>
            </w:r>
            <w:r w:rsidR="008D4883">
              <w:rPr>
                <w:rFonts w:asciiTheme="minorHAnsi" w:eastAsiaTheme="minorEastAsia" w:hAnsiTheme="minorHAnsi" w:cstheme="minorBidi"/>
                <w:sz w:val="22"/>
                <w:szCs w:val="22"/>
                <w:lang w:eastAsia="en-AU"/>
              </w:rPr>
              <w:tab/>
            </w:r>
            <w:r w:rsidR="008D4883" w:rsidRPr="00FE391B">
              <w:rPr>
                <w:rStyle w:val="Hyperlink"/>
              </w:rPr>
              <w:t>Default</w:t>
            </w:r>
            <w:r w:rsidR="008D4883">
              <w:rPr>
                <w:webHidden/>
              </w:rPr>
              <w:tab/>
            </w:r>
            <w:r w:rsidR="008D4883">
              <w:rPr>
                <w:webHidden/>
              </w:rPr>
              <w:fldChar w:fldCharType="begin"/>
            </w:r>
            <w:r w:rsidR="008D4883">
              <w:rPr>
                <w:webHidden/>
              </w:rPr>
              <w:instrText xml:space="preserve"> PAGEREF _Toc31275742 \h </w:instrText>
            </w:r>
            <w:r w:rsidR="008D4883">
              <w:rPr>
                <w:webHidden/>
              </w:rPr>
            </w:r>
            <w:r w:rsidR="008D4883">
              <w:rPr>
                <w:webHidden/>
              </w:rPr>
              <w:fldChar w:fldCharType="separate"/>
            </w:r>
            <w:r w:rsidR="008D4883">
              <w:rPr>
                <w:webHidden/>
              </w:rPr>
              <w:t>36</w:t>
            </w:r>
            <w:r w:rsidR="008D4883">
              <w:rPr>
                <w:webHidden/>
              </w:rPr>
              <w:fldChar w:fldCharType="end"/>
            </w:r>
          </w:hyperlink>
        </w:p>
        <w:p w14:paraId="38708F1C" w14:textId="544AE1F9" w:rsidR="008D4883" w:rsidRDefault="007A723C">
          <w:pPr>
            <w:pStyle w:val="TOC1"/>
            <w:rPr>
              <w:rFonts w:asciiTheme="minorHAnsi" w:eastAsiaTheme="minorEastAsia" w:hAnsiTheme="minorHAnsi" w:cstheme="minorBidi"/>
              <w:b w:val="0"/>
              <w:sz w:val="22"/>
              <w:szCs w:val="22"/>
              <w:lang w:eastAsia="en-AU"/>
            </w:rPr>
          </w:pPr>
          <w:hyperlink w:anchor="_Toc31275743" w:history="1">
            <w:r w:rsidR="008D4883" w:rsidRPr="00FE391B">
              <w:rPr>
                <w:rStyle w:val="Hyperlink"/>
              </w:rPr>
              <w:t>20.</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Dispute resolution</w:t>
            </w:r>
            <w:r w:rsidR="008D4883">
              <w:rPr>
                <w:webHidden/>
              </w:rPr>
              <w:tab/>
            </w:r>
            <w:r w:rsidR="008D4883">
              <w:rPr>
                <w:webHidden/>
              </w:rPr>
              <w:fldChar w:fldCharType="begin"/>
            </w:r>
            <w:r w:rsidR="008D4883">
              <w:rPr>
                <w:webHidden/>
              </w:rPr>
              <w:instrText xml:space="preserve"> PAGEREF _Toc31275743 \h </w:instrText>
            </w:r>
            <w:r w:rsidR="008D4883">
              <w:rPr>
                <w:webHidden/>
              </w:rPr>
            </w:r>
            <w:r w:rsidR="008D4883">
              <w:rPr>
                <w:webHidden/>
              </w:rPr>
              <w:fldChar w:fldCharType="separate"/>
            </w:r>
            <w:r w:rsidR="008D4883">
              <w:rPr>
                <w:webHidden/>
              </w:rPr>
              <w:t>36</w:t>
            </w:r>
            <w:r w:rsidR="008D4883">
              <w:rPr>
                <w:webHidden/>
              </w:rPr>
              <w:fldChar w:fldCharType="end"/>
            </w:r>
          </w:hyperlink>
        </w:p>
        <w:p w14:paraId="512EF87E" w14:textId="44E81B1C" w:rsidR="008D4883" w:rsidRDefault="007A723C">
          <w:pPr>
            <w:pStyle w:val="TOC2"/>
            <w:rPr>
              <w:rFonts w:asciiTheme="minorHAnsi" w:eastAsiaTheme="minorEastAsia" w:hAnsiTheme="minorHAnsi" w:cstheme="minorBidi"/>
              <w:sz w:val="22"/>
              <w:szCs w:val="22"/>
              <w:lang w:eastAsia="en-AU"/>
            </w:rPr>
          </w:pPr>
          <w:hyperlink w:anchor="_Toc31275744" w:history="1">
            <w:r w:rsidR="008D4883" w:rsidRPr="00FE391B">
              <w:rPr>
                <w:rStyle w:val="Hyperlink"/>
              </w:rPr>
              <w:t>20.1</w:t>
            </w:r>
            <w:r w:rsidR="008D4883">
              <w:rPr>
                <w:rFonts w:asciiTheme="minorHAnsi" w:eastAsiaTheme="minorEastAsia" w:hAnsiTheme="minorHAnsi" w:cstheme="minorBidi"/>
                <w:sz w:val="22"/>
                <w:szCs w:val="22"/>
                <w:lang w:eastAsia="en-AU"/>
              </w:rPr>
              <w:tab/>
            </w:r>
            <w:r w:rsidR="008D4883" w:rsidRPr="00FE391B">
              <w:rPr>
                <w:rStyle w:val="Hyperlink"/>
              </w:rPr>
              <w:t>No arbitration or court proceedings</w:t>
            </w:r>
            <w:r w:rsidR="008D4883">
              <w:rPr>
                <w:webHidden/>
              </w:rPr>
              <w:tab/>
            </w:r>
            <w:r w:rsidR="008D4883">
              <w:rPr>
                <w:webHidden/>
              </w:rPr>
              <w:fldChar w:fldCharType="begin"/>
            </w:r>
            <w:r w:rsidR="008D4883">
              <w:rPr>
                <w:webHidden/>
              </w:rPr>
              <w:instrText xml:space="preserve"> PAGEREF _Toc31275744 \h </w:instrText>
            </w:r>
            <w:r w:rsidR="008D4883">
              <w:rPr>
                <w:webHidden/>
              </w:rPr>
            </w:r>
            <w:r w:rsidR="008D4883">
              <w:rPr>
                <w:webHidden/>
              </w:rPr>
              <w:fldChar w:fldCharType="separate"/>
            </w:r>
            <w:r w:rsidR="008D4883">
              <w:rPr>
                <w:webHidden/>
              </w:rPr>
              <w:t>36</w:t>
            </w:r>
            <w:r w:rsidR="008D4883">
              <w:rPr>
                <w:webHidden/>
              </w:rPr>
              <w:fldChar w:fldCharType="end"/>
            </w:r>
          </w:hyperlink>
        </w:p>
        <w:p w14:paraId="11FFD304" w14:textId="116CA833" w:rsidR="008D4883" w:rsidRDefault="007A723C">
          <w:pPr>
            <w:pStyle w:val="TOC2"/>
            <w:rPr>
              <w:rFonts w:asciiTheme="minorHAnsi" w:eastAsiaTheme="minorEastAsia" w:hAnsiTheme="minorHAnsi" w:cstheme="minorBidi"/>
              <w:sz w:val="22"/>
              <w:szCs w:val="22"/>
              <w:lang w:eastAsia="en-AU"/>
            </w:rPr>
          </w:pPr>
          <w:hyperlink w:anchor="_Toc31275745" w:history="1">
            <w:r w:rsidR="008D4883" w:rsidRPr="00FE391B">
              <w:rPr>
                <w:rStyle w:val="Hyperlink"/>
              </w:rPr>
              <w:t>20.2</w:t>
            </w:r>
            <w:r w:rsidR="008D4883">
              <w:rPr>
                <w:rFonts w:asciiTheme="minorHAnsi" w:eastAsiaTheme="minorEastAsia" w:hAnsiTheme="minorHAnsi" w:cstheme="minorBidi"/>
                <w:sz w:val="22"/>
                <w:szCs w:val="22"/>
                <w:lang w:eastAsia="en-AU"/>
              </w:rPr>
              <w:tab/>
            </w:r>
            <w:r w:rsidR="008D4883" w:rsidRPr="00FE391B">
              <w:rPr>
                <w:rStyle w:val="Hyperlink"/>
              </w:rPr>
              <w:t>Notification</w:t>
            </w:r>
            <w:r w:rsidR="008D4883">
              <w:rPr>
                <w:webHidden/>
              </w:rPr>
              <w:tab/>
            </w:r>
            <w:r w:rsidR="008D4883">
              <w:rPr>
                <w:webHidden/>
              </w:rPr>
              <w:fldChar w:fldCharType="begin"/>
            </w:r>
            <w:r w:rsidR="008D4883">
              <w:rPr>
                <w:webHidden/>
              </w:rPr>
              <w:instrText xml:space="preserve"> PAGEREF _Toc31275745 \h </w:instrText>
            </w:r>
            <w:r w:rsidR="008D4883">
              <w:rPr>
                <w:webHidden/>
              </w:rPr>
            </w:r>
            <w:r w:rsidR="008D4883">
              <w:rPr>
                <w:webHidden/>
              </w:rPr>
              <w:fldChar w:fldCharType="separate"/>
            </w:r>
            <w:r w:rsidR="008D4883">
              <w:rPr>
                <w:webHidden/>
              </w:rPr>
              <w:t>37</w:t>
            </w:r>
            <w:r w:rsidR="008D4883">
              <w:rPr>
                <w:webHidden/>
              </w:rPr>
              <w:fldChar w:fldCharType="end"/>
            </w:r>
          </w:hyperlink>
        </w:p>
        <w:p w14:paraId="1E4F00BE" w14:textId="349F5A9F" w:rsidR="008D4883" w:rsidRDefault="007A723C">
          <w:pPr>
            <w:pStyle w:val="TOC2"/>
            <w:rPr>
              <w:rFonts w:asciiTheme="minorHAnsi" w:eastAsiaTheme="minorEastAsia" w:hAnsiTheme="minorHAnsi" w:cstheme="minorBidi"/>
              <w:sz w:val="22"/>
              <w:szCs w:val="22"/>
              <w:lang w:eastAsia="en-AU"/>
            </w:rPr>
          </w:pPr>
          <w:hyperlink w:anchor="_Toc31275746" w:history="1">
            <w:r w:rsidR="008D4883" w:rsidRPr="00FE391B">
              <w:rPr>
                <w:rStyle w:val="Hyperlink"/>
              </w:rPr>
              <w:t>20.3</w:t>
            </w:r>
            <w:r w:rsidR="008D4883">
              <w:rPr>
                <w:rFonts w:asciiTheme="minorHAnsi" w:eastAsiaTheme="minorEastAsia" w:hAnsiTheme="minorHAnsi" w:cstheme="minorBidi"/>
                <w:sz w:val="22"/>
                <w:szCs w:val="22"/>
                <w:lang w:eastAsia="en-AU"/>
              </w:rPr>
              <w:tab/>
            </w:r>
            <w:r w:rsidR="008D4883" w:rsidRPr="00FE391B">
              <w:rPr>
                <w:rStyle w:val="Hyperlink"/>
              </w:rPr>
              <w:t>Parties to resolve Dispute</w:t>
            </w:r>
            <w:r w:rsidR="008D4883">
              <w:rPr>
                <w:webHidden/>
              </w:rPr>
              <w:tab/>
            </w:r>
            <w:r w:rsidR="008D4883">
              <w:rPr>
                <w:webHidden/>
              </w:rPr>
              <w:fldChar w:fldCharType="begin"/>
            </w:r>
            <w:r w:rsidR="008D4883">
              <w:rPr>
                <w:webHidden/>
              </w:rPr>
              <w:instrText xml:space="preserve"> PAGEREF _Toc31275746 \h </w:instrText>
            </w:r>
            <w:r w:rsidR="008D4883">
              <w:rPr>
                <w:webHidden/>
              </w:rPr>
            </w:r>
            <w:r w:rsidR="008D4883">
              <w:rPr>
                <w:webHidden/>
              </w:rPr>
              <w:fldChar w:fldCharType="separate"/>
            </w:r>
            <w:r w:rsidR="008D4883">
              <w:rPr>
                <w:webHidden/>
              </w:rPr>
              <w:t>37</w:t>
            </w:r>
            <w:r w:rsidR="008D4883">
              <w:rPr>
                <w:webHidden/>
              </w:rPr>
              <w:fldChar w:fldCharType="end"/>
            </w:r>
          </w:hyperlink>
        </w:p>
        <w:p w14:paraId="57DC4D04" w14:textId="067D9F91" w:rsidR="008D4883" w:rsidRDefault="007A723C">
          <w:pPr>
            <w:pStyle w:val="TOC2"/>
            <w:rPr>
              <w:rFonts w:asciiTheme="minorHAnsi" w:eastAsiaTheme="minorEastAsia" w:hAnsiTheme="minorHAnsi" w:cstheme="minorBidi"/>
              <w:sz w:val="22"/>
              <w:szCs w:val="22"/>
              <w:lang w:eastAsia="en-AU"/>
            </w:rPr>
          </w:pPr>
          <w:hyperlink w:anchor="_Toc31275747" w:history="1">
            <w:r w:rsidR="008D4883" w:rsidRPr="00FE391B">
              <w:rPr>
                <w:rStyle w:val="Hyperlink"/>
              </w:rPr>
              <w:t>20.4</w:t>
            </w:r>
            <w:r w:rsidR="008D4883">
              <w:rPr>
                <w:rFonts w:asciiTheme="minorHAnsi" w:eastAsiaTheme="minorEastAsia" w:hAnsiTheme="minorHAnsi" w:cstheme="minorBidi"/>
                <w:sz w:val="22"/>
                <w:szCs w:val="22"/>
                <w:lang w:eastAsia="en-AU"/>
              </w:rPr>
              <w:tab/>
            </w:r>
            <w:r w:rsidR="008D4883" w:rsidRPr="00FE391B">
              <w:rPr>
                <w:rStyle w:val="Hyperlink"/>
              </w:rPr>
              <w:t>Mediation</w:t>
            </w:r>
            <w:r w:rsidR="008D4883">
              <w:rPr>
                <w:webHidden/>
              </w:rPr>
              <w:tab/>
            </w:r>
            <w:r w:rsidR="008D4883">
              <w:rPr>
                <w:webHidden/>
              </w:rPr>
              <w:fldChar w:fldCharType="begin"/>
            </w:r>
            <w:r w:rsidR="008D4883">
              <w:rPr>
                <w:webHidden/>
              </w:rPr>
              <w:instrText xml:space="preserve"> PAGEREF _Toc31275747 \h </w:instrText>
            </w:r>
            <w:r w:rsidR="008D4883">
              <w:rPr>
                <w:webHidden/>
              </w:rPr>
            </w:r>
            <w:r w:rsidR="008D4883">
              <w:rPr>
                <w:webHidden/>
              </w:rPr>
              <w:fldChar w:fldCharType="separate"/>
            </w:r>
            <w:r w:rsidR="008D4883">
              <w:rPr>
                <w:webHidden/>
              </w:rPr>
              <w:t>37</w:t>
            </w:r>
            <w:r w:rsidR="008D4883">
              <w:rPr>
                <w:webHidden/>
              </w:rPr>
              <w:fldChar w:fldCharType="end"/>
            </w:r>
          </w:hyperlink>
        </w:p>
        <w:p w14:paraId="3983840C" w14:textId="0D9F57CE" w:rsidR="008D4883" w:rsidRDefault="007A723C">
          <w:pPr>
            <w:pStyle w:val="TOC2"/>
            <w:rPr>
              <w:rFonts w:asciiTheme="minorHAnsi" w:eastAsiaTheme="minorEastAsia" w:hAnsiTheme="minorHAnsi" w:cstheme="minorBidi"/>
              <w:sz w:val="22"/>
              <w:szCs w:val="22"/>
              <w:lang w:eastAsia="en-AU"/>
            </w:rPr>
          </w:pPr>
          <w:hyperlink w:anchor="_Toc31275748" w:history="1">
            <w:r w:rsidR="008D4883" w:rsidRPr="00FE391B">
              <w:rPr>
                <w:rStyle w:val="Hyperlink"/>
              </w:rPr>
              <w:t>20.5</w:t>
            </w:r>
            <w:r w:rsidR="008D4883">
              <w:rPr>
                <w:rFonts w:asciiTheme="minorHAnsi" w:eastAsiaTheme="minorEastAsia" w:hAnsiTheme="minorHAnsi" w:cstheme="minorBidi"/>
                <w:sz w:val="22"/>
                <w:szCs w:val="22"/>
                <w:lang w:eastAsia="en-AU"/>
              </w:rPr>
              <w:tab/>
            </w:r>
            <w:r w:rsidR="008D4883" w:rsidRPr="00FE391B">
              <w:rPr>
                <w:rStyle w:val="Hyperlink"/>
              </w:rPr>
              <w:t>Arbitration</w:t>
            </w:r>
            <w:r w:rsidR="008D4883">
              <w:rPr>
                <w:webHidden/>
              </w:rPr>
              <w:tab/>
            </w:r>
            <w:r w:rsidR="008D4883">
              <w:rPr>
                <w:webHidden/>
              </w:rPr>
              <w:fldChar w:fldCharType="begin"/>
            </w:r>
            <w:r w:rsidR="008D4883">
              <w:rPr>
                <w:webHidden/>
              </w:rPr>
              <w:instrText xml:space="preserve"> PAGEREF _Toc31275748 \h </w:instrText>
            </w:r>
            <w:r w:rsidR="008D4883">
              <w:rPr>
                <w:webHidden/>
              </w:rPr>
            </w:r>
            <w:r w:rsidR="008D4883">
              <w:rPr>
                <w:webHidden/>
              </w:rPr>
              <w:fldChar w:fldCharType="separate"/>
            </w:r>
            <w:r w:rsidR="008D4883">
              <w:rPr>
                <w:webHidden/>
              </w:rPr>
              <w:t>37</w:t>
            </w:r>
            <w:r w:rsidR="008D4883">
              <w:rPr>
                <w:webHidden/>
              </w:rPr>
              <w:fldChar w:fldCharType="end"/>
            </w:r>
          </w:hyperlink>
        </w:p>
        <w:p w14:paraId="056D81ED" w14:textId="311FDA07" w:rsidR="008D4883" w:rsidRDefault="007A723C">
          <w:pPr>
            <w:pStyle w:val="TOC2"/>
            <w:rPr>
              <w:rFonts w:asciiTheme="minorHAnsi" w:eastAsiaTheme="minorEastAsia" w:hAnsiTheme="minorHAnsi" w:cstheme="minorBidi"/>
              <w:sz w:val="22"/>
              <w:szCs w:val="22"/>
              <w:lang w:eastAsia="en-AU"/>
            </w:rPr>
          </w:pPr>
          <w:hyperlink w:anchor="_Toc31275749" w:history="1">
            <w:r w:rsidR="008D4883" w:rsidRPr="00FE391B">
              <w:rPr>
                <w:rStyle w:val="Hyperlink"/>
              </w:rPr>
              <w:t>20.6</w:t>
            </w:r>
            <w:r w:rsidR="008D4883">
              <w:rPr>
                <w:rFonts w:asciiTheme="minorHAnsi" w:eastAsiaTheme="minorEastAsia" w:hAnsiTheme="minorHAnsi" w:cstheme="minorBidi"/>
                <w:sz w:val="22"/>
                <w:szCs w:val="22"/>
                <w:lang w:eastAsia="en-AU"/>
              </w:rPr>
              <w:tab/>
            </w:r>
            <w:r w:rsidR="008D4883" w:rsidRPr="00FE391B">
              <w:rPr>
                <w:rStyle w:val="Hyperlink"/>
              </w:rPr>
              <w:t>Breach of this clause</w:t>
            </w:r>
            <w:r w:rsidR="008D4883">
              <w:rPr>
                <w:webHidden/>
              </w:rPr>
              <w:tab/>
            </w:r>
            <w:r w:rsidR="008D4883">
              <w:rPr>
                <w:webHidden/>
              </w:rPr>
              <w:fldChar w:fldCharType="begin"/>
            </w:r>
            <w:r w:rsidR="008D4883">
              <w:rPr>
                <w:webHidden/>
              </w:rPr>
              <w:instrText xml:space="preserve"> PAGEREF _Toc31275749 \h </w:instrText>
            </w:r>
            <w:r w:rsidR="008D4883">
              <w:rPr>
                <w:webHidden/>
              </w:rPr>
            </w:r>
            <w:r w:rsidR="008D4883">
              <w:rPr>
                <w:webHidden/>
              </w:rPr>
              <w:fldChar w:fldCharType="separate"/>
            </w:r>
            <w:r w:rsidR="008D4883">
              <w:rPr>
                <w:webHidden/>
              </w:rPr>
              <w:t>38</w:t>
            </w:r>
            <w:r w:rsidR="008D4883">
              <w:rPr>
                <w:webHidden/>
              </w:rPr>
              <w:fldChar w:fldCharType="end"/>
            </w:r>
          </w:hyperlink>
        </w:p>
        <w:p w14:paraId="551E121A" w14:textId="38F5D3A8" w:rsidR="008D4883" w:rsidRDefault="007A723C">
          <w:pPr>
            <w:pStyle w:val="TOC2"/>
            <w:rPr>
              <w:rFonts w:asciiTheme="minorHAnsi" w:eastAsiaTheme="minorEastAsia" w:hAnsiTheme="minorHAnsi" w:cstheme="minorBidi"/>
              <w:sz w:val="22"/>
              <w:szCs w:val="22"/>
              <w:lang w:eastAsia="en-AU"/>
            </w:rPr>
          </w:pPr>
          <w:hyperlink w:anchor="_Toc31275750" w:history="1">
            <w:r w:rsidR="008D4883" w:rsidRPr="00FE391B">
              <w:rPr>
                <w:rStyle w:val="Hyperlink"/>
              </w:rPr>
              <w:t>20.7</w:t>
            </w:r>
            <w:r w:rsidR="008D4883">
              <w:rPr>
                <w:rFonts w:asciiTheme="minorHAnsi" w:eastAsiaTheme="minorEastAsia" w:hAnsiTheme="minorHAnsi" w:cstheme="minorBidi"/>
                <w:sz w:val="22"/>
                <w:szCs w:val="22"/>
                <w:lang w:eastAsia="en-AU"/>
              </w:rPr>
              <w:tab/>
            </w:r>
            <w:r w:rsidR="008D4883" w:rsidRPr="00FE391B">
              <w:rPr>
                <w:rStyle w:val="Hyperlink"/>
              </w:rPr>
              <w:t>Obligations continue</w:t>
            </w:r>
            <w:r w:rsidR="008D4883">
              <w:rPr>
                <w:webHidden/>
              </w:rPr>
              <w:tab/>
            </w:r>
            <w:r w:rsidR="008D4883">
              <w:rPr>
                <w:webHidden/>
              </w:rPr>
              <w:fldChar w:fldCharType="begin"/>
            </w:r>
            <w:r w:rsidR="008D4883">
              <w:rPr>
                <w:webHidden/>
              </w:rPr>
              <w:instrText xml:space="preserve"> PAGEREF _Toc31275750 \h </w:instrText>
            </w:r>
            <w:r w:rsidR="008D4883">
              <w:rPr>
                <w:webHidden/>
              </w:rPr>
            </w:r>
            <w:r w:rsidR="008D4883">
              <w:rPr>
                <w:webHidden/>
              </w:rPr>
              <w:fldChar w:fldCharType="separate"/>
            </w:r>
            <w:r w:rsidR="008D4883">
              <w:rPr>
                <w:webHidden/>
              </w:rPr>
              <w:t>38</w:t>
            </w:r>
            <w:r w:rsidR="008D4883">
              <w:rPr>
                <w:webHidden/>
              </w:rPr>
              <w:fldChar w:fldCharType="end"/>
            </w:r>
          </w:hyperlink>
        </w:p>
        <w:p w14:paraId="7DA94157" w14:textId="3F1C5C26" w:rsidR="008D4883" w:rsidRDefault="007A723C">
          <w:pPr>
            <w:pStyle w:val="TOC2"/>
            <w:rPr>
              <w:rFonts w:asciiTheme="minorHAnsi" w:eastAsiaTheme="minorEastAsia" w:hAnsiTheme="minorHAnsi" w:cstheme="minorBidi"/>
              <w:sz w:val="22"/>
              <w:szCs w:val="22"/>
              <w:lang w:eastAsia="en-AU"/>
            </w:rPr>
          </w:pPr>
          <w:hyperlink w:anchor="_Toc31275751" w:history="1">
            <w:r w:rsidR="008D4883" w:rsidRPr="00FE391B">
              <w:rPr>
                <w:rStyle w:val="Hyperlink"/>
              </w:rPr>
              <w:t>20.8</w:t>
            </w:r>
            <w:r w:rsidR="008D4883">
              <w:rPr>
                <w:rFonts w:asciiTheme="minorHAnsi" w:eastAsiaTheme="minorEastAsia" w:hAnsiTheme="minorHAnsi" w:cstheme="minorBidi"/>
                <w:sz w:val="22"/>
                <w:szCs w:val="22"/>
                <w:lang w:eastAsia="en-AU"/>
              </w:rPr>
              <w:tab/>
            </w:r>
            <w:r w:rsidR="008D4883" w:rsidRPr="00FE391B">
              <w:rPr>
                <w:rStyle w:val="Hyperlink"/>
              </w:rPr>
              <w:t>Extension of time</w:t>
            </w:r>
            <w:r w:rsidR="008D4883">
              <w:rPr>
                <w:webHidden/>
              </w:rPr>
              <w:tab/>
            </w:r>
            <w:r w:rsidR="008D4883">
              <w:rPr>
                <w:webHidden/>
              </w:rPr>
              <w:fldChar w:fldCharType="begin"/>
            </w:r>
            <w:r w:rsidR="008D4883">
              <w:rPr>
                <w:webHidden/>
              </w:rPr>
              <w:instrText xml:space="preserve"> PAGEREF _Toc31275751 \h </w:instrText>
            </w:r>
            <w:r w:rsidR="008D4883">
              <w:rPr>
                <w:webHidden/>
              </w:rPr>
            </w:r>
            <w:r w:rsidR="008D4883">
              <w:rPr>
                <w:webHidden/>
              </w:rPr>
              <w:fldChar w:fldCharType="separate"/>
            </w:r>
            <w:r w:rsidR="008D4883">
              <w:rPr>
                <w:webHidden/>
              </w:rPr>
              <w:t>38</w:t>
            </w:r>
            <w:r w:rsidR="008D4883">
              <w:rPr>
                <w:webHidden/>
              </w:rPr>
              <w:fldChar w:fldCharType="end"/>
            </w:r>
          </w:hyperlink>
        </w:p>
        <w:p w14:paraId="613C94E6" w14:textId="54C52ED1" w:rsidR="008D4883" w:rsidRDefault="007A723C">
          <w:pPr>
            <w:pStyle w:val="TOC1"/>
            <w:rPr>
              <w:rFonts w:asciiTheme="minorHAnsi" w:eastAsiaTheme="minorEastAsia" w:hAnsiTheme="minorHAnsi" w:cstheme="minorBidi"/>
              <w:b w:val="0"/>
              <w:sz w:val="22"/>
              <w:szCs w:val="22"/>
              <w:lang w:eastAsia="en-AU"/>
            </w:rPr>
          </w:pPr>
          <w:hyperlink w:anchor="_Toc31275752" w:history="1">
            <w:r w:rsidR="008D4883" w:rsidRPr="00FE391B">
              <w:rPr>
                <w:rStyle w:val="Hyperlink"/>
              </w:rPr>
              <w:t>21.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Confidentiality</w:t>
            </w:r>
            <w:r w:rsidR="008D4883">
              <w:rPr>
                <w:webHidden/>
              </w:rPr>
              <w:tab/>
            </w:r>
            <w:r w:rsidR="008D4883">
              <w:rPr>
                <w:webHidden/>
              </w:rPr>
              <w:fldChar w:fldCharType="begin"/>
            </w:r>
            <w:r w:rsidR="008D4883">
              <w:rPr>
                <w:webHidden/>
              </w:rPr>
              <w:instrText xml:space="preserve"> PAGEREF _Toc31275752 \h </w:instrText>
            </w:r>
            <w:r w:rsidR="008D4883">
              <w:rPr>
                <w:webHidden/>
              </w:rPr>
            </w:r>
            <w:r w:rsidR="008D4883">
              <w:rPr>
                <w:webHidden/>
              </w:rPr>
              <w:fldChar w:fldCharType="separate"/>
            </w:r>
            <w:r w:rsidR="008D4883">
              <w:rPr>
                <w:webHidden/>
              </w:rPr>
              <w:t>38</w:t>
            </w:r>
            <w:r w:rsidR="008D4883">
              <w:rPr>
                <w:webHidden/>
              </w:rPr>
              <w:fldChar w:fldCharType="end"/>
            </w:r>
          </w:hyperlink>
        </w:p>
        <w:p w14:paraId="6C2923C7" w14:textId="7DA69F21" w:rsidR="008D4883" w:rsidRDefault="007A723C">
          <w:pPr>
            <w:pStyle w:val="TOC2"/>
            <w:rPr>
              <w:rFonts w:asciiTheme="minorHAnsi" w:eastAsiaTheme="minorEastAsia" w:hAnsiTheme="minorHAnsi" w:cstheme="minorBidi"/>
              <w:sz w:val="22"/>
              <w:szCs w:val="22"/>
              <w:lang w:eastAsia="en-AU"/>
            </w:rPr>
          </w:pPr>
          <w:hyperlink w:anchor="_Toc31275753" w:history="1">
            <w:r w:rsidR="008D4883" w:rsidRPr="00FE391B">
              <w:rPr>
                <w:rStyle w:val="Hyperlink"/>
              </w:rPr>
              <w:t>21.1</w:t>
            </w:r>
            <w:r w:rsidR="008D4883">
              <w:rPr>
                <w:rFonts w:asciiTheme="minorHAnsi" w:eastAsiaTheme="minorEastAsia" w:hAnsiTheme="minorHAnsi" w:cstheme="minorBidi"/>
                <w:sz w:val="22"/>
                <w:szCs w:val="22"/>
                <w:lang w:eastAsia="en-AU"/>
              </w:rPr>
              <w:tab/>
            </w:r>
            <w:r w:rsidR="008D4883" w:rsidRPr="00FE391B">
              <w:rPr>
                <w:rStyle w:val="Hyperlink"/>
              </w:rPr>
              <w:t>Confidential information</w:t>
            </w:r>
            <w:r w:rsidR="008D4883">
              <w:rPr>
                <w:webHidden/>
              </w:rPr>
              <w:tab/>
            </w:r>
            <w:r w:rsidR="008D4883">
              <w:rPr>
                <w:webHidden/>
              </w:rPr>
              <w:fldChar w:fldCharType="begin"/>
            </w:r>
            <w:r w:rsidR="008D4883">
              <w:rPr>
                <w:webHidden/>
              </w:rPr>
              <w:instrText xml:space="preserve"> PAGEREF _Toc31275753 \h </w:instrText>
            </w:r>
            <w:r w:rsidR="008D4883">
              <w:rPr>
                <w:webHidden/>
              </w:rPr>
            </w:r>
            <w:r w:rsidR="008D4883">
              <w:rPr>
                <w:webHidden/>
              </w:rPr>
              <w:fldChar w:fldCharType="separate"/>
            </w:r>
            <w:r w:rsidR="008D4883">
              <w:rPr>
                <w:webHidden/>
              </w:rPr>
              <w:t>38</w:t>
            </w:r>
            <w:r w:rsidR="008D4883">
              <w:rPr>
                <w:webHidden/>
              </w:rPr>
              <w:fldChar w:fldCharType="end"/>
            </w:r>
          </w:hyperlink>
        </w:p>
        <w:p w14:paraId="014E7C89" w14:textId="653F7B9E" w:rsidR="008D4883" w:rsidRDefault="007A723C">
          <w:pPr>
            <w:pStyle w:val="TOC2"/>
            <w:rPr>
              <w:rFonts w:asciiTheme="minorHAnsi" w:eastAsiaTheme="minorEastAsia" w:hAnsiTheme="minorHAnsi" w:cstheme="minorBidi"/>
              <w:sz w:val="22"/>
              <w:szCs w:val="22"/>
              <w:lang w:eastAsia="en-AU"/>
            </w:rPr>
          </w:pPr>
          <w:hyperlink w:anchor="_Toc31275754" w:history="1">
            <w:r w:rsidR="008D4883" w:rsidRPr="00FE391B">
              <w:rPr>
                <w:rStyle w:val="Hyperlink"/>
              </w:rPr>
              <w:t>21.2</w:t>
            </w:r>
            <w:r w:rsidR="008D4883">
              <w:rPr>
                <w:rFonts w:asciiTheme="minorHAnsi" w:eastAsiaTheme="minorEastAsia" w:hAnsiTheme="minorHAnsi" w:cstheme="minorBidi"/>
                <w:sz w:val="22"/>
                <w:szCs w:val="22"/>
                <w:lang w:eastAsia="en-AU"/>
              </w:rPr>
              <w:tab/>
            </w:r>
            <w:r w:rsidR="008D4883" w:rsidRPr="00FE391B">
              <w:rPr>
                <w:rStyle w:val="Hyperlink"/>
              </w:rPr>
              <w:t>Permitted disclosure</w:t>
            </w:r>
            <w:r w:rsidR="008D4883">
              <w:rPr>
                <w:webHidden/>
              </w:rPr>
              <w:tab/>
            </w:r>
            <w:r w:rsidR="008D4883">
              <w:rPr>
                <w:webHidden/>
              </w:rPr>
              <w:fldChar w:fldCharType="begin"/>
            </w:r>
            <w:r w:rsidR="008D4883">
              <w:rPr>
                <w:webHidden/>
              </w:rPr>
              <w:instrText xml:space="preserve"> PAGEREF _Toc31275754 \h </w:instrText>
            </w:r>
            <w:r w:rsidR="008D4883">
              <w:rPr>
                <w:webHidden/>
              </w:rPr>
            </w:r>
            <w:r w:rsidR="008D4883">
              <w:rPr>
                <w:webHidden/>
              </w:rPr>
              <w:fldChar w:fldCharType="separate"/>
            </w:r>
            <w:r w:rsidR="008D4883">
              <w:rPr>
                <w:webHidden/>
              </w:rPr>
              <w:t>39</w:t>
            </w:r>
            <w:r w:rsidR="008D4883">
              <w:rPr>
                <w:webHidden/>
              </w:rPr>
              <w:fldChar w:fldCharType="end"/>
            </w:r>
          </w:hyperlink>
        </w:p>
        <w:p w14:paraId="3B0C5555" w14:textId="0710FC8F" w:rsidR="008D4883" w:rsidRDefault="007A723C">
          <w:pPr>
            <w:pStyle w:val="TOC2"/>
            <w:rPr>
              <w:rFonts w:asciiTheme="minorHAnsi" w:eastAsiaTheme="minorEastAsia" w:hAnsiTheme="minorHAnsi" w:cstheme="minorBidi"/>
              <w:sz w:val="22"/>
              <w:szCs w:val="22"/>
              <w:lang w:eastAsia="en-AU"/>
            </w:rPr>
          </w:pPr>
          <w:hyperlink w:anchor="_Toc31275755" w:history="1">
            <w:r w:rsidR="008D4883" w:rsidRPr="00FE391B">
              <w:rPr>
                <w:rStyle w:val="Hyperlink"/>
              </w:rPr>
              <w:t>21.3</w:t>
            </w:r>
            <w:r w:rsidR="008D4883">
              <w:rPr>
                <w:rFonts w:asciiTheme="minorHAnsi" w:eastAsiaTheme="minorEastAsia" w:hAnsiTheme="minorHAnsi" w:cstheme="minorBidi"/>
                <w:sz w:val="22"/>
                <w:szCs w:val="22"/>
                <w:lang w:eastAsia="en-AU"/>
              </w:rPr>
              <w:tab/>
            </w:r>
            <w:r w:rsidR="008D4883" w:rsidRPr="00FE391B">
              <w:rPr>
                <w:rStyle w:val="Hyperlink"/>
              </w:rPr>
              <w:t>Disclosure requirements</w:t>
            </w:r>
            <w:r w:rsidR="008D4883">
              <w:rPr>
                <w:webHidden/>
              </w:rPr>
              <w:tab/>
            </w:r>
            <w:r w:rsidR="008D4883">
              <w:rPr>
                <w:webHidden/>
              </w:rPr>
              <w:fldChar w:fldCharType="begin"/>
            </w:r>
            <w:r w:rsidR="008D4883">
              <w:rPr>
                <w:webHidden/>
              </w:rPr>
              <w:instrText xml:space="preserve"> PAGEREF _Toc31275755 \h </w:instrText>
            </w:r>
            <w:r w:rsidR="008D4883">
              <w:rPr>
                <w:webHidden/>
              </w:rPr>
            </w:r>
            <w:r w:rsidR="008D4883">
              <w:rPr>
                <w:webHidden/>
              </w:rPr>
              <w:fldChar w:fldCharType="separate"/>
            </w:r>
            <w:r w:rsidR="008D4883">
              <w:rPr>
                <w:webHidden/>
              </w:rPr>
              <w:t>40</w:t>
            </w:r>
            <w:r w:rsidR="008D4883">
              <w:rPr>
                <w:webHidden/>
              </w:rPr>
              <w:fldChar w:fldCharType="end"/>
            </w:r>
          </w:hyperlink>
        </w:p>
        <w:p w14:paraId="6332753F" w14:textId="1FCB574B" w:rsidR="008D4883" w:rsidRDefault="007A723C">
          <w:pPr>
            <w:pStyle w:val="TOC1"/>
            <w:rPr>
              <w:rFonts w:asciiTheme="minorHAnsi" w:eastAsiaTheme="minorEastAsia" w:hAnsiTheme="minorHAnsi" w:cstheme="minorBidi"/>
              <w:b w:val="0"/>
              <w:sz w:val="22"/>
              <w:szCs w:val="22"/>
              <w:lang w:eastAsia="en-AU"/>
            </w:rPr>
          </w:pPr>
          <w:hyperlink w:anchor="_Toc31275756" w:history="1">
            <w:r w:rsidR="008D4883" w:rsidRPr="00FE391B">
              <w:rPr>
                <w:rStyle w:val="Hyperlink"/>
              </w:rPr>
              <w:t>22.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Assignment</w:t>
            </w:r>
            <w:r w:rsidR="008D4883">
              <w:rPr>
                <w:webHidden/>
              </w:rPr>
              <w:tab/>
            </w:r>
            <w:r w:rsidR="008D4883">
              <w:rPr>
                <w:webHidden/>
              </w:rPr>
              <w:fldChar w:fldCharType="begin"/>
            </w:r>
            <w:r w:rsidR="008D4883">
              <w:rPr>
                <w:webHidden/>
              </w:rPr>
              <w:instrText xml:space="preserve"> PAGEREF _Toc31275756 \h </w:instrText>
            </w:r>
            <w:r w:rsidR="008D4883">
              <w:rPr>
                <w:webHidden/>
              </w:rPr>
            </w:r>
            <w:r w:rsidR="008D4883">
              <w:rPr>
                <w:webHidden/>
              </w:rPr>
              <w:fldChar w:fldCharType="separate"/>
            </w:r>
            <w:r w:rsidR="008D4883">
              <w:rPr>
                <w:webHidden/>
              </w:rPr>
              <w:t>41</w:t>
            </w:r>
            <w:r w:rsidR="008D4883">
              <w:rPr>
                <w:webHidden/>
              </w:rPr>
              <w:fldChar w:fldCharType="end"/>
            </w:r>
          </w:hyperlink>
        </w:p>
        <w:p w14:paraId="21C8CF40" w14:textId="7FFE02A2" w:rsidR="008D4883" w:rsidRDefault="007A723C">
          <w:pPr>
            <w:pStyle w:val="TOC2"/>
            <w:rPr>
              <w:rFonts w:asciiTheme="minorHAnsi" w:eastAsiaTheme="minorEastAsia" w:hAnsiTheme="minorHAnsi" w:cstheme="minorBidi"/>
              <w:sz w:val="22"/>
              <w:szCs w:val="22"/>
              <w:lang w:eastAsia="en-AU"/>
            </w:rPr>
          </w:pPr>
          <w:hyperlink w:anchor="_Toc31275757" w:history="1">
            <w:r w:rsidR="008D4883" w:rsidRPr="00FE391B">
              <w:rPr>
                <w:rStyle w:val="Hyperlink"/>
              </w:rPr>
              <w:t>22.1</w:t>
            </w:r>
            <w:r w:rsidR="008D4883">
              <w:rPr>
                <w:rFonts w:asciiTheme="minorHAnsi" w:eastAsiaTheme="minorEastAsia" w:hAnsiTheme="minorHAnsi" w:cstheme="minorBidi"/>
                <w:sz w:val="22"/>
                <w:szCs w:val="22"/>
                <w:lang w:eastAsia="en-AU"/>
              </w:rPr>
              <w:tab/>
            </w:r>
            <w:r w:rsidR="008D4883" w:rsidRPr="00FE391B">
              <w:rPr>
                <w:rStyle w:val="Hyperlink"/>
              </w:rPr>
              <w:t>Generally</w:t>
            </w:r>
            <w:r w:rsidR="008D4883">
              <w:rPr>
                <w:webHidden/>
              </w:rPr>
              <w:tab/>
            </w:r>
            <w:r w:rsidR="008D4883">
              <w:rPr>
                <w:webHidden/>
              </w:rPr>
              <w:fldChar w:fldCharType="begin"/>
            </w:r>
            <w:r w:rsidR="008D4883">
              <w:rPr>
                <w:webHidden/>
              </w:rPr>
              <w:instrText xml:space="preserve"> PAGEREF _Toc31275757 \h </w:instrText>
            </w:r>
            <w:r w:rsidR="008D4883">
              <w:rPr>
                <w:webHidden/>
              </w:rPr>
            </w:r>
            <w:r w:rsidR="008D4883">
              <w:rPr>
                <w:webHidden/>
              </w:rPr>
              <w:fldChar w:fldCharType="separate"/>
            </w:r>
            <w:r w:rsidR="008D4883">
              <w:rPr>
                <w:webHidden/>
              </w:rPr>
              <w:t>41</w:t>
            </w:r>
            <w:r w:rsidR="008D4883">
              <w:rPr>
                <w:webHidden/>
              </w:rPr>
              <w:fldChar w:fldCharType="end"/>
            </w:r>
          </w:hyperlink>
        </w:p>
        <w:p w14:paraId="2FC38A2A" w14:textId="03E509A6" w:rsidR="008D4883" w:rsidRDefault="007A723C">
          <w:pPr>
            <w:pStyle w:val="TOC2"/>
            <w:rPr>
              <w:rFonts w:asciiTheme="minorHAnsi" w:eastAsiaTheme="minorEastAsia" w:hAnsiTheme="minorHAnsi" w:cstheme="minorBidi"/>
              <w:sz w:val="22"/>
              <w:szCs w:val="22"/>
              <w:lang w:eastAsia="en-AU"/>
            </w:rPr>
          </w:pPr>
          <w:hyperlink w:anchor="_Toc31275758" w:history="1">
            <w:r w:rsidR="008D4883" w:rsidRPr="00FE391B">
              <w:rPr>
                <w:rStyle w:val="Hyperlink"/>
              </w:rPr>
              <w:t>22.2</w:t>
            </w:r>
            <w:r w:rsidR="008D4883">
              <w:rPr>
                <w:rFonts w:asciiTheme="minorHAnsi" w:eastAsiaTheme="minorEastAsia" w:hAnsiTheme="minorHAnsi" w:cstheme="minorBidi"/>
                <w:sz w:val="22"/>
                <w:szCs w:val="22"/>
                <w:lang w:eastAsia="en-AU"/>
              </w:rPr>
              <w:tab/>
            </w:r>
            <w:r w:rsidR="008D4883" w:rsidRPr="00FE391B">
              <w:rPr>
                <w:rStyle w:val="Hyperlink"/>
              </w:rPr>
              <w:t>Assignment by Corporation</w:t>
            </w:r>
            <w:r w:rsidR="008D4883">
              <w:rPr>
                <w:webHidden/>
              </w:rPr>
              <w:tab/>
            </w:r>
            <w:r w:rsidR="008D4883">
              <w:rPr>
                <w:webHidden/>
              </w:rPr>
              <w:fldChar w:fldCharType="begin"/>
            </w:r>
            <w:r w:rsidR="008D4883">
              <w:rPr>
                <w:webHidden/>
              </w:rPr>
              <w:instrText xml:space="preserve"> PAGEREF _Toc31275758 \h </w:instrText>
            </w:r>
            <w:r w:rsidR="008D4883">
              <w:rPr>
                <w:webHidden/>
              </w:rPr>
            </w:r>
            <w:r w:rsidR="008D4883">
              <w:rPr>
                <w:webHidden/>
              </w:rPr>
              <w:fldChar w:fldCharType="separate"/>
            </w:r>
            <w:r w:rsidR="008D4883">
              <w:rPr>
                <w:webHidden/>
              </w:rPr>
              <w:t>41</w:t>
            </w:r>
            <w:r w:rsidR="008D4883">
              <w:rPr>
                <w:webHidden/>
              </w:rPr>
              <w:fldChar w:fldCharType="end"/>
            </w:r>
          </w:hyperlink>
        </w:p>
        <w:p w14:paraId="7B9844C5" w14:textId="673C37EC" w:rsidR="008D4883" w:rsidRDefault="007A723C">
          <w:pPr>
            <w:pStyle w:val="TOC2"/>
            <w:rPr>
              <w:rFonts w:asciiTheme="minorHAnsi" w:eastAsiaTheme="minorEastAsia" w:hAnsiTheme="minorHAnsi" w:cstheme="minorBidi"/>
              <w:sz w:val="22"/>
              <w:szCs w:val="22"/>
              <w:lang w:eastAsia="en-AU"/>
            </w:rPr>
          </w:pPr>
          <w:hyperlink w:anchor="_Toc31275759" w:history="1">
            <w:r w:rsidR="008D4883" w:rsidRPr="00FE391B">
              <w:rPr>
                <w:rStyle w:val="Hyperlink"/>
              </w:rPr>
              <w:t>22.3</w:t>
            </w:r>
            <w:r w:rsidR="008D4883">
              <w:rPr>
                <w:rFonts w:asciiTheme="minorHAnsi" w:eastAsiaTheme="minorEastAsia" w:hAnsiTheme="minorHAnsi" w:cstheme="minorBidi"/>
                <w:sz w:val="22"/>
                <w:szCs w:val="22"/>
                <w:lang w:eastAsia="en-AU"/>
              </w:rPr>
              <w:tab/>
            </w:r>
            <w:r w:rsidR="008D4883" w:rsidRPr="00FE391B">
              <w:rPr>
                <w:rStyle w:val="Hyperlink"/>
              </w:rPr>
              <w:t>Effect of Assignment</w:t>
            </w:r>
            <w:r w:rsidR="008D4883">
              <w:rPr>
                <w:webHidden/>
              </w:rPr>
              <w:tab/>
            </w:r>
            <w:r w:rsidR="008D4883">
              <w:rPr>
                <w:webHidden/>
              </w:rPr>
              <w:fldChar w:fldCharType="begin"/>
            </w:r>
            <w:r w:rsidR="008D4883">
              <w:rPr>
                <w:webHidden/>
              </w:rPr>
              <w:instrText xml:space="preserve"> PAGEREF _Toc31275759 \h </w:instrText>
            </w:r>
            <w:r w:rsidR="008D4883">
              <w:rPr>
                <w:webHidden/>
              </w:rPr>
            </w:r>
            <w:r w:rsidR="008D4883">
              <w:rPr>
                <w:webHidden/>
              </w:rPr>
              <w:fldChar w:fldCharType="separate"/>
            </w:r>
            <w:r w:rsidR="008D4883">
              <w:rPr>
                <w:webHidden/>
              </w:rPr>
              <w:t>41</w:t>
            </w:r>
            <w:r w:rsidR="008D4883">
              <w:rPr>
                <w:webHidden/>
              </w:rPr>
              <w:fldChar w:fldCharType="end"/>
            </w:r>
          </w:hyperlink>
        </w:p>
        <w:p w14:paraId="1B933FC4" w14:textId="350865A5" w:rsidR="008D4883" w:rsidRDefault="007A723C">
          <w:pPr>
            <w:pStyle w:val="TOC2"/>
            <w:rPr>
              <w:rFonts w:asciiTheme="minorHAnsi" w:eastAsiaTheme="minorEastAsia" w:hAnsiTheme="minorHAnsi" w:cstheme="minorBidi"/>
              <w:sz w:val="22"/>
              <w:szCs w:val="22"/>
              <w:lang w:eastAsia="en-AU"/>
            </w:rPr>
          </w:pPr>
          <w:hyperlink w:anchor="_Toc31275760" w:history="1">
            <w:r w:rsidR="008D4883" w:rsidRPr="00FE391B">
              <w:rPr>
                <w:rStyle w:val="Hyperlink"/>
              </w:rPr>
              <w:t>22.4</w:t>
            </w:r>
            <w:r w:rsidR="008D4883">
              <w:rPr>
                <w:rFonts w:asciiTheme="minorHAnsi" w:eastAsiaTheme="minorEastAsia" w:hAnsiTheme="minorHAnsi" w:cstheme="minorBidi"/>
                <w:sz w:val="22"/>
                <w:szCs w:val="22"/>
                <w:lang w:eastAsia="en-AU"/>
              </w:rPr>
              <w:tab/>
            </w:r>
            <w:r w:rsidR="008D4883" w:rsidRPr="00FE391B">
              <w:rPr>
                <w:rStyle w:val="Hyperlink"/>
              </w:rPr>
              <w:t>No encumbrance</w:t>
            </w:r>
            <w:r w:rsidR="008D4883">
              <w:rPr>
                <w:webHidden/>
              </w:rPr>
              <w:tab/>
            </w:r>
            <w:r w:rsidR="008D4883">
              <w:rPr>
                <w:webHidden/>
              </w:rPr>
              <w:fldChar w:fldCharType="begin"/>
            </w:r>
            <w:r w:rsidR="008D4883">
              <w:rPr>
                <w:webHidden/>
              </w:rPr>
              <w:instrText xml:space="preserve"> PAGEREF _Toc31275760 \h </w:instrText>
            </w:r>
            <w:r w:rsidR="008D4883">
              <w:rPr>
                <w:webHidden/>
              </w:rPr>
            </w:r>
            <w:r w:rsidR="008D4883">
              <w:rPr>
                <w:webHidden/>
              </w:rPr>
              <w:fldChar w:fldCharType="separate"/>
            </w:r>
            <w:r w:rsidR="008D4883">
              <w:rPr>
                <w:webHidden/>
              </w:rPr>
              <w:t>42</w:t>
            </w:r>
            <w:r w:rsidR="008D4883">
              <w:rPr>
                <w:webHidden/>
              </w:rPr>
              <w:fldChar w:fldCharType="end"/>
            </w:r>
          </w:hyperlink>
        </w:p>
        <w:p w14:paraId="7B0201F7" w14:textId="3C94E0C9" w:rsidR="008D4883" w:rsidRDefault="007A723C">
          <w:pPr>
            <w:pStyle w:val="TOC1"/>
            <w:rPr>
              <w:rFonts w:asciiTheme="minorHAnsi" w:eastAsiaTheme="minorEastAsia" w:hAnsiTheme="minorHAnsi" w:cstheme="minorBidi"/>
              <w:b w:val="0"/>
              <w:sz w:val="22"/>
              <w:szCs w:val="22"/>
              <w:lang w:eastAsia="en-AU"/>
            </w:rPr>
          </w:pPr>
          <w:hyperlink w:anchor="_Toc31275761" w:history="1">
            <w:r w:rsidR="008D4883" w:rsidRPr="00FE391B">
              <w:rPr>
                <w:rStyle w:val="Hyperlink"/>
              </w:rPr>
              <w:t>23.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Notices</w:t>
            </w:r>
            <w:r w:rsidR="008D4883">
              <w:rPr>
                <w:webHidden/>
              </w:rPr>
              <w:tab/>
            </w:r>
            <w:r w:rsidR="008D4883">
              <w:rPr>
                <w:webHidden/>
              </w:rPr>
              <w:fldChar w:fldCharType="begin"/>
            </w:r>
            <w:r w:rsidR="008D4883">
              <w:rPr>
                <w:webHidden/>
              </w:rPr>
              <w:instrText xml:space="preserve"> PAGEREF _Toc31275761 \h </w:instrText>
            </w:r>
            <w:r w:rsidR="008D4883">
              <w:rPr>
                <w:webHidden/>
              </w:rPr>
            </w:r>
            <w:r w:rsidR="008D4883">
              <w:rPr>
                <w:webHidden/>
              </w:rPr>
              <w:fldChar w:fldCharType="separate"/>
            </w:r>
            <w:r w:rsidR="008D4883">
              <w:rPr>
                <w:webHidden/>
              </w:rPr>
              <w:t>42</w:t>
            </w:r>
            <w:r w:rsidR="008D4883">
              <w:rPr>
                <w:webHidden/>
              </w:rPr>
              <w:fldChar w:fldCharType="end"/>
            </w:r>
          </w:hyperlink>
        </w:p>
        <w:p w14:paraId="171250AD" w14:textId="7508DFA7" w:rsidR="008D4883" w:rsidRDefault="007A723C">
          <w:pPr>
            <w:pStyle w:val="TOC2"/>
            <w:rPr>
              <w:rFonts w:asciiTheme="minorHAnsi" w:eastAsiaTheme="minorEastAsia" w:hAnsiTheme="minorHAnsi" w:cstheme="minorBidi"/>
              <w:sz w:val="22"/>
              <w:szCs w:val="22"/>
              <w:lang w:eastAsia="en-AU"/>
            </w:rPr>
          </w:pPr>
          <w:hyperlink w:anchor="_Toc31275762" w:history="1">
            <w:r w:rsidR="008D4883" w:rsidRPr="00FE391B">
              <w:rPr>
                <w:rStyle w:val="Hyperlink"/>
              </w:rPr>
              <w:t>23.1</w:t>
            </w:r>
            <w:r w:rsidR="008D4883">
              <w:rPr>
                <w:rFonts w:asciiTheme="minorHAnsi" w:eastAsiaTheme="minorEastAsia" w:hAnsiTheme="minorHAnsi" w:cstheme="minorBidi"/>
                <w:sz w:val="22"/>
                <w:szCs w:val="22"/>
                <w:lang w:eastAsia="en-AU"/>
              </w:rPr>
              <w:tab/>
            </w:r>
            <w:r w:rsidR="008D4883" w:rsidRPr="00FE391B">
              <w:rPr>
                <w:rStyle w:val="Hyperlink"/>
              </w:rPr>
              <w:t>General</w:t>
            </w:r>
            <w:r w:rsidR="008D4883">
              <w:rPr>
                <w:webHidden/>
              </w:rPr>
              <w:tab/>
            </w:r>
            <w:r w:rsidR="008D4883">
              <w:rPr>
                <w:webHidden/>
              </w:rPr>
              <w:fldChar w:fldCharType="begin"/>
            </w:r>
            <w:r w:rsidR="008D4883">
              <w:rPr>
                <w:webHidden/>
              </w:rPr>
              <w:instrText xml:space="preserve"> PAGEREF _Toc31275762 \h </w:instrText>
            </w:r>
            <w:r w:rsidR="008D4883">
              <w:rPr>
                <w:webHidden/>
              </w:rPr>
            </w:r>
            <w:r w:rsidR="008D4883">
              <w:rPr>
                <w:webHidden/>
              </w:rPr>
              <w:fldChar w:fldCharType="separate"/>
            </w:r>
            <w:r w:rsidR="008D4883">
              <w:rPr>
                <w:webHidden/>
              </w:rPr>
              <w:t>42</w:t>
            </w:r>
            <w:r w:rsidR="008D4883">
              <w:rPr>
                <w:webHidden/>
              </w:rPr>
              <w:fldChar w:fldCharType="end"/>
            </w:r>
          </w:hyperlink>
        </w:p>
        <w:p w14:paraId="34ADBEB6" w14:textId="6AE78AF0" w:rsidR="008D4883" w:rsidRDefault="007A723C">
          <w:pPr>
            <w:pStyle w:val="TOC2"/>
            <w:rPr>
              <w:rFonts w:asciiTheme="minorHAnsi" w:eastAsiaTheme="minorEastAsia" w:hAnsiTheme="minorHAnsi" w:cstheme="minorBidi"/>
              <w:sz w:val="22"/>
              <w:szCs w:val="22"/>
              <w:lang w:eastAsia="en-AU"/>
            </w:rPr>
          </w:pPr>
          <w:hyperlink w:anchor="_Toc31275763" w:history="1">
            <w:r w:rsidR="008D4883" w:rsidRPr="00FE391B">
              <w:rPr>
                <w:rStyle w:val="Hyperlink"/>
              </w:rPr>
              <w:t>23.2</w:t>
            </w:r>
            <w:r w:rsidR="008D4883">
              <w:rPr>
                <w:rFonts w:asciiTheme="minorHAnsi" w:eastAsiaTheme="minorEastAsia" w:hAnsiTheme="minorHAnsi" w:cstheme="minorBidi"/>
                <w:sz w:val="22"/>
                <w:szCs w:val="22"/>
                <w:lang w:eastAsia="en-AU"/>
              </w:rPr>
              <w:tab/>
            </w:r>
            <w:r w:rsidR="008D4883" w:rsidRPr="00FE391B">
              <w:rPr>
                <w:rStyle w:val="Hyperlink"/>
              </w:rPr>
              <w:t>Notice recipients – State and Government Parties</w:t>
            </w:r>
            <w:r w:rsidR="008D4883">
              <w:rPr>
                <w:webHidden/>
              </w:rPr>
              <w:tab/>
            </w:r>
            <w:r w:rsidR="008D4883">
              <w:rPr>
                <w:webHidden/>
              </w:rPr>
              <w:fldChar w:fldCharType="begin"/>
            </w:r>
            <w:r w:rsidR="008D4883">
              <w:rPr>
                <w:webHidden/>
              </w:rPr>
              <w:instrText xml:space="preserve"> PAGEREF _Toc31275763 \h </w:instrText>
            </w:r>
            <w:r w:rsidR="008D4883">
              <w:rPr>
                <w:webHidden/>
              </w:rPr>
            </w:r>
            <w:r w:rsidR="008D4883">
              <w:rPr>
                <w:webHidden/>
              </w:rPr>
              <w:fldChar w:fldCharType="separate"/>
            </w:r>
            <w:r w:rsidR="008D4883">
              <w:rPr>
                <w:webHidden/>
              </w:rPr>
              <w:t>42</w:t>
            </w:r>
            <w:r w:rsidR="008D4883">
              <w:rPr>
                <w:webHidden/>
              </w:rPr>
              <w:fldChar w:fldCharType="end"/>
            </w:r>
          </w:hyperlink>
        </w:p>
        <w:p w14:paraId="087A18FF" w14:textId="12F89439" w:rsidR="008D4883" w:rsidRDefault="007A723C">
          <w:pPr>
            <w:pStyle w:val="TOC1"/>
            <w:rPr>
              <w:rFonts w:asciiTheme="minorHAnsi" w:eastAsiaTheme="minorEastAsia" w:hAnsiTheme="minorHAnsi" w:cstheme="minorBidi"/>
              <w:b w:val="0"/>
              <w:sz w:val="22"/>
              <w:szCs w:val="22"/>
              <w:lang w:eastAsia="en-AU"/>
            </w:rPr>
          </w:pPr>
          <w:hyperlink w:anchor="_Toc31275764" w:history="1">
            <w:r w:rsidR="008D4883" w:rsidRPr="00FE391B">
              <w:rPr>
                <w:rStyle w:val="Hyperlink"/>
              </w:rPr>
              <w:t>24.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GST</w:t>
            </w:r>
            <w:r w:rsidR="008D4883">
              <w:rPr>
                <w:webHidden/>
              </w:rPr>
              <w:tab/>
            </w:r>
            <w:r w:rsidR="008D4883">
              <w:rPr>
                <w:webHidden/>
              </w:rPr>
              <w:fldChar w:fldCharType="begin"/>
            </w:r>
            <w:r w:rsidR="008D4883">
              <w:rPr>
                <w:webHidden/>
              </w:rPr>
              <w:instrText xml:space="preserve"> PAGEREF _Toc31275764 \h </w:instrText>
            </w:r>
            <w:r w:rsidR="008D4883">
              <w:rPr>
                <w:webHidden/>
              </w:rPr>
            </w:r>
            <w:r w:rsidR="008D4883">
              <w:rPr>
                <w:webHidden/>
              </w:rPr>
              <w:fldChar w:fldCharType="separate"/>
            </w:r>
            <w:r w:rsidR="008D4883">
              <w:rPr>
                <w:webHidden/>
              </w:rPr>
              <w:t>44</w:t>
            </w:r>
            <w:r w:rsidR="008D4883">
              <w:rPr>
                <w:webHidden/>
              </w:rPr>
              <w:fldChar w:fldCharType="end"/>
            </w:r>
          </w:hyperlink>
        </w:p>
        <w:p w14:paraId="4F1DB00C" w14:textId="6F613764" w:rsidR="008D4883" w:rsidRDefault="007A723C">
          <w:pPr>
            <w:pStyle w:val="TOC2"/>
            <w:rPr>
              <w:rFonts w:asciiTheme="minorHAnsi" w:eastAsiaTheme="minorEastAsia" w:hAnsiTheme="minorHAnsi" w:cstheme="minorBidi"/>
              <w:sz w:val="22"/>
              <w:szCs w:val="22"/>
              <w:lang w:eastAsia="en-AU"/>
            </w:rPr>
          </w:pPr>
          <w:hyperlink w:anchor="_Toc31275765" w:history="1">
            <w:r w:rsidR="008D4883" w:rsidRPr="00FE391B">
              <w:rPr>
                <w:rStyle w:val="Hyperlink"/>
              </w:rPr>
              <w:t>24.1</w:t>
            </w:r>
            <w:r w:rsidR="008D4883">
              <w:rPr>
                <w:rFonts w:asciiTheme="minorHAnsi" w:eastAsiaTheme="minorEastAsia" w:hAnsiTheme="minorHAnsi" w:cstheme="minorBidi"/>
                <w:sz w:val="22"/>
                <w:szCs w:val="22"/>
                <w:lang w:eastAsia="en-AU"/>
              </w:rPr>
              <w:tab/>
            </w:r>
            <w:r w:rsidR="008D4883" w:rsidRPr="00FE391B">
              <w:rPr>
                <w:rStyle w:val="Hyperlink"/>
              </w:rPr>
              <w:t>Interpretation</w:t>
            </w:r>
            <w:r w:rsidR="008D4883">
              <w:rPr>
                <w:webHidden/>
              </w:rPr>
              <w:tab/>
            </w:r>
            <w:r w:rsidR="008D4883">
              <w:rPr>
                <w:webHidden/>
              </w:rPr>
              <w:fldChar w:fldCharType="begin"/>
            </w:r>
            <w:r w:rsidR="008D4883">
              <w:rPr>
                <w:webHidden/>
              </w:rPr>
              <w:instrText xml:space="preserve"> PAGEREF _Toc31275765 \h </w:instrText>
            </w:r>
            <w:r w:rsidR="008D4883">
              <w:rPr>
                <w:webHidden/>
              </w:rPr>
            </w:r>
            <w:r w:rsidR="008D4883">
              <w:rPr>
                <w:webHidden/>
              </w:rPr>
              <w:fldChar w:fldCharType="separate"/>
            </w:r>
            <w:r w:rsidR="008D4883">
              <w:rPr>
                <w:webHidden/>
              </w:rPr>
              <w:t>44</w:t>
            </w:r>
            <w:r w:rsidR="008D4883">
              <w:rPr>
                <w:webHidden/>
              </w:rPr>
              <w:fldChar w:fldCharType="end"/>
            </w:r>
          </w:hyperlink>
        </w:p>
        <w:p w14:paraId="40F7AC27" w14:textId="5AE86D81" w:rsidR="008D4883" w:rsidRDefault="007A723C">
          <w:pPr>
            <w:pStyle w:val="TOC2"/>
            <w:rPr>
              <w:rFonts w:asciiTheme="minorHAnsi" w:eastAsiaTheme="minorEastAsia" w:hAnsiTheme="minorHAnsi" w:cstheme="minorBidi"/>
              <w:sz w:val="22"/>
              <w:szCs w:val="22"/>
              <w:lang w:eastAsia="en-AU"/>
            </w:rPr>
          </w:pPr>
          <w:hyperlink w:anchor="_Toc31275766" w:history="1">
            <w:r w:rsidR="008D4883" w:rsidRPr="00FE391B">
              <w:rPr>
                <w:rStyle w:val="Hyperlink"/>
              </w:rPr>
              <w:t>24.2</w:t>
            </w:r>
            <w:r w:rsidR="008D4883">
              <w:rPr>
                <w:rFonts w:asciiTheme="minorHAnsi" w:eastAsiaTheme="minorEastAsia" w:hAnsiTheme="minorHAnsi" w:cstheme="minorBidi"/>
                <w:sz w:val="22"/>
                <w:szCs w:val="22"/>
                <w:lang w:eastAsia="en-AU"/>
              </w:rPr>
              <w:tab/>
            </w:r>
            <w:r w:rsidR="008D4883" w:rsidRPr="00FE391B">
              <w:rPr>
                <w:rStyle w:val="Hyperlink"/>
              </w:rPr>
              <w:t>Amounts exclusive of GST</w:t>
            </w:r>
            <w:r w:rsidR="008D4883">
              <w:rPr>
                <w:webHidden/>
              </w:rPr>
              <w:tab/>
            </w:r>
            <w:r w:rsidR="008D4883">
              <w:rPr>
                <w:webHidden/>
              </w:rPr>
              <w:fldChar w:fldCharType="begin"/>
            </w:r>
            <w:r w:rsidR="008D4883">
              <w:rPr>
                <w:webHidden/>
              </w:rPr>
              <w:instrText xml:space="preserve"> PAGEREF _Toc31275766 \h </w:instrText>
            </w:r>
            <w:r w:rsidR="008D4883">
              <w:rPr>
                <w:webHidden/>
              </w:rPr>
            </w:r>
            <w:r w:rsidR="008D4883">
              <w:rPr>
                <w:webHidden/>
              </w:rPr>
              <w:fldChar w:fldCharType="separate"/>
            </w:r>
            <w:r w:rsidR="008D4883">
              <w:rPr>
                <w:webHidden/>
              </w:rPr>
              <w:t>44</w:t>
            </w:r>
            <w:r w:rsidR="008D4883">
              <w:rPr>
                <w:webHidden/>
              </w:rPr>
              <w:fldChar w:fldCharType="end"/>
            </w:r>
          </w:hyperlink>
        </w:p>
        <w:p w14:paraId="78942E4E" w14:textId="092D0FDC" w:rsidR="008D4883" w:rsidRDefault="007A723C">
          <w:pPr>
            <w:pStyle w:val="TOC2"/>
            <w:rPr>
              <w:rFonts w:asciiTheme="minorHAnsi" w:eastAsiaTheme="minorEastAsia" w:hAnsiTheme="minorHAnsi" w:cstheme="minorBidi"/>
              <w:sz w:val="22"/>
              <w:szCs w:val="22"/>
              <w:lang w:eastAsia="en-AU"/>
            </w:rPr>
          </w:pPr>
          <w:hyperlink w:anchor="_Toc31275767" w:history="1">
            <w:r w:rsidR="008D4883" w:rsidRPr="00FE391B">
              <w:rPr>
                <w:rStyle w:val="Hyperlink"/>
              </w:rPr>
              <w:t>24.3</w:t>
            </w:r>
            <w:r w:rsidR="008D4883">
              <w:rPr>
                <w:rFonts w:asciiTheme="minorHAnsi" w:eastAsiaTheme="minorEastAsia" w:hAnsiTheme="minorHAnsi" w:cstheme="minorBidi"/>
                <w:sz w:val="22"/>
                <w:szCs w:val="22"/>
                <w:lang w:eastAsia="en-AU"/>
              </w:rPr>
              <w:tab/>
            </w:r>
            <w:r w:rsidR="008D4883" w:rsidRPr="00FE391B">
              <w:rPr>
                <w:rStyle w:val="Hyperlink"/>
              </w:rPr>
              <w:t>GST payable</w:t>
            </w:r>
            <w:r w:rsidR="008D4883">
              <w:rPr>
                <w:webHidden/>
              </w:rPr>
              <w:tab/>
            </w:r>
            <w:r w:rsidR="008D4883">
              <w:rPr>
                <w:webHidden/>
              </w:rPr>
              <w:fldChar w:fldCharType="begin"/>
            </w:r>
            <w:r w:rsidR="008D4883">
              <w:rPr>
                <w:webHidden/>
              </w:rPr>
              <w:instrText xml:space="preserve"> PAGEREF _Toc31275767 \h </w:instrText>
            </w:r>
            <w:r w:rsidR="008D4883">
              <w:rPr>
                <w:webHidden/>
              </w:rPr>
            </w:r>
            <w:r w:rsidR="008D4883">
              <w:rPr>
                <w:webHidden/>
              </w:rPr>
              <w:fldChar w:fldCharType="separate"/>
            </w:r>
            <w:r w:rsidR="008D4883">
              <w:rPr>
                <w:webHidden/>
              </w:rPr>
              <w:t>44</w:t>
            </w:r>
            <w:r w:rsidR="008D4883">
              <w:rPr>
                <w:webHidden/>
              </w:rPr>
              <w:fldChar w:fldCharType="end"/>
            </w:r>
          </w:hyperlink>
        </w:p>
        <w:p w14:paraId="67C153E1" w14:textId="6A91CBD9" w:rsidR="008D4883" w:rsidRDefault="007A723C">
          <w:pPr>
            <w:pStyle w:val="TOC1"/>
            <w:rPr>
              <w:rFonts w:asciiTheme="minorHAnsi" w:eastAsiaTheme="minorEastAsia" w:hAnsiTheme="minorHAnsi" w:cstheme="minorBidi"/>
              <w:b w:val="0"/>
              <w:sz w:val="22"/>
              <w:szCs w:val="22"/>
              <w:lang w:eastAsia="en-AU"/>
            </w:rPr>
          </w:pPr>
          <w:hyperlink w:anchor="_Toc31275768" w:history="1">
            <w:r w:rsidR="008D4883" w:rsidRPr="00FE391B">
              <w:rPr>
                <w:rStyle w:val="Hyperlink"/>
              </w:rPr>
              <w:t>25.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Costs and duties</w:t>
            </w:r>
            <w:r w:rsidR="008D4883">
              <w:rPr>
                <w:webHidden/>
              </w:rPr>
              <w:tab/>
            </w:r>
            <w:r w:rsidR="008D4883">
              <w:rPr>
                <w:webHidden/>
              </w:rPr>
              <w:fldChar w:fldCharType="begin"/>
            </w:r>
            <w:r w:rsidR="008D4883">
              <w:rPr>
                <w:webHidden/>
              </w:rPr>
              <w:instrText xml:space="preserve"> PAGEREF _Toc31275768 \h </w:instrText>
            </w:r>
            <w:r w:rsidR="008D4883">
              <w:rPr>
                <w:webHidden/>
              </w:rPr>
            </w:r>
            <w:r w:rsidR="008D4883">
              <w:rPr>
                <w:webHidden/>
              </w:rPr>
              <w:fldChar w:fldCharType="separate"/>
            </w:r>
            <w:r w:rsidR="008D4883">
              <w:rPr>
                <w:webHidden/>
              </w:rPr>
              <w:t>44</w:t>
            </w:r>
            <w:r w:rsidR="008D4883">
              <w:rPr>
                <w:webHidden/>
              </w:rPr>
              <w:fldChar w:fldCharType="end"/>
            </w:r>
          </w:hyperlink>
        </w:p>
        <w:p w14:paraId="7EBBCE27" w14:textId="7C3A9227" w:rsidR="008D4883" w:rsidRDefault="007A723C">
          <w:pPr>
            <w:pStyle w:val="TOC1"/>
            <w:rPr>
              <w:rFonts w:asciiTheme="minorHAnsi" w:eastAsiaTheme="minorEastAsia" w:hAnsiTheme="minorHAnsi" w:cstheme="minorBidi"/>
              <w:b w:val="0"/>
              <w:sz w:val="22"/>
              <w:szCs w:val="22"/>
              <w:lang w:eastAsia="en-AU"/>
            </w:rPr>
          </w:pPr>
          <w:hyperlink w:anchor="_Toc31275769" w:history="1">
            <w:r w:rsidR="008D4883" w:rsidRPr="00FE391B">
              <w:rPr>
                <w:rStyle w:val="Hyperlink"/>
              </w:rPr>
              <w:t>26.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Force Majeure and Yamatji Cultural Business</w:t>
            </w:r>
            <w:r w:rsidR="008D4883">
              <w:rPr>
                <w:webHidden/>
              </w:rPr>
              <w:tab/>
            </w:r>
            <w:r w:rsidR="008D4883">
              <w:rPr>
                <w:webHidden/>
              </w:rPr>
              <w:fldChar w:fldCharType="begin"/>
            </w:r>
            <w:r w:rsidR="008D4883">
              <w:rPr>
                <w:webHidden/>
              </w:rPr>
              <w:instrText xml:space="preserve"> PAGEREF _Toc31275769 \h </w:instrText>
            </w:r>
            <w:r w:rsidR="008D4883">
              <w:rPr>
                <w:webHidden/>
              </w:rPr>
            </w:r>
            <w:r w:rsidR="008D4883">
              <w:rPr>
                <w:webHidden/>
              </w:rPr>
              <w:fldChar w:fldCharType="separate"/>
            </w:r>
            <w:r w:rsidR="008D4883">
              <w:rPr>
                <w:webHidden/>
              </w:rPr>
              <w:t>44</w:t>
            </w:r>
            <w:r w:rsidR="008D4883">
              <w:rPr>
                <w:webHidden/>
              </w:rPr>
              <w:fldChar w:fldCharType="end"/>
            </w:r>
          </w:hyperlink>
        </w:p>
        <w:p w14:paraId="05E0B232" w14:textId="7018474B" w:rsidR="008D4883" w:rsidRDefault="007A723C">
          <w:pPr>
            <w:pStyle w:val="TOC1"/>
            <w:rPr>
              <w:rFonts w:asciiTheme="minorHAnsi" w:eastAsiaTheme="minorEastAsia" w:hAnsiTheme="minorHAnsi" w:cstheme="minorBidi"/>
              <w:b w:val="0"/>
              <w:sz w:val="22"/>
              <w:szCs w:val="22"/>
              <w:lang w:eastAsia="en-AU"/>
            </w:rPr>
          </w:pPr>
          <w:hyperlink w:anchor="_Toc31275770" w:history="1">
            <w:r w:rsidR="008D4883" w:rsidRPr="00FE391B">
              <w:rPr>
                <w:rStyle w:val="Hyperlink"/>
              </w:rPr>
              <w:t>27.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Review and Variation</w:t>
            </w:r>
            <w:r w:rsidR="008D4883">
              <w:rPr>
                <w:webHidden/>
              </w:rPr>
              <w:tab/>
            </w:r>
            <w:r w:rsidR="008D4883">
              <w:rPr>
                <w:webHidden/>
              </w:rPr>
              <w:fldChar w:fldCharType="begin"/>
            </w:r>
            <w:r w:rsidR="008D4883">
              <w:rPr>
                <w:webHidden/>
              </w:rPr>
              <w:instrText xml:space="preserve"> PAGEREF _Toc31275770 \h </w:instrText>
            </w:r>
            <w:r w:rsidR="008D4883">
              <w:rPr>
                <w:webHidden/>
              </w:rPr>
            </w:r>
            <w:r w:rsidR="008D4883">
              <w:rPr>
                <w:webHidden/>
              </w:rPr>
              <w:fldChar w:fldCharType="separate"/>
            </w:r>
            <w:r w:rsidR="008D4883">
              <w:rPr>
                <w:webHidden/>
              </w:rPr>
              <w:t>45</w:t>
            </w:r>
            <w:r w:rsidR="008D4883">
              <w:rPr>
                <w:webHidden/>
              </w:rPr>
              <w:fldChar w:fldCharType="end"/>
            </w:r>
          </w:hyperlink>
        </w:p>
        <w:p w14:paraId="1820DDBE" w14:textId="742FF8A0" w:rsidR="008D4883" w:rsidRDefault="007A723C">
          <w:pPr>
            <w:pStyle w:val="TOC2"/>
            <w:rPr>
              <w:rFonts w:asciiTheme="minorHAnsi" w:eastAsiaTheme="minorEastAsia" w:hAnsiTheme="minorHAnsi" w:cstheme="minorBidi"/>
              <w:sz w:val="22"/>
              <w:szCs w:val="22"/>
              <w:lang w:eastAsia="en-AU"/>
            </w:rPr>
          </w:pPr>
          <w:hyperlink w:anchor="_Toc31275771" w:history="1">
            <w:r w:rsidR="008D4883" w:rsidRPr="00FE391B">
              <w:rPr>
                <w:rStyle w:val="Hyperlink"/>
              </w:rPr>
              <w:t>27.1</w:t>
            </w:r>
            <w:r w:rsidR="008D4883">
              <w:rPr>
                <w:rFonts w:asciiTheme="minorHAnsi" w:eastAsiaTheme="minorEastAsia" w:hAnsiTheme="minorHAnsi" w:cstheme="minorBidi"/>
                <w:sz w:val="22"/>
                <w:szCs w:val="22"/>
                <w:lang w:eastAsia="en-AU"/>
              </w:rPr>
              <w:tab/>
            </w:r>
            <w:r w:rsidR="008D4883" w:rsidRPr="00FE391B">
              <w:rPr>
                <w:rStyle w:val="Hyperlink"/>
              </w:rPr>
              <w:t>Review and variation</w:t>
            </w:r>
            <w:r w:rsidR="008D4883">
              <w:rPr>
                <w:webHidden/>
              </w:rPr>
              <w:tab/>
            </w:r>
            <w:r w:rsidR="008D4883">
              <w:rPr>
                <w:webHidden/>
              </w:rPr>
              <w:fldChar w:fldCharType="begin"/>
            </w:r>
            <w:r w:rsidR="008D4883">
              <w:rPr>
                <w:webHidden/>
              </w:rPr>
              <w:instrText xml:space="preserve"> PAGEREF _Toc31275771 \h </w:instrText>
            </w:r>
            <w:r w:rsidR="008D4883">
              <w:rPr>
                <w:webHidden/>
              </w:rPr>
            </w:r>
            <w:r w:rsidR="008D4883">
              <w:rPr>
                <w:webHidden/>
              </w:rPr>
              <w:fldChar w:fldCharType="separate"/>
            </w:r>
            <w:r w:rsidR="008D4883">
              <w:rPr>
                <w:webHidden/>
              </w:rPr>
              <w:t>45</w:t>
            </w:r>
            <w:r w:rsidR="008D4883">
              <w:rPr>
                <w:webHidden/>
              </w:rPr>
              <w:fldChar w:fldCharType="end"/>
            </w:r>
          </w:hyperlink>
        </w:p>
        <w:p w14:paraId="3FE770A1" w14:textId="1EF602D2" w:rsidR="008D4883" w:rsidRDefault="007A723C">
          <w:pPr>
            <w:pStyle w:val="TOC2"/>
            <w:rPr>
              <w:rFonts w:asciiTheme="minorHAnsi" w:eastAsiaTheme="minorEastAsia" w:hAnsiTheme="minorHAnsi" w:cstheme="minorBidi"/>
              <w:sz w:val="22"/>
              <w:szCs w:val="22"/>
              <w:lang w:eastAsia="en-AU"/>
            </w:rPr>
          </w:pPr>
          <w:hyperlink w:anchor="_Toc31275772" w:history="1">
            <w:r w:rsidR="008D4883" w:rsidRPr="00FE391B">
              <w:rPr>
                <w:rStyle w:val="Hyperlink"/>
              </w:rPr>
              <w:t>27.2</w:t>
            </w:r>
            <w:r w:rsidR="008D4883">
              <w:rPr>
                <w:rFonts w:asciiTheme="minorHAnsi" w:eastAsiaTheme="minorEastAsia" w:hAnsiTheme="minorHAnsi" w:cstheme="minorBidi"/>
                <w:sz w:val="22"/>
                <w:szCs w:val="22"/>
                <w:lang w:eastAsia="en-AU"/>
              </w:rPr>
              <w:tab/>
            </w:r>
            <w:r w:rsidR="008D4883" w:rsidRPr="00FE391B">
              <w:rPr>
                <w:rStyle w:val="Hyperlink"/>
              </w:rPr>
              <w:t>Review Committee</w:t>
            </w:r>
            <w:r w:rsidR="008D4883">
              <w:rPr>
                <w:webHidden/>
              </w:rPr>
              <w:tab/>
            </w:r>
            <w:r w:rsidR="008D4883">
              <w:rPr>
                <w:webHidden/>
              </w:rPr>
              <w:fldChar w:fldCharType="begin"/>
            </w:r>
            <w:r w:rsidR="008D4883">
              <w:rPr>
                <w:webHidden/>
              </w:rPr>
              <w:instrText xml:space="preserve"> PAGEREF _Toc31275772 \h </w:instrText>
            </w:r>
            <w:r w:rsidR="008D4883">
              <w:rPr>
                <w:webHidden/>
              </w:rPr>
            </w:r>
            <w:r w:rsidR="008D4883">
              <w:rPr>
                <w:webHidden/>
              </w:rPr>
              <w:fldChar w:fldCharType="separate"/>
            </w:r>
            <w:r w:rsidR="008D4883">
              <w:rPr>
                <w:webHidden/>
              </w:rPr>
              <w:t>45</w:t>
            </w:r>
            <w:r w:rsidR="008D4883">
              <w:rPr>
                <w:webHidden/>
              </w:rPr>
              <w:fldChar w:fldCharType="end"/>
            </w:r>
          </w:hyperlink>
        </w:p>
        <w:p w14:paraId="2CD8A994" w14:textId="74C6670C" w:rsidR="008D4883" w:rsidRDefault="007A723C">
          <w:pPr>
            <w:pStyle w:val="TOC1"/>
            <w:rPr>
              <w:rFonts w:asciiTheme="minorHAnsi" w:eastAsiaTheme="minorEastAsia" w:hAnsiTheme="minorHAnsi" w:cstheme="minorBidi"/>
              <w:b w:val="0"/>
              <w:sz w:val="22"/>
              <w:szCs w:val="22"/>
              <w:lang w:eastAsia="en-AU"/>
            </w:rPr>
          </w:pPr>
          <w:hyperlink w:anchor="_Toc31275773" w:history="1">
            <w:r w:rsidR="008D4883" w:rsidRPr="00FE391B">
              <w:rPr>
                <w:rStyle w:val="Hyperlink"/>
              </w:rPr>
              <w:t>28.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General</w:t>
            </w:r>
            <w:r w:rsidR="008D4883">
              <w:rPr>
                <w:webHidden/>
              </w:rPr>
              <w:tab/>
            </w:r>
            <w:r w:rsidR="008D4883">
              <w:rPr>
                <w:webHidden/>
              </w:rPr>
              <w:fldChar w:fldCharType="begin"/>
            </w:r>
            <w:r w:rsidR="008D4883">
              <w:rPr>
                <w:webHidden/>
              </w:rPr>
              <w:instrText xml:space="preserve"> PAGEREF _Toc31275773 \h </w:instrText>
            </w:r>
            <w:r w:rsidR="008D4883">
              <w:rPr>
                <w:webHidden/>
              </w:rPr>
            </w:r>
            <w:r w:rsidR="008D4883">
              <w:rPr>
                <w:webHidden/>
              </w:rPr>
              <w:fldChar w:fldCharType="separate"/>
            </w:r>
            <w:r w:rsidR="008D4883">
              <w:rPr>
                <w:webHidden/>
              </w:rPr>
              <w:t>46</w:t>
            </w:r>
            <w:r w:rsidR="008D4883">
              <w:rPr>
                <w:webHidden/>
              </w:rPr>
              <w:fldChar w:fldCharType="end"/>
            </w:r>
          </w:hyperlink>
        </w:p>
        <w:p w14:paraId="0EEE6B7C" w14:textId="20805065" w:rsidR="008D4883" w:rsidRDefault="007A723C">
          <w:pPr>
            <w:pStyle w:val="TOC2"/>
            <w:rPr>
              <w:rFonts w:asciiTheme="minorHAnsi" w:eastAsiaTheme="minorEastAsia" w:hAnsiTheme="minorHAnsi" w:cstheme="minorBidi"/>
              <w:sz w:val="22"/>
              <w:szCs w:val="22"/>
              <w:lang w:eastAsia="en-AU"/>
            </w:rPr>
          </w:pPr>
          <w:hyperlink w:anchor="_Toc31275774" w:history="1">
            <w:r w:rsidR="008D4883" w:rsidRPr="00FE391B">
              <w:rPr>
                <w:rStyle w:val="Hyperlink"/>
              </w:rPr>
              <w:t>28.1</w:t>
            </w:r>
            <w:r w:rsidR="008D4883">
              <w:rPr>
                <w:rFonts w:asciiTheme="minorHAnsi" w:eastAsiaTheme="minorEastAsia" w:hAnsiTheme="minorHAnsi" w:cstheme="minorBidi"/>
                <w:sz w:val="22"/>
                <w:szCs w:val="22"/>
                <w:lang w:eastAsia="en-AU"/>
              </w:rPr>
              <w:tab/>
            </w:r>
            <w:r w:rsidR="008D4883" w:rsidRPr="00FE391B">
              <w:rPr>
                <w:rStyle w:val="Hyperlink"/>
              </w:rPr>
              <w:t>Entire agreement</w:t>
            </w:r>
            <w:r w:rsidR="008D4883">
              <w:rPr>
                <w:webHidden/>
              </w:rPr>
              <w:tab/>
            </w:r>
            <w:r w:rsidR="008D4883">
              <w:rPr>
                <w:webHidden/>
              </w:rPr>
              <w:fldChar w:fldCharType="begin"/>
            </w:r>
            <w:r w:rsidR="008D4883">
              <w:rPr>
                <w:webHidden/>
              </w:rPr>
              <w:instrText xml:space="preserve"> PAGEREF _Toc31275774 \h </w:instrText>
            </w:r>
            <w:r w:rsidR="008D4883">
              <w:rPr>
                <w:webHidden/>
              </w:rPr>
            </w:r>
            <w:r w:rsidR="008D4883">
              <w:rPr>
                <w:webHidden/>
              </w:rPr>
              <w:fldChar w:fldCharType="separate"/>
            </w:r>
            <w:r w:rsidR="008D4883">
              <w:rPr>
                <w:webHidden/>
              </w:rPr>
              <w:t>46</w:t>
            </w:r>
            <w:r w:rsidR="008D4883">
              <w:rPr>
                <w:webHidden/>
              </w:rPr>
              <w:fldChar w:fldCharType="end"/>
            </w:r>
          </w:hyperlink>
        </w:p>
        <w:p w14:paraId="6B9E29EB" w14:textId="089170F7" w:rsidR="008D4883" w:rsidRDefault="007A723C">
          <w:pPr>
            <w:pStyle w:val="TOC2"/>
            <w:rPr>
              <w:rFonts w:asciiTheme="minorHAnsi" w:eastAsiaTheme="minorEastAsia" w:hAnsiTheme="minorHAnsi" w:cstheme="minorBidi"/>
              <w:sz w:val="22"/>
              <w:szCs w:val="22"/>
              <w:lang w:eastAsia="en-AU"/>
            </w:rPr>
          </w:pPr>
          <w:hyperlink w:anchor="_Toc31275775" w:history="1">
            <w:r w:rsidR="008D4883" w:rsidRPr="00FE391B">
              <w:rPr>
                <w:rStyle w:val="Hyperlink"/>
              </w:rPr>
              <w:t>28.2</w:t>
            </w:r>
            <w:r w:rsidR="008D4883">
              <w:rPr>
                <w:rFonts w:asciiTheme="minorHAnsi" w:eastAsiaTheme="minorEastAsia" w:hAnsiTheme="minorHAnsi" w:cstheme="minorBidi"/>
                <w:sz w:val="22"/>
                <w:szCs w:val="22"/>
                <w:lang w:eastAsia="en-AU"/>
              </w:rPr>
              <w:tab/>
            </w:r>
            <w:r w:rsidR="008D4883" w:rsidRPr="00FE391B">
              <w:rPr>
                <w:rStyle w:val="Hyperlink"/>
              </w:rPr>
              <w:t>Governing law and jurisdiction</w:t>
            </w:r>
            <w:r w:rsidR="008D4883">
              <w:rPr>
                <w:webHidden/>
              </w:rPr>
              <w:tab/>
            </w:r>
            <w:r w:rsidR="008D4883">
              <w:rPr>
                <w:webHidden/>
              </w:rPr>
              <w:fldChar w:fldCharType="begin"/>
            </w:r>
            <w:r w:rsidR="008D4883">
              <w:rPr>
                <w:webHidden/>
              </w:rPr>
              <w:instrText xml:space="preserve"> PAGEREF _Toc31275775 \h </w:instrText>
            </w:r>
            <w:r w:rsidR="008D4883">
              <w:rPr>
                <w:webHidden/>
              </w:rPr>
            </w:r>
            <w:r w:rsidR="008D4883">
              <w:rPr>
                <w:webHidden/>
              </w:rPr>
              <w:fldChar w:fldCharType="separate"/>
            </w:r>
            <w:r w:rsidR="008D4883">
              <w:rPr>
                <w:webHidden/>
              </w:rPr>
              <w:t>46</w:t>
            </w:r>
            <w:r w:rsidR="008D4883">
              <w:rPr>
                <w:webHidden/>
              </w:rPr>
              <w:fldChar w:fldCharType="end"/>
            </w:r>
          </w:hyperlink>
        </w:p>
        <w:p w14:paraId="2DBB0D37" w14:textId="07F2A523" w:rsidR="008D4883" w:rsidRDefault="007A723C">
          <w:pPr>
            <w:pStyle w:val="TOC2"/>
            <w:rPr>
              <w:rFonts w:asciiTheme="minorHAnsi" w:eastAsiaTheme="minorEastAsia" w:hAnsiTheme="minorHAnsi" w:cstheme="minorBidi"/>
              <w:sz w:val="22"/>
              <w:szCs w:val="22"/>
              <w:lang w:eastAsia="en-AU"/>
            </w:rPr>
          </w:pPr>
          <w:hyperlink w:anchor="_Toc31275776" w:history="1">
            <w:r w:rsidR="008D4883" w:rsidRPr="00FE391B">
              <w:rPr>
                <w:rStyle w:val="Hyperlink"/>
              </w:rPr>
              <w:t>28.3</w:t>
            </w:r>
            <w:r w:rsidR="008D4883">
              <w:rPr>
                <w:rFonts w:asciiTheme="minorHAnsi" w:eastAsiaTheme="minorEastAsia" w:hAnsiTheme="minorHAnsi" w:cstheme="minorBidi"/>
                <w:sz w:val="22"/>
                <w:szCs w:val="22"/>
                <w:lang w:eastAsia="en-AU"/>
              </w:rPr>
              <w:tab/>
            </w:r>
            <w:r w:rsidR="008D4883" w:rsidRPr="00FE391B">
              <w:rPr>
                <w:rStyle w:val="Hyperlink"/>
              </w:rPr>
              <w:t>Severance</w:t>
            </w:r>
            <w:r w:rsidR="008D4883">
              <w:rPr>
                <w:webHidden/>
              </w:rPr>
              <w:tab/>
            </w:r>
            <w:r w:rsidR="008D4883">
              <w:rPr>
                <w:webHidden/>
              </w:rPr>
              <w:fldChar w:fldCharType="begin"/>
            </w:r>
            <w:r w:rsidR="008D4883">
              <w:rPr>
                <w:webHidden/>
              </w:rPr>
              <w:instrText xml:space="preserve"> PAGEREF _Toc31275776 \h </w:instrText>
            </w:r>
            <w:r w:rsidR="008D4883">
              <w:rPr>
                <w:webHidden/>
              </w:rPr>
            </w:r>
            <w:r w:rsidR="008D4883">
              <w:rPr>
                <w:webHidden/>
              </w:rPr>
              <w:fldChar w:fldCharType="separate"/>
            </w:r>
            <w:r w:rsidR="008D4883">
              <w:rPr>
                <w:webHidden/>
              </w:rPr>
              <w:t>46</w:t>
            </w:r>
            <w:r w:rsidR="008D4883">
              <w:rPr>
                <w:webHidden/>
              </w:rPr>
              <w:fldChar w:fldCharType="end"/>
            </w:r>
          </w:hyperlink>
        </w:p>
        <w:p w14:paraId="7BF6BFBC" w14:textId="1507F56D" w:rsidR="008D4883" w:rsidRDefault="007A723C">
          <w:pPr>
            <w:pStyle w:val="TOC2"/>
            <w:rPr>
              <w:rFonts w:asciiTheme="minorHAnsi" w:eastAsiaTheme="minorEastAsia" w:hAnsiTheme="minorHAnsi" w:cstheme="minorBidi"/>
              <w:sz w:val="22"/>
              <w:szCs w:val="22"/>
              <w:lang w:eastAsia="en-AU"/>
            </w:rPr>
          </w:pPr>
          <w:hyperlink w:anchor="_Toc31275777" w:history="1">
            <w:r w:rsidR="008D4883" w:rsidRPr="00FE391B">
              <w:rPr>
                <w:rStyle w:val="Hyperlink"/>
              </w:rPr>
              <w:t>28.4</w:t>
            </w:r>
            <w:r w:rsidR="008D4883">
              <w:rPr>
                <w:rFonts w:asciiTheme="minorHAnsi" w:eastAsiaTheme="minorEastAsia" w:hAnsiTheme="minorHAnsi" w:cstheme="minorBidi"/>
                <w:sz w:val="22"/>
                <w:szCs w:val="22"/>
                <w:lang w:eastAsia="en-AU"/>
              </w:rPr>
              <w:tab/>
            </w:r>
            <w:r w:rsidR="008D4883" w:rsidRPr="00FE391B">
              <w:rPr>
                <w:rStyle w:val="Hyperlink"/>
              </w:rPr>
              <w:t>Waiver</w:t>
            </w:r>
            <w:r w:rsidR="008D4883">
              <w:rPr>
                <w:webHidden/>
              </w:rPr>
              <w:tab/>
            </w:r>
            <w:r w:rsidR="008D4883">
              <w:rPr>
                <w:webHidden/>
              </w:rPr>
              <w:fldChar w:fldCharType="begin"/>
            </w:r>
            <w:r w:rsidR="008D4883">
              <w:rPr>
                <w:webHidden/>
              </w:rPr>
              <w:instrText xml:space="preserve"> PAGEREF _Toc31275777 \h </w:instrText>
            </w:r>
            <w:r w:rsidR="008D4883">
              <w:rPr>
                <w:webHidden/>
              </w:rPr>
            </w:r>
            <w:r w:rsidR="008D4883">
              <w:rPr>
                <w:webHidden/>
              </w:rPr>
              <w:fldChar w:fldCharType="separate"/>
            </w:r>
            <w:r w:rsidR="008D4883">
              <w:rPr>
                <w:webHidden/>
              </w:rPr>
              <w:t>46</w:t>
            </w:r>
            <w:r w:rsidR="008D4883">
              <w:rPr>
                <w:webHidden/>
              </w:rPr>
              <w:fldChar w:fldCharType="end"/>
            </w:r>
          </w:hyperlink>
        </w:p>
        <w:p w14:paraId="44267773" w14:textId="745149B6" w:rsidR="008D4883" w:rsidRDefault="007A723C">
          <w:pPr>
            <w:pStyle w:val="TOC2"/>
            <w:rPr>
              <w:rFonts w:asciiTheme="minorHAnsi" w:eastAsiaTheme="minorEastAsia" w:hAnsiTheme="minorHAnsi" w:cstheme="minorBidi"/>
              <w:sz w:val="22"/>
              <w:szCs w:val="22"/>
              <w:lang w:eastAsia="en-AU"/>
            </w:rPr>
          </w:pPr>
          <w:hyperlink w:anchor="_Toc31275778" w:history="1">
            <w:r w:rsidR="008D4883" w:rsidRPr="00FE391B">
              <w:rPr>
                <w:rStyle w:val="Hyperlink"/>
              </w:rPr>
              <w:t>28.5</w:t>
            </w:r>
            <w:r w:rsidR="008D4883">
              <w:rPr>
                <w:rFonts w:asciiTheme="minorHAnsi" w:eastAsiaTheme="minorEastAsia" w:hAnsiTheme="minorHAnsi" w:cstheme="minorBidi"/>
                <w:sz w:val="22"/>
                <w:szCs w:val="22"/>
                <w:lang w:eastAsia="en-AU"/>
              </w:rPr>
              <w:tab/>
            </w:r>
            <w:r w:rsidR="008D4883" w:rsidRPr="00FE391B">
              <w:rPr>
                <w:rStyle w:val="Hyperlink"/>
              </w:rPr>
              <w:t>No merger</w:t>
            </w:r>
            <w:r w:rsidR="008D4883">
              <w:rPr>
                <w:webHidden/>
              </w:rPr>
              <w:tab/>
            </w:r>
            <w:r w:rsidR="008D4883">
              <w:rPr>
                <w:webHidden/>
              </w:rPr>
              <w:fldChar w:fldCharType="begin"/>
            </w:r>
            <w:r w:rsidR="008D4883">
              <w:rPr>
                <w:webHidden/>
              </w:rPr>
              <w:instrText xml:space="preserve"> PAGEREF _Toc31275778 \h </w:instrText>
            </w:r>
            <w:r w:rsidR="008D4883">
              <w:rPr>
                <w:webHidden/>
              </w:rPr>
            </w:r>
            <w:r w:rsidR="008D4883">
              <w:rPr>
                <w:webHidden/>
              </w:rPr>
              <w:fldChar w:fldCharType="separate"/>
            </w:r>
            <w:r w:rsidR="008D4883">
              <w:rPr>
                <w:webHidden/>
              </w:rPr>
              <w:t>47</w:t>
            </w:r>
            <w:r w:rsidR="008D4883">
              <w:rPr>
                <w:webHidden/>
              </w:rPr>
              <w:fldChar w:fldCharType="end"/>
            </w:r>
          </w:hyperlink>
        </w:p>
        <w:p w14:paraId="12C13CD7" w14:textId="3CA2CAE7" w:rsidR="008D4883" w:rsidRDefault="007A723C">
          <w:pPr>
            <w:pStyle w:val="TOC2"/>
            <w:rPr>
              <w:rFonts w:asciiTheme="minorHAnsi" w:eastAsiaTheme="minorEastAsia" w:hAnsiTheme="minorHAnsi" w:cstheme="minorBidi"/>
              <w:sz w:val="22"/>
              <w:szCs w:val="22"/>
              <w:lang w:eastAsia="en-AU"/>
            </w:rPr>
          </w:pPr>
          <w:hyperlink w:anchor="_Toc31275779" w:history="1">
            <w:r w:rsidR="008D4883" w:rsidRPr="00FE391B">
              <w:rPr>
                <w:rStyle w:val="Hyperlink"/>
              </w:rPr>
              <w:t>28.6</w:t>
            </w:r>
            <w:r w:rsidR="008D4883">
              <w:rPr>
                <w:rFonts w:asciiTheme="minorHAnsi" w:eastAsiaTheme="minorEastAsia" w:hAnsiTheme="minorHAnsi" w:cstheme="minorBidi"/>
                <w:sz w:val="22"/>
                <w:szCs w:val="22"/>
                <w:lang w:eastAsia="en-AU"/>
              </w:rPr>
              <w:tab/>
            </w:r>
            <w:r w:rsidR="008D4883" w:rsidRPr="00FE391B">
              <w:rPr>
                <w:rStyle w:val="Hyperlink"/>
              </w:rPr>
              <w:t>Further action</w:t>
            </w:r>
            <w:r w:rsidR="008D4883">
              <w:rPr>
                <w:webHidden/>
              </w:rPr>
              <w:tab/>
            </w:r>
            <w:r w:rsidR="008D4883">
              <w:rPr>
                <w:webHidden/>
              </w:rPr>
              <w:fldChar w:fldCharType="begin"/>
            </w:r>
            <w:r w:rsidR="008D4883">
              <w:rPr>
                <w:webHidden/>
              </w:rPr>
              <w:instrText xml:space="preserve"> PAGEREF _Toc31275779 \h </w:instrText>
            </w:r>
            <w:r w:rsidR="008D4883">
              <w:rPr>
                <w:webHidden/>
              </w:rPr>
            </w:r>
            <w:r w:rsidR="008D4883">
              <w:rPr>
                <w:webHidden/>
              </w:rPr>
              <w:fldChar w:fldCharType="separate"/>
            </w:r>
            <w:r w:rsidR="008D4883">
              <w:rPr>
                <w:webHidden/>
              </w:rPr>
              <w:t>47</w:t>
            </w:r>
            <w:r w:rsidR="008D4883">
              <w:rPr>
                <w:webHidden/>
              </w:rPr>
              <w:fldChar w:fldCharType="end"/>
            </w:r>
          </w:hyperlink>
        </w:p>
        <w:p w14:paraId="0A990F16" w14:textId="0E85C529" w:rsidR="001A79CC" w:rsidRPr="008D4883" w:rsidRDefault="001A79CC">
          <w:r w:rsidRPr="008D4883">
            <w:rPr>
              <w:b/>
              <w:noProof/>
            </w:rPr>
            <w:fldChar w:fldCharType="end"/>
          </w:r>
        </w:p>
      </w:sdtContent>
    </w:sdt>
    <w:p w14:paraId="098126DC" w14:textId="77777777" w:rsidR="00B407EC" w:rsidRPr="008D4883" w:rsidRDefault="00B407EC" w:rsidP="002F3A9C">
      <w:pPr>
        <w:sectPr w:rsidR="00B407EC" w:rsidRPr="008D4883" w:rsidSect="000B37AB">
          <w:footerReference w:type="default" r:id="rId11"/>
          <w:footerReference w:type="first" r:id="rId12"/>
          <w:pgSz w:w="11906" w:h="16838"/>
          <w:pgMar w:top="1418" w:right="1418" w:bottom="1134" w:left="1701" w:header="720" w:footer="720" w:gutter="0"/>
          <w:pgNumType w:fmt="lowerRoman" w:start="1"/>
          <w:cols w:space="720"/>
          <w:docGrid w:linePitch="326"/>
        </w:sectPr>
      </w:pPr>
    </w:p>
    <w:p w14:paraId="3ABC6DB6"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Date</w:t>
      </w:r>
    </w:p>
    <w:p w14:paraId="69C9A3E6" w14:textId="77777777" w:rsidR="00221A4D" w:rsidRPr="008D4883" w:rsidRDefault="00221A4D" w:rsidP="00EC272B">
      <w:pPr>
        <w:pStyle w:val="Normal12pts"/>
      </w:pPr>
      <w:r w:rsidRPr="008D4883">
        <w:t xml:space="preserve">THIS AGREEMENT is made on </w:t>
      </w:r>
      <w:permStart w:id="300296538" w:edGrp="everyone"/>
      <w:r w:rsidR="0007042E" w:rsidRPr="008D4883">
        <w:t>[</w:t>
      </w:r>
      <w:r w:rsidR="0007042E" w:rsidRPr="008D4883">
        <w:rPr>
          <w:rStyle w:val="YellowHighlight"/>
        </w:rPr>
        <w:t>XX</w:t>
      </w:r>
      <w:r w:rsidR="0007042E" w:rsidRPr="008D4883">
        <w:t xml:space="preserve"> </w:t>
      </w:r>
      <w:r w:rsidR="00107A46" w:rsidRPr="008D4883">
        <w:t>–</w:t>
      </w:r>
      <w:r w:rsidR="00D5029F" w:rsidRPr="008D4883">
        <w:t xml:space="preserve"> Insert date]</w:t>
      </w:r>
      <w:permEnd w:id="300296538"/>
    </w:p>
    <w:p w14:paraId="77A1A503"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Parties</w:t>
      </w:r>
    </w:p>
    <w:p w14:paraId="0F446AF7" w14:textId="5CEA33D5" w:rsidR="00221A4D" w:rsidRPr="008D4883" w:rsidRDefault="008C63B1" w:rsidP="00EC272B">
      <w:pPr>
        <w:pStyle w:val="Normal12pts"/>
      </w:pPr>
      <w:r w:rsidRPr="008D4883">
        <w:t>Yamatji Southern Regional Corporation</w:t>
      </w:r>
      <w:r w:rsidR="00FE7BB2" w:rsidRPr="008D4883">
        <w:t xml:space="preserve"> (</w:t>
      </w:r>
      <w:r w:rsidR="00FE7BB2" w:rsidRPr="008D4883">
        <w:rPr>
          <w:b/>
        </w:rPr>
        <w:t>Corporation</w:t>
      </w:r>
      <w:r w:rsidR="00FE7BB2" w:rsidRPr="008D4883">
        <w:t>)</w:t>
      </w:r>
    </w:p>
    <w:p w14:paraId="6436AB1C" w14:textId="67F03965" w:rsidR="00EF4BD8" w:rsidRPr="008D4883" w:rsidRDefault="00EF4BD8" w:rsidP="00EC272B">
      <w:pPr>
        <w:pStyle w:val="Normal12pts"/>
      </w:pPr>
      <w:permStart w:id="1528127279" w:edGrp="everyone"/>
      <w:r w:rsidRPr="008D4883">
        <w:t>[</w:t>
      </w:r>
      <w:r w:rsidRPr="008D4883">
        <w:rPr>
          <w:rStyle w:val="YellowHighlight"/>
        </w:rPr>
        <w:t>XX</w:t>
      </w:r>
      <w:r w:rsidRPr="008D4883">
        <w:t xml:space="preserve"> </w:t>
      </w:r>
      <w:r w:rsidR="00107A46" w:rsidRPr="008D4883">
        <w:t>–</w:t>
      </w:r>
      <w:r w:rsidRPr="008D4883">
        <w:t xml:space="preserve"> Insert name of Government </w:t>
      </w:r>
      <w:r w:rsidR="00FA002C" w:rsidRPr="008D4883">
        <w:t>Proponent</w:t>
      </w:r>
      <w:r w:rsidRPr="008D4883">
        <w:t>]</w:t>
      </w:r>
      <w:r w:rsidR="00FA002C" w:rsidRPr="008D4883">
        <w:t xml:space="preserve"> </w:t>
      </w:r>
      <w:permEnd w:id="1528127279"/>
      <w:r w:rsidR="00FA002C" w:rsidRPr="008D4883">
        <w:t>(</w:t>
      </w:r>
      <w:r w:rsidR="00FA002C" w:rsidRPr="008D4883">
        <w:rPr>
          <w:b/>
        </w:rPr>
        <w:t>Government Proponent</w:t>
      </w:r>
      <w:r w:rsidR="00FA002C" w:rsidRPr="008D4883">
        <w:t>)</w:t>
      </w:r>
    </w:p>
    <w:p w14:paraId="204F3CD9"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Recitals</w:t>
      </w:r>
    </w:p>
    <w:p w14:paraId="1ADE04FC" w14:textId="77777777" w:rsidR="00CD02DA" w:rsidRPr="008D4883" w:rsidRDefault="006218DC" w:rsidP="00CD02DA">
      <w:pPr>
        <w:pStyle w:val="Recitals"/>
      </w:pPr>
      <w:r w:rsidRPr="008D4883">
        <w:t>To be agreed between the Parties</w:t>
      </w:r>
    </w:p>
    <w:p w14:paraId="79BEFAEA" w14:textId="134513BF" w:rsidR="00635E7D" w:rsidRPr="008D4883" w:rsidRDefault="00A108F6" w:rsidP="00CD02DA">
      <w:pPr>
        <w:pStyle w:val="Normal12pts"/>
        <w:keepNext/>
      </w:pPr>
      <w:r w:rsidRPr="008D4883">
        <w:t xml:space="preserve">In entering this Agreement, the Parties have identified the following </w:t>
      </w:r>
      <w:r w:rsidR="00F365ED" w:rsidRPr="008D4883">
        <w:t xml:space="preserve">Yamatji </w:t>
      </w:r>
      <w:r w:rsidRPr="008D4883">
        <w:t>Cultural Heritage Principles</w:t>
      </w:r>
      <w:r w:rsidR="00635E7D" w:rsidRPr="008D4883">
        <w:t>:</w:t>
      </w:r>
    </w:p>
    <w:p w14:paraId="2EACDAF8" w14:textId="77777777" w:rsidR="00635E7D" w:rsidRPr="008D4883" w:rsidRDefault="00492B05" w:rsidP="00635E7D">
      <w:pPr>
        <w:pStyle w:val="Normal12pts"/>
        <w:keepNext/>
        <w:numPr>
          <w:ilvl w:val="0"/>
          <w:numId w:val="54"/>
        </w:numPr>
      </w:pPr>
      <w:r w:rsidRPr="008D4883">
        <w:t xml:space="preserve"> </w:t>
      </w:r>
      <w:r w:rsidR="00A108F6" w:rsidRPr="008D4883">
        <w:t xml:space="preserve">this agreement does not permit any Party not to comply with the requirements of the </w:t>
      </w:r>
      <w:r w:rsidR="00A108F6" w:rsidRPr="008D4883">
        <w:rPr>
          <w:i/>
        </w:rPr>
        <w:t xml:space="preserve">Aboriginal Heritage Act 1972 </w:t>
      </w:r>
      <w:r w:rsidR="00A108F6" w:rsidRPr="008D4883">
        <w:t>(WA)</w:t>
      </w:r>
      <w:r w:rsidR="00635E7D" w:rsidRPr="008D4883">
        <w:t>;</w:t>
      </w:r>
    </w:p>
    <w:p w14:paraId="38592E97" w14:textId="77777777" w:rsidR="00635E7D" w:rsidRPr="008D4883" w:rsidRDefault="00635E7D" w:rsidP="00635E7D">
      <w:pPr>
        <w:pStyle w:val="Normal12pts"/>
        <w:keepNext/>
        <w:numPr>
          <w:ilvl w:val="0"/>
          <w:numId w:val="54"/>
        </w:numPr>
      </w:pPr>
      <w:r w:rsidRPr="008D4883">
        <w:t xml:space="preserve"> the views of the Traditional Owners are </w:t>
      </w:r>
      <w:r w:rsidR="001A1323" w:rsidRPr="008D4883">
        <w:t>integral</w:t>
      </w:r>
      <w:r w:rsidRPr="008D4883">
        <w:t xml:space="preserve"> in assessing Aboriginal Sites and managing any Activity likely to disturb, damage, interfere with, excavate, relocate or remove Aboriginal Sites or Aboriginal Objects;</w:t>
      </w:r>
    </w:p>
    <w:p w14:paraId="505D302B" w14:textId="77777777" w:rsidR="00635E7D" w:rsidRPr="008D4883" w:rsidRDefault="00635E7D" w:rsidP="00635E7D">
      <w:pPr>
        <w:pStyle w:val="Normal12pts"/>
        <w:keepNext/>
        <w:numPr>
          <w:ilvl w:val="0"/>
          <w:numId w:val="54"/>
        </w:numPr>
      </w:pPr>
      <w:r w:rsidRPr="008D4883">
        <w:t>interference with or damage to Aboriginal Sites and Aboriginal Objects should be avoided to the extent p</w:t>
      </w:r>
      <w:r w:rsidR="00C84259" w:rsidRPr="008D4883">
        <w:t>racticable</w:t>
      </w:r>
      <w:r w:rsidRPr="008D4883">
        <w:t>;</w:t>
      </w:r>
    </w:p>
    <w:p w14:paraId="220DCF3E" w14:textId="291865EB" w:rsidR="00635E7D" w:rsidRPr="008D4883" w:rsidRDefault="00635E7D" w:rsidP="00635E7D">
      <w:pPr>
        <w:pStyle w:val="Normal12pts"/>
        <w:keepNext/>
        <w:numPr>
          <w:ilvl w:val="0"/>
          <w:numId w:val="54"/>
        </w:numPr>
      </w:pPr>
      <w:r w:rsidRPr="008D4883">
        <w:t xml:space="preserve">where the Traditional Owners do not want Aboriginal Sites to be damaged or interfered with, their views will be considered and reasonable efforts will be made to avoid the </w:t>
      </w:r>
      <w:r w:rsidR="00D237B9" w:rsidRPr="008D4883">
        <w:t>particular Aboriginal Site</w:t>
      </w:r>
      <w:r w:rsidR="005E033B" w:rsidRPr="008D4883">
        <w:t>s</w:t>
      </w:r>
      <w:r w:rsidRPr="008D4883">
        <w:t>; and</w:t>
      </w:r>
    </w:p>
    <w:p w14:paraId="06D44D67" w14:textId="77777777" w:rsidR="00635E7D" w:rsidRPr="008D4883" w:rsidRDefault="00635E7D" w:rsidP="00635E7D">
      <w:pPr>
        <w:pStyle w:val="Normal12pts"/>
        <w:keepNext/>
        <w:numPr>
          <w:ilvl w:val="0"/>
          <w:numId w:val="54"/>
        </w:numPr>
      </w:pPr>
      <w:r w:rsidRPr="008D4883">
        <w:t>timely and efficient processes for the avoidance and preservation of Aboriginal Sites and Aboriginal Objects</w:t>
      </w:r>
      <w:r w:rsidR="00FF6DF1" w:rsidRPr="008D4883">
        <w:t>, where applicable, must be developed in conjunction with the Traditional Owners.</w:t>
      </w:r>
      <w:r w:rsidR="00A108F6" w:rsidRPr="008D4883">
        <w:t xml:space="preserve"> </w:t>
      </w:r>
    </w:p>
    <w:p w14:paraId="19AA0DA9" w14:textId="77777777" w:rsidR="00A108F6" w:rsidRPr="008D4883" w:rsidRDefault="00A108F6" w:rsidP="00C84259">
      <w:pPr>
        <w:pStyle w:val="Normal12pts"/>
        <w:keepNext/>
        <w:ind w:left="720"/>
      </w:pPr>
      <w:r w:rsidRPr="008D4883">
        <w:t>The Parties agree as follows:</w:t>
      </w:r>
    </w:p>
    <w:p w14:paraId="2BDACA70"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Agreed terms</w:t>
      </w:r>
    </w:p>
    <w:p w14:paraId="0394ED74" w14:textId="77777777" w:rsidR="00221A4D" w:rsidRPr="008D4883" w:rsidRDefault="00221A4D" w:rsidP="00D2335D">
      <w:pPr>
        <w:pStyle w:val="Heading1"/>
        <w:rPr>
          <w:rFonts w:ascii="Times New Roman" w:hAnsi="Times New Roman" w:cs="Times New Roman"/>
        </w:rPr>
      </w:pPr>
      <w:bookmarkStart w:id="1" w:name="_Ref386806295"/>
      <w:bookmarkStart w:id="2" w:name="_Toc456280214"/>
      <w:bookmarkStart w:id="3" w:name="_Toc31275679"/>
      <w:r w:rsidRPr="008D4883">
        <w:rPr>
          <w:rFonts w:ascii="Times New Roman" w:hAnsi="Times New Roman" w:cs="Times New Roman"/>
        </w:rPr>
        <w:t>Definitions and interpretation</w:t>
      </w:r>
      <w:bookmarkEnd w:id="1"/>
      <w:bookmarkEnd w:id="2"/>
      <w:bookmarkEnd w:id="3"/>
    </w:p>
    <w:p w14:paraId="0366288D" w14:textId="77777777" w:rsidR="00221A4D" w:rsidRPr="008D4883" w:rsidRDefault="00221A4D" w:rsidP="003826B0">
      <w:pPr>
        <w:pStyle w:val="Heading2"/>
        <w:rPr>
          <w:rFonts w:ascii="Times New Roman" w:hAnsi="Times New Roman" w:cs="Times New Roman"/>
        </w:rPr>
      </w:pPr>
      <w:bookmarkStart w:id="4" w:name="_Ref386449853"/>
      <w:bookmarkStart w:id="5" w:name="_Toc456280215"/>
      <w:bookmarkStart w:id="6" w:name="_Toc31275680"/>
      <w:r w:rsidRPr="008D4883">
        <w:rPr>
          <w:rFonts w:ascii="Times New Roman" w:hAnsi="Times New Roman" w:cs="Times New Roman"/>
        </w:rPr>
        <w:t>Definitions</w:t>
      </w:r>
      <w:bookmarkEnd w:id="4"/>
      <w:bookmarkEnd w:id="5"/>
      <w:bookmarkEnd w:id="6"/>
    </w:p>
    <w:p w14:paraId="012E5F8D" w14:textId="77777777" w:rsidR="00CA75DA" w:rsidRPr="008D4883" w:rsidRDefault="00CA75DA" w:rsidP="00CA75DA">
      <w:pPr>
        <w:pStyle w:val="Indent1"/>
      </w:pPr>
      <w:r w:rsidRPr="008D4883">
        <w:t xml:space="preserve">In this </w:t>
      </w:r>
      <w:r w:rsidR="00EE114C" w:rsidRPr="008D4883">
        <w:t>G</w:t>
      </w:r>
      <w:r w:rsidRPr="008D4883">
        <w:t>SHA, unless the contrary intention appears:</w:t>
      </w:r>
    </w:p>
    <w:p w14:paraId="557988AC" w14:textId="77777777" w:rsidR="00627C17" w:rsidRPr="008D4883" w:rsidRDefault="00627C17" w:rsidP="00627C17">
      <w:pPr>
        <w:pStyle w:val="Indent1"/>
      </w:pPr>
      <w:r w:rsidRPr="008D4883">
        <w:rPr>
          <w:rStyle w:val="Bold"/>
        </w:rPr>
        <w:t>Aboriginal Heritage Act</w:t>
      </w:r>
      <w:r w:rsidRPr="008D4883">
        <w:t xml:space="preserve"> means the </w:t>
      </w:r>
      <w:r w:rsidRPr="008D4883">
        <w:rPr>
          <w:rStyle w:val="Italics"/>
        </w:rPr>
        <w:t>Aboriginal Heritage Act 1972</w:t>
      </w:r>
      <w:r w:rsidRPr="008D4883">
        <w:t xml:space="preserve"> (WA).</w:t>
      </w:r>
    </w:p>
    <w:p w14:paraId="327D0E78" w14:textId="77777777" w:rsidR="00627C17" w:rsidRPr="008D4883" w:rsidRDefault="00627C17" w:rsidP="00627C17">
      <w:pPr>
        <w:pStyle w:val="Indent1"/>
      </w:pPr>
      <w:r w:rsidRPr="008D4883">
        <w:rPr>
          <w:rStyle w:val="Bold"/>
        </w:rPr>
        <w:t>Aboriginal Heritage Act Minister</w:t>
      </w:r>
      <w:r w:rsidRPr="008D4883">
        <w:t xml:space="preserve"> means the Minister in the Government of the State from time to time responsible for the administration of the Aboriginal Heritage Act.</w:t>
      </w:r>
    </w:p>
    <w:p w14:paraId="02A0DF39" w14:textId="77777777" w:rsidR="00627C17" w:rsidRPr="008D4883" w:rsidRDefault="00627C17" w:rsidP="00627C17">
      <w:pPr>
        <w:pStyle w:val="Indent1"/>
      </w:pPr>
      <w:r w:rsidRPr="008D4883">
        <w:rPr>
          <w:rStyle w:val="Bold"/>
        </w:rPr>
        <w:t>Aboriginal Heritage Act Register</w:t>
      </w:r>
      <w:r w:rsidRPr="008D4883">
        <w:t xml:space="preserve"> means the register of Aboriginal Sites established and maintained under section 38 of the Aboriginal Heritage Act.</w:t>
      </w:r>
    </w:p>
    <w:p w14:paraId="70A04813" w14:textId="77777777" w:rsidR="00627C17" w:rsidRPr="008D4883" w:rsidRDefault="00627C17" w:rsidP="00627C17">
      <w:pPr>
        <w:pStyle w:val="Indent1"/>
      </w:pPr>
      <w:r w:rsidRPr="008D4883">
        <w:rPr>
          <w:rStyle w:val="Bold"/>
        </w:rPr>
        <w:t>Aboriginal Heritage Act Registrar</w:t>
      </w:r>
      <w:r w:rsidRPr="008D4883">
        <w:t xml:space="preserve"> means the </w:t>
      </w:r>
      <w:r w:rsidR="000144B2" w:rsidRPr="008D4883">
        <w:t>'</w:t>
      </w:r>
      <w:r w:rsidRPr="008D4883">
        <w:t>Registrar of Aboriginal Sites</w:t>
      </w:r>
      <w:r w:rsidR="000144B2" w:rsidRPr="008D4883">
        <w:t>'</w:t>
      </w:r>
      <w:r w:rsidRPr="008D4883">
        <w:t xml:space="preserve"> appointed under section 37(1) of the Aboriginal Heritage Act.</w:t>
      </w:r>
    </w:p>
    <w:p w14:paraId="4FF9EDDA" w14:textId="77777777" w:rsidR="00627C17" w:rsidRPr="008D4883" w:rsidRDefault="00627C17" w:rsidP="00627C17">
      <w:pPr>
        <w:pStyle w:val="Indent1"/>
      </w:pPr>
      <w:r w:rsidRPr="008D4883">
        <w:rPr>
          <w:rStyle w:val="Bold"/>
        </w:rPr>
        <w:t>Aboriginal Heritage Act Section 16 Application</w:t>
      </w:r>
      <w:r w:rsidRPr="008D4883">
        <w:t xml:space="preserve"> means an application to the Aboriginal Heritage Act Registrar for authorisation under section 16 of the Aboriginal Heritage Act to enter upon an Aboriginal Site and to excavate the site or to examine or remove any thing on or under the site.</w:t>
      </w:r>
    </w:p>
    <w:p w14:paraId="422692CC" w14:textId="77777777" w:rsidR="00627C17" w:rsidRPr="008D4883" w:rsidRDefault="00627C17" w:rsidP="00627C17">
      <w:pPr>
        <w:pStyle w:val="Indent1"/>
      </w:pPr>
      <w:r w:rsidRPr="008D4883">
        <w:rPr>
          <w:rStyle w:val="Bold"/>
        </w:rPr>
        <w:t>Aboriginal Heritage Act Section 18 Application</w:t>
      </w:r>
      <w:r w:rsidRPr="008D4883">
        <w:t xml:space="preserve"> means an application to the Aboriginal Heritage Act Minister for consent under section 18 of the Aboriginal Heritage Act to use land.</w:t>
      </w:r>
    </w:p>
    <w:p w14:paraId="5CDA6457" w14:textId="77777777" w:rsidR="00501936" w:rsidRPr="008D4883" w:rsidRDefault="00501936" w:rsidP="00627C17">
      <w:pPr>
        <w:pStyle w:val="Indent1"/>
      </w:pPr>
      <w:r w:rsidRPr="008D4883">
        <w:rPr>
          <w:b/>
        </w:rPr>
        <w:t>Aboriginal Heritage Area</w:t>
      </w:r>
      <w:r w:rsidRPr="008D4883">
        <w:t xml:space="preserve"> means</w:t>
      </w:r>
      <w:r w:rsidR="00FF6DF1" w:rsidRPr="008D4883">
        <w:t xml:space="preserve"> the area to which an Activity Notice applies</w:t>
      </w:r>
      <w:r w:rsidR="00637808" w:rsidRPr="008D4883">
        <w:t>.</w:t>
      </w:r>
    </w:p>
    <w:p w14:paraId="41483B57" w14:textId="0E3342F9" w:rsidR="00627C17" w:rsidRPr="008D4883" w:rsidRDefault="00627C17" w:rsidP="001053A9">
      <w:pPr>
        <w:pStyle w:val="Indent1"/>
      </w:pPr>
      <w:r w:rsidRPr="008D4883">
        <w:rPr>
          <w:rStyle w:val="Bold"/>
        </w:rPr>
        <w:t>Aboriginal Heritage Agreement</w:t>
      </w:r>
      <w:r w:rsidRPr="008D4883">
        <w:t xml:space="preserve"> means an agreement with the </w:t>
      </w:r>
      <w:r w:rsidR="00475694" w:rsidRPr="008D4883">
        <w:t>Traditional Owners</w:t>
      </w:r>
      <w:r w:rsidRPr="008D4883">
        <w:t xml:space="preserve"> or </w:t>
      </w:r>
      <w:r w:rsidR="00253CDC" w:rsidRPr="008D4883">
        <w:t>C</w:t>
      </w:r>
      <w:r w:rsidR="00475694" w:rsidRPr="008D4883">
        <w:t>orporation</w:t>
      </w:r>
      <w:r w:rsidRPr="008D4883">
        <w:t xml:space="preserve"> concerning the management of Aboriginal </w:t>
      </w:r>
      <w:r w:rsidR="006562A1" w:rsidRPr="008D4883">
        <w:t xml:space="preserve">Sites and Aboriginal Objects </w:t>
      </w:r>
      <w:r w:rsidRPr="008D4883">
        <w:t>and other matters under the Aboriginal Heritage Act with respect to areas in or near the Aboriginal Heritage Area.  To avoid doubt, this GSHA is a form of Aboriginal Heritage Agreement</w:t>
      </w:r>
      <w:r w:rsidR="00742CD0" w:rsidRPr="008D4883">
        <w:t>.</w:t>
      </w:r>
    </w:p>
    <w:p w14:paraId="0B195B5D" w14:textId="16672F99" w:rsidR="00627C17" w:rsidRPr="008D4883" w:rsidRDefault="00627C17" w:rsidP="00627C17">
      <w:pPr>
        <w:pStyle w:val="Indent1"/>
      </w:pPr>
      <w:r w:rsidRPr="008D4883">
        <w:rPr>
          <w:rStyle w:val="Bold"/>
        </w:rPr>
        <w:t>Aboriginal Heritage Liaison Officer</w:t>
      </w:r>
      <w:r w:rsidRPr="008D4883">
        <w:t xml:space="preserve"> means the person appointed under clause</w:t>
      </w:r>
      <w:r w:rsidR="00FF6CDE" w:rsidRPr="008D4883">
        <w:t> </w:t>
      </w:r>
      <w:r w:rsidR="00F223D8" w:rsidRPr="008D4883">
        <w:fldChar w:fldCharType="begin"/>
      </w:r>
      <w:r w:rsidR="00E0467F" w:rsidRPr="008D4883">
        <w:instrText xml:space="preserve"> REF _Ref387406395 \w \h </w:instrText>
      </w:r>
      <w:r w:rsidR="008D4883">
        <w:instrText xml:space="preserve"> \* MERGEFORMAT </w:instrText>
      </w:r>
      <w:r w:rsidR="00F223D8" w:rsidRPr="008D4883">
        <w:fldChar w:fldCharType="separate"/>
      </w:r>
      <w:r w:rsidR="008D4883">
        <w:t>10.1(a)(ii)</w:t>
      </w:r>
      <w:r w:rsidR="00F223D8" w:rsidRPr="008D4883">
        <w:fldChar w:fldCharType="end"/>
      </w:r>
      <w:r w:rsidRPr="008D4883">
        <w:t>.</w:t>
      </w:r>
    </w:p>
    <w:p w14:paraId="66D2C1B2" w14:textId="77777777" w:rsidR="00627C17" w:rsidRPr="008D4883" w:rsidRDefault="00627C17" w:rsidP="00627C17">
      <w:pPr>
        <w:pStyle w:val="Indent1"/>
      </w:pPr>
      <w:r w:rsidRPr="008D4883">
        <w:rPr>
          <w:rStyle w:val="Bold"/>
        </w:rPr>
        <w:t>Aboriginal Heritage Service Provider</w:t>
      </w:r>
      <w:r w:rsidRPr="008D4883">
        <w:t xml:space="preserve"> means the person or company engaged by or on behalf of the </w:t>
      </w:r>
      <w:r w:rsidR="004B776C" w:rsidRPr="008D4883">
        <w:t>Traditional Owners</w:t>
      </w:r>
      <w:r w:rsidRPr="008D4883">
        <w:t>, through the</w:t>
      </w:r>
      <w:r w:rsidR="004B776C" w:rsidRPr="008D4883">
        <w:t xml:space="preserve"> Corporation</w:t>
      </w:r>
      <w:r w:rsidRPr="008D4883">
        <w:t xml:space="preserve">, to plan and carry out Surveys for </w:t>
      </w:r>
      <w:r w:rsidR="004B776C" w:rsidRPr="008D4883">
        <w:t>the Traditional Owners</w:t>
      </w:r>
      <w:r w:rsidRPr="008D4883">
        <w:t>.  The Aboriginal Heritage Service Provider may be the same as the Principal Aboriginal Heritage Consultant, or may be a separate entity.</w:t>
      </w:r>
    </w:p>
    <w:p w14:paraId="3E5DAB5F" w14:textId="77777777" w:rsidR="00627C17" w:rsidRPr="008D4883" w:rsidRDefault="00627C17" w:rsidP="00627C17">
      <w:pPr>
        <w:pStyle w:val="Indent1"/>
      </w:pPr>
      <w:r w:rsidRPr="008D4883">
        <w:rPr>
          <w:rStyle w:val="Bold"/>
        </w:rPr>
        <w:t>Aboriginal Heritage Survey</w:t>
      </w:r>
      <w:r w:rsidRPr="008D4883">
        <w:t xml:space="preserve"> means a survey conducted to assess the potential impacts of Activities on Aboriginal </w:t>
      </w:r>
      <w:r w:rsidR="006562A1" w:rsidRPr="008D4883">
        <w:t>Sites and Aboriginal Objects</w:t>
      </w:r>
      <w:r w:rsidRPr="008D4883">
        <w:t>, whether or not conducted under this GSHA.  To avoid doubt, an Aboriginal Heritage Survey includes a Survey.</w:t>
      </w:r>
    </w:p>
    <w:p w14:paraId="5F5E1A69" w14:textId="53F247F6" w:rsidR="006C58B8" w:rsidRPr="008D4883" w:rsidRDefault="00627C17" w:rsidP="00637808">
      <w:pPr>
        <w:pStyle w:val="Indent1"/>
      </w:pPr>
      <w:r w:rsidRPr="008D4883">
        <w:rPr>
          <w:rStyle w:val="Bold"/>
        </w:rPr>
        <w:t>Aboriginal Object</w:t>
      </w:r>
      <w:r w:rsidRPr="008D4883">
        <w:t xml:space="preserve"> means an object to which the Aboriginal Heritage Act applies by operation of section 6 of the Aboriginal Heritage Act.</w:t>
      </w:r>
    </w:p>
    <w:p w14:paraId="59D1F59B" w14:textId="1EEBA1C7" w:rsidR="000D6692" w:rsidRPr="008D4883" w:rsidRDefault="00627C17">
      <w:pPr>
        <w:pStyle w:val="Indent1"/>
        <w:rPr>
          <w:rStyle w:val="Italics"/>
          <w:i w:val="0"/>
        </w:rPr>
      </w:pPr>
      <w:r w:rsidRPr="008D4883">
        <w:rPr>
          <w:rStyle w:val="Bold"/>
        </w:rPr>
        <w:t>Aboriginal Site</w:t>
      </w:r>
      <w:r w:rsidRPr="008D4883">
        <w:t xml:space="preserve"> means a place to which the Aboriginal Heritage Act applies by operation of section 5 of the Aboriginal Heritage Act</w:t>
      </w:r>
      <w:r w:rsidR="001F48A3" w:rsidRPr="008D4883">
        <w:t>.</w:t>
      </w:r>
      <w:r w:rsidR="00362228" w:rsidRPr="008D4883">
        <w:t xml:space="preserve"> </w:t>
      </w:r>
    </w:p>
    <w:p w14:paraId="66C81406" w14:textId="77777777" w:rsidR="00627C17" w:rsidRPr="008D4883" w:rsidRDefault="00627C17" w:rsidP="00627C17">
      <w:pPr>
        <w:pStyle w:val="Indent1"/>
      </w:pPr>
      <w:r w:rsidRPr="008D4883">
        <w:rPr>
          <w:rStyle w:val="Bold"/>
        </w:rPr>
        <w:t>ACMC</w:t>
      </w:r>
      <w:r w:rsidRPr="008D4883">
        <w:t xml:space="preserve"> means the Aboriginal Cultural Material Committee established under section 28 of the Aboriginal Heritage Act.</w:t>
      </w:r>
      <w:r w:rsidR="005063F8" w:rsidRPr="008D4883">
        <w:t xml:space="preserve"> </w:t>
      </w:r>
    </w:p>
    <w:p w14:paraId="24B5066B" w14:textId="77777777" w:rsidR="00627C17" w:rsidRPr="008D4883" w:rsidRDefault="00627C17" w:rsidP="00627C17">
      <w:pPr>
        <w:pStyle w:val="Indent1"/>
      </w:pPr>
      <w:r w:rsidRPr="008D4883">
        <w:rPr>
          <w:rStyle w:val="Bold"/>
        </w:rPr>
        <w:t>Activity</w:t>
      </w:r>
      <w:r w:rsidRPr="008D4883">
        <w:t xml:space="preserve"> means any activity, including physical works or operations, involving entry onto the Aboriginal Heritage Area (whether on the surface of the land or waters, or under or over that surface).</w:t>
      </w:r>
    </w:p>
    <w:p w14:paraId="4FC40159" w14:textId="191E7849" w:rsidR="00627C17" w:rsidRPr="008D4883" w:rsidRDefault="00627C17" w:rsidP="00627C17">
      <w:pPr>
        <w:pStyle w:val="Indent1"/>
      </w:pPr>
      <w:r w:rsidRPr="008D4883">
        <w:rPr>
          <w:rStyle w:val="Bold"/>
        </w:rPr>
        <w:t>Activity Notice</w:t>
      </w:r>
      <w:r w:rsidRPr="008D4883">
        <w:t xml:space="preserve"> means a notice issued by the Government Proponent to the </w:t>
      </w:r>
      <w:r w:rsidR="00475694" w:rsidRPr="008D4883">
        <w:t>Corporation</w:t>
      </w:r>
      <w:r w:rsidRPr="008D4883">
        <w:t xml:space="preserve"> under clause </w:t>
      </w:r>
      <w:r w:rsidR="00F223D8" w:rsidRPr="008D4883">
        <w:fldChar w:fldCharType="begin"/>
      </w:r>
      <w:r w:rsidR="00552D10" w:rsidRPr="008D4883">
        <w:instrText xml:space="preserve"> REF _Ref387406411 \r \h </w:instrText>
      </w:r>
      <w:r w:rsidR="008D4883">
        <w:instrText xml:space="preserve"> \* MERGEFORMAT </w:instrText>
      </w:r>
      <w:r w:rsidR="00F223D8" w:rsidRPr="008D4883">
        <w:fldChar w:fldCharType="separate"/>
      </w:r>
      <w:r w:rsidR="008D4883">
        <w:t>8.2</w:t>
      </w:r>
      <w:r w:rsidR="00F223D8" w:rsidRPr="008D4883">
        <w:fldChar w:fldCharType="end"/>
      </w:r>
      <w:r w:rsidRPr="008D4883">
        <w:t>.</w:t>
      </w:r>
    </w:p>
    <w:p w14:paraId="2D74A24D" w14:textId="6147156F" w:rsidR="00627C17" w:rsidRPr="008D4883" w:rsidRDefault="00627C17" w:rsidP="00627C17">
      <w:pPr>
        <w:pStyle w:val="Indent1"/>
      </w:pPr>
      <w:r w:rsidRPr="008D4883">
        <w:rPr>
          <w:rStyle w:val="Bold"/>
        </w:rPr>
        <w:t>Activity Notice Date</w:t>
      </w:r>
      <w:r w:rsidRPr="008D4883">
        <w:t xml:space="preserve"> has the meaning given in clause </w:t>
      </w:r>
      <w:r w:rsidR="00F223D8" w:rsidRPr="008D4883">
        <w:fldChar w:fldCharType="begin"/>
      </w:r>
      <w:r w:rsidR="00552D10" w:rsidRPr="008D4883">
        <w:instrText xml:space="preserve"> REF _Ref387406439 \w \h </w:instrText>
      </w:r>
      <w:r w:rsidR="008D4883">
        <w:instrText xml:space="preserve"> \* MERGEFORMAT </w:instrText>
      </w:r>
      <w:r w:rsidR="00F223D8" w:rsidRPr="008D4883">
        <w:fldChar w:fldCharType="separate"/>
      </w:r>
      <w:r w:rsidR="008D4883">
        <w:t>8.2(g)</w:t>
      </w:r>
      <w:r w:rsidR="00F223D8" w:rsidRPr="008D4883">
        <w:fldChar w:fldCharType="end"/>
      </w:r>
      <w:r w:rsidRPr="008D4883">
        <w:t>.</w:t>
      </w:r>
    </w:p>
    <w:p w14:paraId="6E833E2F" w14:textId="5C03001C" w:rsidR="00627C17" w:rsidRPr="008D4883" w:rsidRDefault="00627C17" w:rsidP="00627C17">
      <w:pPr>
        <w:pStyle w:val="Indent1"/>
      </w:pPr>
      <w:r w:rsidRPr="008D4883">
        <w:rPr>
          <w:rStyle w:val="Bold"/>
        </w:rPr>
        <w:t>Activity Notice Response</w:t>
      </w:r>
      <w:r w:rsidRPr="008D4883">
        <w:t xml:space="preserve"> means notice given by the </w:t>
      </w:r>
      <w:r w:rsidR="00475694" w:rsidRPr="008D4883">
        <w:t>Corporation</w:t>
      </w:r>
      <w:r w:rsidRPr="008D4883">
        <w:t xml:space="preserve"> to a Government Proponent under clause </w:t>
      </w:r>
      <w:r w:rsidR="00F223D8" w:rsidRPr="008D4883">
        <w:fldChar w:fldCharType="begin"/>
      </w:r>
      <w:r w:rsidR="00552D10" w:rsidRPr="008D4883">
        <w:instrText xml:space="preserve"> REF _Ref387406462 \w \h </w:instrText>
      </w:r>
      <w:r w:rsidR="008D4883">
        <w:instrText xml:space="preserve"> \* MERGEFORMAT </w:instrText>
      </w:r>
      <w:r w:rsidR="00F223D8" w:rsidRPr="008D4883">
        <w:fldChar w:fldCharType="separate"/>
      </w:r>
      <w:r w:rsidR="008D4883">
        <w:t>8.3(a)</w:t>
      </w:r>
      <w:r w:rsidR="00F223D8" w:rsidRPr="008D4883">
        <w:fldChar w:fldCharType="end"/>
      </w:r>
      <w:r w:rsidRPr="008D4883">
        <w:t>.</w:t>
      </w:r>
    </w:p>
    <w:p w14:paraId="3BF58597" w14:textId="77777777" w:rsidR="00627C17" w:rsidRPr="008D4883" w:rsidRDefault="00627C17" w:rsidP="00627C17">
      <w:pPr>
        <w:pStyle w:val="Indent1"/>
      </w:pPr>
      <w:r w:rsidRPr="008D4883">
        <w:rPr>
          <w:rStyle w:val="Bold"/>
        </w:rPr>
        <w:t>Activity Program</w:t>
      </w:r>
      <w:r w:rsidRPr="008D4883">
        <w:t xml:space="preserve"> means all Activities described in an Activity Notice.</w:t>
      </w:r>
    </w:p>
    <w:p w14:paraId="5512B6B7" w14:textId="362EF730" w:rsidR="00E61C44" w:rsidRPr="008D4883" w:rsidRDefault="00E61C44" w:rsidP="00627C17">
      <w:pPr>
        <w:pStyle w:val="Indent1"/>
      </w:pPr>
      <w:r w:rsidRPr="008D4883">
        <w:rPr>
          <w:b/>
        </w:rPr>
        <w:t>Agreement Area</w:t>
      </w:r>
      <w:r w:rsidRPr="008D4883">
        <w:t xml:space="preserve"> means </w:t>
      </w:r>
      <w:r w:rsidR="0084586F" w:rsidRPr="008D4883">
        <w:t xml:space="preserve">the area to which this GSHA applies, being the land and waters described in Schedule </w:t>
      </w:r>
      <w:r w:rsidR="00475694" w:rsidRPr="008D4883">
        <w:t xml:space="preserve">3.  </w:t>
      </w:r>
    </w:p>
    <w:p w14:paraId="49F8618C" w14:textId="77777777" w:rsidR="00627C17" w:rsidRPr="008D4883" w:rsidRDefault="00627C17" w:rsidP="00627C17">
      <w:pPr>
        <w:pStyle w:val="Indent1"/>
      </w:pPr>
      <w:r w:rsidRPr="008D4883">
        <w:rPr>
          <w:rStyle w:val="Bold"/>
        </w:rPr>
        <w:t>Business Day</w:t>
      </w:r>
      <w:r w:rsidRPr="008D4883">
        <w:t xml:space="preserve"> means a day that is not a Saturday, Sunday or public holiday in Perth, Western Australia.</w:t>
      </w:r>
    </w:p>
    <w:p w14:paraId="58C3143F" w14:textId="6E47966A" w:rsidR="00627C17" w:rsidRPr="008D4883" w:rsidRDefault="00627C17" w:rsidP="00627C17">
      <w:pPr>
        <w:pStyle w:val="Indent1"/>
      </w:pPr>
      <w:r w:rsidRPr="008D4883">
        <w:rPr>
          <w:rStyle w:val="Bold"/>
        </w:rPr>
        <w:t>Confidential Information</w:t>
      </w:r>
      <w:r w:rsidRPr="008D4883">
        <w:t xml:space="preserve"> has the meaning given in clause </w:t>
      </w:r>
      <w:r w:rsidR="000616E0" w:rsidRPr="008D4883">
        <w:fldChar w:fldCharType="begin"/>
      </w:r>
      <w:r w:rsidR="000616E0" w:rsidRPr="008D4883">
        <w:instrText xml:space="preserve"> REF _Ref387406476 \r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4EEC8D4D" w14:textId="05D6CEAE" w:rsidR="00D760C2" w:rsidRPr="008D4883" w:rsidRDefault="00D760C2" w:rsidP="00627C17">
      <w:pPr>
        <w:pStyle w:val="Indent1"/>
      </w:pPr>
      <w:r w:rsidRPr="008D4883">
        <w:rPr>
          <w:b/>
        </w:rPr>
        <w:t>Corporation</w:t>
      </w:r>
      <w:r w:rsidRPr="008D4883">
        <w:t xml:space="preserve"> means </w:t>
      </w:r>
      <w:r w:rsidR="00FE7BB2" w:rsidRPr="008D4883">
        <w:t xml:space="preserve">the Yamatji Southern Regional Corporation. </w:t>
      </w:r>
    </w:p>
    <w:p w14:paraId="63F5A9B3" w14:textId="77777777" w:rsidR="00627C17" w:rsidRPr="008D4883" w:rsidRDefault="00627C17" w:rsidP="00627C17">
      <w:pPr>
        <w:pStyle w:val="Indent1"/>
      </w:pPr>
      <w:r w:rsidRPr="008D4883">
        <w:rPr>
          <w:rStyle w:val="Bold"/>
        </w:rPr>
        <w:t>CPI</w:t>
      </w:r>
      <w:r w:rsidRPr="008D4883">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the </w:t>
      </w:r>
      <w:r w:rsidR="00475694" w:rsidRPr="008D4883">
        <w:t>Corporation</w:t>
      </w:r>
      <w:r w:rsidRPr="008D4883">
        <w:t>.</w:t>
      </w:r>
    </w:p>
    <w:p w14:paraId="627C12FD" w14:textId="77777777" w:rsidR="00CA75DA" w:rsidRPr="008D4883" w:rsidRDefault="00CA75DA" w:rsidP="00CA75DA">
      <w:pPr>
        <w:pStyle w:val="Indent1"/>
      </w:pPr>
      <w:r w:rsidRPr="008D4883">
        <w:rPr>
          <w:rStyle w:val="Bold"/>
        </w:rPr>
        <w:t>CPI Calculation</w:t>
      </w:r>
      <w:r w:rsidRPr="008D4883">
        <w:t xml:space="preserve"> means:</w:t>
      </w:r>
      <w:r w:rsidR="005018D8" w:rsidRPr="008D4883">
        <w:t xml:space="preserve"> </w:t>
      </w:r>
    </w:p>
    <w:p w14:paraId="4CF16161" w14:textId="77777777" w:rsidR="005018D8" w:rsidRPr="008D4883" w:rsidRDefault="00836736" w:rsidP="003826B0">
      <w:pPr>
        <w:pStyle w:val="Indent1"/>
      </w:pPr>
      <w:r w:rsidRPr="008D4883">
        <w:rPr>
          <w:noProof/>
          <w:lang w:eastAsia="en-AU"/>
        </w:rPr>
        <w:drawing>
          <wp:anchor distT="0" distB="0" distL="114300" distR="114300" simplePos="0" relativeHeight="251659776" behindDoc="1" locked="0" layoutInCell="1" allowOverlap="1" wp14:anchorId="790644BD" wp14:editId="00880764">
            <wp:simplePos x="0" y="0"/>
            <wp:positionH relativeFrom="column">
              <wp:posOffset>2186940</wp:posOffset>
            </wp:positionH>
            <wp:positionV relativeFrom="paragraph">
              <wp:posOffset>86995</wp:posOffset>
            </wp:positionV>
            <wp:extent cx="1410335" cy="552450"/>
            <wp:effectExtent l="0" t="0" r="0" b="0"/>
            <wp:wrapThrough wrapText="bothSides">
              <wp:wrapPolygon edited="0">
                <wp:start x="0" y="0"/>
                <wp:lineTo x="0" y="20855"/>
                <wp:lineTo x="21299" y="20855"/>
                <wp:lineTo x="212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 equation.JPG"/>
                    <pic:cNvPicPr/>
                  </pic:nvPicPr>
                  <pic:blipFill>
                    <a:blip r:embed="rId13">
                      <a:extLst>
                        <a:ext uri="{28A0092B-C50C-407E-A947-70E740481C1C}">
                          <a14:useLocalDpi xmlns:a14="http://schemas.microsoft.com/office/drawing/2010/main" val="0"/>
                        </a:ext>
                      </a:extLst>
                    </a:blip>
                    <a:stretch>
                      <a:fillRect/>
                    </a:stretch>
                  </pic:blipFill>
                  <pic:spPr>
                    <a:xfrm>
                      <a:off x="0" y="0"/>
                      <a:ext cx="1410335" cy="552450"/>
                    </a:xfrm>
                    <a:prstGeom prst="rect">
                      <a:avLst/>
                    </a:prstGeom>
                  </pic:spPr>
                </pic:pic>
              </a:graphicData>
            </a:graphic>
          </wp:anchor>
        </w:drawing>
      </w:r>
    </w:p>
    <w:p w14:paraId="6331AE89" w14:textId="77777777" w:rsidR="00CA75DA" w:rsidRPr="008D4883" w:rsidRDefault="007073BA" w:rsidP="003826B0">
      <w:pPr>
        <w:pStyle w:val="Indent1"/>
      </w:pPr>
      <w:r w:rsidRPr="008D4883">
        <w:t>where:</w:t>
      </w:r>
    </w:p>
    <w:p w14:paraId="0401B7FB" w14:textId="77777777" w:rsidR="007073BA" w:rsidRPr="008D4883" w:rsidRDefault="007073BA" w:rsidP="007073BA">
      <w:pPr>
        <w:pStyle w:val="Indent1"/>
      </w:pPr>
      <w:r w:rsidRPr="008D4883">
        <w:rPr>
          <w:rStyle w:val="Italics"/>
        </w:rPr>
        <w:t>A</w:t>
      </w:r>
      <w:r w:rsidRPr="008D4883">
        <w:t xml:space="preserve"> = the initial base payment under this </w:t>
      </w:r>
      <w:r w:rsidR="00627C17" w:rsidRPr="008D4883">
        <w:t>G</w:t>
      </w:r>
      <w:r w:rsidRPr="008D4883">
        <w:t xml:space="preserve">SHA as set out in Schedule </w:t>
      </w:r>
      <w:r w:rsidR="00627C17" w:rsidRPr="008D4883">
        <w:t>5</w:t>
      </w:r>
      <w:r w:rsidRPr="008D4883">
        <w:t>.</w:t>
      </w:r>
    </w:p>
    <w:p w14:paraId="50FBD579" w14:textId="77777777" w:rsidR="007073BA" w:rsidRPr="008D4883" w:rsidRDefault="007073BA" w:rsidP="007073BA">
      <w:pPr>
        <w:pStyle w:val="Indent1"/>
      </w:pPr>
      <w:r w:rsidRPr="008D4883">
        <w:rPr>
          <w:rStyle w:val="Italics"/>
        </w:rPr>
        <w:t>CPI</w:t>
      </w:r>
      <w:r w:rsidRPr="008D4883">
        <w:rPr>
          <w:rStyle w:val="SubscriptItalics"/>
        </w:rPr>
        <w:t>n</w:t>
      </w:r>
      <w:r w:rsidRPr="008D4883">
        <w:t xml:space="preserve"> = the latest June quarterly CPI number as published each year by the Australian Bureau of Statistics.</w:t>
      </w:r>
    </w:p>
    <w:p w14:paraId="6839731F" w14:textId="19EE4020" w:rsidR="007073BA" w:rsidRPr="008D4883" w:rsidRDefault="007073BA" w:rsidP="007073BA">
      <w:pPr>
        <w:pStyle w:val="Indent1"/>
      </w:pPr>
      <w:r w:rsidRPr="008D4883">
        <w:rPr>
          <w:rStyle w:val="Italics"/>
        </w:rPr>
        <w:t>CPI</w:t>
      </w:r>
      <w:r w:rsidRPr="008D4883">
        <w:rPr>
          <w:rStyle w:val="SubscriptItalics"/>
        </w:rPr>
        <w:t>base</w:t>
      </w:r>
      <w:r w:rsidRPr="008D4883">
        <w:t xml:space="preserve"> = the June </w:t>
      </w:r>
      <w:r w:rsidR="00BD16F8" w:rsidRPr="008D4883">
        <w:t>2020</w:t>
      </w:r>
      <w:r w:rsidRPr="008D4883">
        <w:t xml:space="preserve"> quarterly CPI number (base quarter) as published by the Australian Bureau of Statistics in the second half of the </w:t>
      </w:r>
      <w:r w:rsidR="00BD16F8" w:rsidRPr="008D4883">
        <w:t>2020</w:t>
      </w:r>
      <w:r w:rsidRPr="008D4883">
        <w:t xml:space="preserve"> calendar year.</w:t>
      </w:r>
    </w:p>
    <w:p w14:paraId="7F02693D" w14:textId="77777777" w:rsidR="00627C17" w:rsidRPr="008D4883" w:rsidRDefault="00627C17" w:rsidP="00627C17">
      <w:pPr>
        <w:pStyle w:val="Indent1"/>
      </w:pPr>
      <w:r w:rsidRPr="008D4883">
        <w:rPr>
          <w:rStyle w:val="Bold"/>
        </w:rPr>
        <w:t>Determination</w:t>
      </w:r>
      <w:r w:rsidRPr="008D4883">
        <w:t xml:space="preserve"> means the approved determination of native title described in items</w:t>
      </w:r>
      <w:r w:rsidR="00C97F7A" w:rsidRPr="008D4883">
        <w:t> </w:t>
      </w:r>
      <w:r w:rsidRPr="008D4883">
        <w:t>1 to</w:t>
      </w:r>
      <w:r w:rsidR="00C84204" w:rsidRPr="008D4883">
        <w:t> </w:t>
      </w:r>
      <w:r w:rsidRPr="008D4883">
        <w:t>3 of Schedule 2.</w:t>
      </w:r>
    </w:p>
    <w:p w14:paraId="1A8C4877" w14:textId="77777777" w:rsidR="00627C17" w:rsidRPr="008D4883" w:rsidRDefault="00627C17" w:rsidP="00627C17">
      <w:pPr>
        <w:pStyle w:val="Indent1"/>
      </w:pPr>
      <w:r w:rsidRPr="008D4883">
        <w:rPr>
          <w:rStyle w:val="Bold"/>
        </w:rPr>
        <w:t>Determination Area</w:t>
      </w:r>
      <w:r w:rsidRPr="008D4883">
        <w:t xml:space="preserve"> means the area in which native title was held to exist in the Determination.  To avoid doubt, the Determination Area is the same as the Agreement Area as defined in the ILUA.</w:t>
      </w:r>
    </w:p>
    <w:p w14:paraId="12C4C816" w14:textId="14AF9FB3" w:rsidR="00561644" w:rsidRPr="008D4883" w:rsidRDefault="00561644" w:rsidP="00561644">
      <w:pPr>
        <w:pStyle w:val="Indent1"/>
      </w:pPr>
      <w:r w:rsidRPr="008D4883">
        <w:rPr>
          <w:rStyle w:val="Bold"/>
        </w:rPr>
        <w:t>Disclosing Party</w:t>
      </w:r>
      <w:r w:rsidRPr="008D4883">
        <w:t xml:space="preserve"> has </w:t>
      </w:r>
      <w:r w:rsidR="005273A3" w:rsidRPr="008D4883">
        <w:t>the meaning</w:t>
      </w:r>
      <w:r w:rsidRPr="008D4883">
        <w:t xml:space="preserve"> given in clause </w:t>
      </w:r>
      <w:r w:rsidR="000616E0" w:rsidRPr="008D4883">
        <w:fldChar w:fldCharType="begin"/>
      </w:r>
      <w:r w:rsidR="000616E0" w:rsidRPr="008D4883">
        <w:instrText xml:space="preserve"> REF _Ref388273270 \n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223CB914" w14:textId="77777777" w:rsidR="00627C17" w:rsidRPr="008D4883" w:rsidRDefault="00627C17" w:rsidP="00627C17">
      <w:pPr>
        <w:pStyle w:val="Indent1"/>
      </w:pPr>
      <w:r w:rsidRPr="008D4883">
        <w:rPr>
          <w:rStyle w:val="Bold"/>
        </w:rPr>
        <w:t>DPC</w:t>
      </w:r>
      <w:r w:rsidRPr="008D4883">
        <w:t xml:space="preserve"> means the State</w:t>
      </w:r>
      <w:r w:rsidR="000144B2" w:rsidRPr="008D4883">
        <w:t>'</w:t>
      </w:r>
      <w:r w:rsidRPr="008D4883">
        <w:t>s Department of the Premier and Cabinet.</w:t>
      </w:r>
    </w:p>
    <w:p w14:paraId="0E94F9E1" w14:textId="77777777" w:rsidR="0062642B" w:rsidRPr="008D4883" w:rsidRDefault="0062642B" w:rsidP="0062642B">
      <w:pPr>
        <w:pStyle w:val="Indent1"/>
      </w:pPr>
      <w:r w:rsidRPr="008D4883">
        <w:rPr>
          <w:rStyle w:val="Bold"/>
        </w:rPr>
        <w:t>DPLH</w:t>
      </w:r>
      <w:r w:rsidRPr="008D4883">
        <w:t xml:space="preserve"> has the meaning given to Department in section 4 of the Aboriginal Heritage Act. </w:t>
      </w:r>
    </w:p>
    <w:p w14:paraId="0442D667" w14:textId="77777777" w:rsidR="00627C17" w:rsidRPr="008D4883" w:rsidRDefault="00627C17" w:rsidP="00627C17">
      <w:pPr>
        <w:pStyle w:val="Indent1"/>
      </w:pPr>
      <w:r w:rsidRPr="008D4883">
        <w:rPr>
          <w:rStyle w:val="Bold"/>
        </w:rPr>
        <w:t>Due Diligence Guidelines</w:t>
      </w:r>
      <w:r w:rsidRPr="008D4883">
        <w:t xml:space="preserve"> means the Aboriginal </w:t>
      </w:r>
      <w:r w:rsidR="006A3C14" w:rsidRPr="008D4883">
        <w:t>H</w:t>
      </w:r>
      <w:r w:rsidRPr="008D4883">
        <w:t xml:space="preserve">eritage </w:t>
      </w:r>
      <w:r w:rsidR="006A3C14" w:rsidRPr="008D4883">
        <w:t>D</w:t>
      </w:r>
      <w:r w:rsidRPr="008D4883">
        <w:t xml:space="preserve">ue </w:t>
      </w:r>
      <w:r w:rsidR="006A3C14" w:rsidRPr="008D4883">
        <w:t>D</w:t>
      </w:r>
      <w:r w:rsidRPr="008D4883">
        <w:t xml:space="preserve">iligence </w:t>
      </w:r>
      <w:r w:rsidR="006A3C14" w:rsidRPr="008D4883">
        <w:t>G</w:t>
      </w:r>
      <w:r w:rsidRPr="008D4883">
        <w:t>uidelines issued</w:t>
      </w:r>
      <w:r w:rsidR="00226F2E" w:rsidRPr="008D4883">
        <w:t xml:space="preserve"> and amended from time to time</w:t>
      </w:r>
      <w:r w:rsidRPr="008D4883">
        <w:t xml:space="preserve"> by the Department of the Premier and Cabinet and </w:t>
      </w:r>
      <w:r w:rsidR="00152945" w:rsidRPr="008D4883">
        <w:t xml:space="preserve">DPLH </w:t>
      </w:r>
      <w:r w:rsidR="00226F2E" w:rsidRPr="008D4883">
        <w:t xml:space="preserve">and accessible via </w:t>
      </w:r>
      <w:r w:rsidR="00152945" w:rsidRPr="008D4883">
        <w:t xml:space="preserve">DPLH's </w:t>
      </w:r>
      <w:r w:rsidR="00226F2E" w:rsidRPr="008D4883">
        <w:t>website at www.</w:t>
      </w:r>
      <w:r w:rsidR="00152945" w:rsidRPr="008D4883">
        <w:t>dplh</w:t>
      </w:r>
      <w:r w:rsidR="00226F2E" w:rsidRPr="008D4883">
        <w:t>.wa.gov.au</w:t>
      </w:r>
      <w:r w:rsidR="00CA79D5" w:rsidRPr="008D4883">
        <w:t>.</w:t>
      </w:r>
    </w:p>
    <w:p w14:paraId="1327E099" w14:textId="5F1F3A98" w:rsidR="00627C17" w:rsidRPr="008D4883" w:rsidRDefault="00627C17" w:rsidP="00627C17">
      <w:pPr>
        <w:pStyle w:val="Indent1"/>
      </w:pPr>
      <w:r w:rsidRPr="008D4883">
        <w:rPr>
          <w:rStyle w:val="Bold"/>
        </w:rPr>
        <w:t>Effective Date</w:t>
      </w:r>
      <w:r w:rsidRPr="008D4883">
        <w:t xml:space="preserve"> means the date on which this GSHA comes into force and effect as an agreement between the </w:t>
      </w:r>
      <w:r w:rsidR="00253CDC" w:rsidRPr="008D4883">
        <w:t>C</w:t>
      </w:r>
      <w:r w:rsidR="003B78AD" w:rsidRPr="008D4883">
        <w:t>orporation</w:t>
      </w:r>
      <w:r w:rsidRPr="008D4883">
        <w:t xml:space="preserve"> and the State or between the </w:t>
      </w:r>
      <w:r w:rsidR="00253CDC" w:rsidRPr="008D4883">
        <w:t>C</w:t>
      </w:r>
      <w:r w:rsidR="003B78AD" w:rsidRPr="008D4883">
        <w:t>orporation</w:t>
      </w:r>
      <w:r w:rsidRPr="008D4883">
        <w:t xml:space="preserve"> and an individual Government Party as the case may be, as more particularly described in clause </w:t>
      </w:r>
      <w:r w:rsidR="00F223D8" w:rsidRPr="008D4883">
        <w:fldChar w:fldCharType="begin"/>
      </w:r>
      <w:r w:rsidR="00552D10" w:rsidRPr="008D4883">
        <w:instrText xml:space="preserve"> REF _Ref387406491 \r \h </w:instrText>
      </w:r>
      <w:r w:rsidR="008D4883">
        <w:instrText xml:space="preserve"> \* MERGEFORMAT </w:instrText>
      </w:r>
      <w:r w:rsidR="00F223D8" w:rsidRPr="008D4883">
        <w:fldChar w:fldCharType="separate"/>
      </w:r>
      <w:r w:rsidR="008D4883">
        <w:t>3.1</w:t>
      </w:r>
      <w:r w:rsidR="00F223D8" w:rsidRPr="008D4883">
        <w:fldChar w:fldCharType="end"/>
      </w:r>
      <w:r w:rsidRPr="008D4883">
        <w:t>.</w:t>
      </w:r>
    </w:p>
    <w:p w14:paraId="4829A8B9" w14:textId="013A8C5D" w:rsidR="007158B0" w:rsidRPr="008D4883" w:rsidRDefault="007158B0" w:rsidP="00627C17">
      <w:pPr>
        <w:pStyle w:val="Indent1"/>
      </w:pPr>
      <w:r w:rsidRPr="008D4883">
        <w:rPr>
          <w:b/>
        </w:rPr>
        <w:t xml:space="preserve">Environmental Impact </w:t>
      </w:r>
      <w:r w:rsidRPr="008D4883">
        <w:t>means an impact caused by an event such as a cyclone or flood.</w:t>
      </w:r>
    </w:p>
    <w:p w14:paraId="13D70E9D" w14:textId="5C134D6B" w:rsidR="0081171F" w:rsidRPr="008D4883" w:rsidRDefault="0081171F" w:rsidP="00627C17">
      <w:pPr>
        <w:pStyle w:val="Indent1"/>
      </w:pPr>
      <w:r w:rsidRPr="008D4883">
        <w:rPr>
          <w:b/>
        </w:rPr>
        <w:t>Estimated Survey Costs</w:t>
      </w:r>
      <w:r w:rsidRPr="008D4883">
        <w:t xml:space="preserve"> means the costs agreed </w:t>
      </w:r>
      <w:r w:rsidR="00142159" w:rsidRPr="008D4883">
        <w:t xml:space="preserve">in accordance with clause </w:t>
      </w:r>
      <w:r w:rsidR="00272125" w:rsidRPr="008D4883">
        <w:t>9.5</w:t>
      </w:r>
      <w:r w:rsidR="00142159" w:rsidRPr="008D4883">
        <w:t>.</w:t>
      </w:r>
    </w:p>
    <w:p w14:paraId="7BE00361" w14:textId="43C17DAF" w:rsidR="00627C17" w:rsidRPr="008D4883" w:rsidRDefault="00627C17" w:rsidP="00627C17">
      <w:pPr>
        <w:pStyle w:val="Indent1"/>
      </w:pPr>
      <w:r w:rsidRPr="008D4883">
        <w:rPr>
          <w:rStyle w:val="Bold"/>
        </w:rPr>
        <w:t>Event of Default</w:t>
      </w:r>
      <w:r w:rsidRPr="008D4883">
        <w:t xml:space="preserve"> means any of the events described in clause </w:t>
      </w:r>
      <w:r w:rsidR="000616E0" w:rsidRPr="008D4883">
        <w:fldChar w:fldCharType="begin"/>
      </w:r>
      <w:r w:rsidR="000616E0" w:rsidRPr="008D4883">
        <w:instrText xml:space="preserve"> REF _Ref387406514 \w \h </w:instrText>
      </w:r>
      <w:r w:rsidR="008D4883">
        <w:instrText xml:space="preserve"> \* MERGEFORMAT </w:instrText>
      </w:r>
      <w:r w:rsidR="000616E0" w:rsidRPr="008D4883">
        <w:fldChar w:fldCharType="separate"/>
      </w:r>
      <w:r w:rsidR="008D4883">
        <w:t>19.1(b)</w:t>
      </w:r>
      <w:r w:rsidR="000616E0" w:rsidRPr="008D4883">
        <w:fldChar w:fldCharType="end"/>
      </w:r>
      <w:r w:rsidRPr="008D4883">
        <w:t>.</w:t>
      </w:r>
    </w:p>
    <w:p w14:paraId="5BEE8A1C" w14:textId="77777777" w:rsidR="00627C17" w:rsidRPr="008D4883" w:rsidRDefault="00627C17" w:rsidP="00627C17">
      <w:pPr>
        <w:pStyle w:val="Indent1"/>
      </w:pPr>
      <w:r w:rsidRPr="008D4883">
        <w:rPr>
          <w:rStyle w:val="Bold"/>
        </w:rPr>
        <w:t>Force Majeure</w:t>
      </w:r>
      <w:r w:rsidRPr="008D4883">
        <w:t xml:space="preserve"> means an event that prevents a Party from performing its obligations, or receiving the benefit of the other Party</w:t>
      </w:r>
      <w:r w:rsidR="000144B2" w:rsidRPr="008D4883">
        <w:t>'</w:t>
      </w:r>
      <w:r w:rsidRPr="008D4883">
        <w:t xml:space="preserve">s obligations, in whole or part, under this </w:t>
      </w:r>
      <w:r w:rsidR="00D23949" w:rsidRPr="008D4883">
        <w:t>GSHA</w:t>
      </w:r>
      <w:r w:rsidRPr="008D4883">
        <w:t xml:space="preserve"> and which is unforeseeable and beyond the reasonable control of the affected Party including:</w:t>
      </w:r>
    </w:p>
    <w:p w14:paraId="69354756" w14:textId="77777777" w:rsidR="00627C17" w:rsidRPr="008D4883" w:rsidRDefault="0078033D" w:rsidP="006C58B8">
      <w:pPr>
        <w:pStyle w:val="Heading3"/>
        <w:numPr>
          <w:ilvl w:val="2"/>
          <w:numId w:val="46"/>
        </w:numPr>
        <w:rPr>
          <w:rFonts w:cs="Times New Roman"/>
        </w:rPr>
      </w:pPr>
      <w:bookmarkStart w:id="7" w:name="_Ref387735977"/>
      <w:r w:rsidRPr="008D4883">
        <w:rPr>
          <w:rFonts w:cs="Times New Roman"/>
        </w:rPr>
        <w:t>a</w:t>
      </w:r>
      <w:r w:rsidR="00627C17" w:rsidRPr="008D4883">
        <w:rPr>
          <w:rFonts w:cs="Times New Roman"/>
        </w:rPr>
        <w:t>cts of God;</w:t>
      </w:r>
      <w:bookmarkEnd w:id="7"/>
    </w:p>
    <w:p w14:paraId="3BFE8F0D" w14:textId="77777777" w:rsidR="00627C17" w:rsidRPr="008D4883" w:rsidRDefault="00627C17" w:rsidP="00627C17">
      <w:pPr>
        <w:pStyle w:val="Heading3"/>
        <w:rPr>
          <w:rFonts w:cs="Times New Roman"/>
        </w:rPr>
      </w:pPr>
      <w:r w:rsidRPr="008D4883">
        <w:rPr>
          <w:rFonts w:cs="Times New Roman"/>
        </w:rPr>
        <w:t>explosion or fire;</w:t>
      </w:r>
    </w:p>
    <w:p w14:paraId="2FC2B346" w14:textId="77777777" w:rsidR="00627C17" w:rsidRPr="008D4883" w:rsidRDefault="00627C17" w:rsidP="00627C17">
      <w:pPr>
        <w:pStyle w:val="Heading3"/>
        <w:rPr>
          <w:rFonts w:cs="Times New Roman"/>
        </w:rPr>
      </w:pPr>
      <w:r w:rsidRPr="008D4883">
        <w:rPr>
          <w:rFonts w:cs="Times New Roman"/>
        </w:rPr>
        <w:t>storm or cyclone (of any category);</w:t>
      </w:r>
    </w:p>
    <w:p w14:paraId="5B645E31" w14:textId="77777777" w:rsidR="00627C17" w:rsidRPr="008D4883" w:rsidRDefault="00627C17" w:rsidP="00627C17">
      <w:pPr>
        <w:pStyle w:val="Heading3"/>
        <w:rPr>
          <w:rFonts w:cs="Times New Roman"/>
        </w:rPr>
      </w:pPr>
      <w:r w:rsidRPr="008D4883">
        <w:rPr>
          <w:rFonts w:cs="Times New Roman"/>
        </w:rPr>
        <w:t>flood;</w:t>
      </w:r>
    </w:p>
    <w:p w14:paraId="347E6EDE" w14:textId="77777777" w:rsidR="00627C17" w:rsidRPr="008D4883" w:rsidRDefault="00627C17" w:rsidP="00627C17">
      <w:pPr>
        <w:pStyle w:val="Heading3"/>
        <w:rPr>
          <w:rFonts w:cs="Times New Roman"/>
        </w:rPr>
      </w:pPr>
      <w:r w:rsidRPr="008D4883">
        <w:rPr>
          <w:rFonts w:cs="Times New Roman"/>
        </w:rPr>
        <w:t>landslides;</w:t>
      </w:r>
    </w:p>
    <w:p w14:paraId="71701828" w14:textId="77777777" w:rsidR="00627C17" w:rsidRPr="008D4883" w:rsidRDefault="00627C17" w:rsidP="00627C17">
      <w:pPr>
        <w:pStyle w:val="Heading3"/>
        <w:rPr>
          <w:rFonts w:cs="Times New Roman"/>
        </w:rPr>
      </w:pPr>
      <w:r w:rsidRPr="008D4883">
        <w:rPr>
          <w:rFonts w:cs="Times New Roman"/>
        </w:rPr>
        <w:t>earthquake or tsunami;</w:t>
      </w:r>
    </w:p>
    <w:p w14:paraId="745BAABE" w14:textId="77777777" w:rsidR="00627C17" w:rsidRPr="008D4883" w:rsidRDefault="00627C17" w:rsidP="00627C17">
      <w:pPr>
        <w:pStyle w:val="Heading3"/>
        <w:rPr>
          <w:rFonts w:cs="Times New Roman"/>
        </w:rPr>
      </w:pPr>
      <w:r w:rsidRPr="008D4883">
        <w:rPr>
          <w:rFonts w:cs="Times New Roman"/>
        </w:rPr>
        <w:t>volcanic eruption;</w:t>
      </w:r>
    </w:p>
    <w:p w14:paraId="7BB230BC" w14:textId="77777777" w:rsidR="00627C17" w:rsidRPr="008D4883" w:rsidRDefault="00627C17" w:rsidP="00627C17">
      <w:pPr>
        <w:pStyle w:val="Heading3"/>
        <w:rPr>
          <w:rFonts w:cs="Times New Roman"/>
        </w:rPr>
      </w:pPr>
      <w:r w:rsidRPr="008D4883">
        <w:rPr>
          <w:rFonts w:cs="Times New Roman"/>
        </w:rPr>
        <w:t>impact of vehicles or aircraft;</w:t>
      </w:r>
    </w:p>
    <w:p w14:paraId="7E0483EB" w14:textId="77777777" w:rsidR="00627C17" w:rsidRPr="008D4883" w:rsidRDefault="00627C17" w:rsidP="00627C17">
      <w:pPr>
        <w:pStyle w:val="Heading3"/>
        <w:rPr>
          <w:rFonts w:cs="Times New Roman"/>
        </w:rPr>
      </w:pPr>
      <w:r w:rsidRPr="008D4883">
        <w:rPr>
          <w:rFonts w:cs="Times New Roman"/>
        </w:rPr>
        <w:t>failure of a public utility;</w:t>
      </w:r>
    </w:p>
    <w:p w14:paraId="0E45D6AB" w14:textId="77777777" w:rsidR="00627C17" w:rsidRPr="008D4883" w:rsidRDefault="00627C17" w:rsidP="00627C17">
      <w:pPr>
        <w:pStyle w:val="Heading3"/>
        <w:rPr>
          <w:rFonts w:cs="Times New Roman"/>
        </w:rPr>
      </w:pPr>
      <w:r w:rsidRPr="008D4883">
        <w:rPr>
          <w:rFonts w:cs="Times New Roman"/>
        </w:rPr>
        <w:t>epidemic or pandemic;</w:t>
      </w:r>
    </w:p>
    <w:p w14:paraId="2849212F" w14:textId="77777777" w:rsidR="00627C17" w:rsidRPr="008D4883" w:rsidRDefault="00627C17" w:rsidP="00627C17">
      <w:pPr>
        <w:pStyle w:val="Heading3"/>
        <w:rPr>
          <w:rFonts w:cs="Times New Roman"/>
        </w:rPr>
      </w:pPr>
      <w:r w:rsidRPr="008D4883">
        <w:rPr>
          <w:rFonts w:cs="Times New Roman"/>
        </w:rPr>
        <w:t>civil unrest;</w:t>
      </w:r>
    </w:p>
    <w:p w14:paraId="188AD15B" w14:textId="77777777" w:rsidR="00627C17" w:rsidRPr="008D4883" w:rsidRDefault="00627C17" w:rsidP="00627C17">
      <w:pPr>
        <w:pStyle w:val="Heading3"/>
        <w:rPr>
          <w:rFonts w:cs="Times New Roman"/>
        </w:rPr>
      </w:pPr>
      <w:r w:rsidRPr="008D4883">
        <w:rPr>
          <w:rFonts w:cs="Times New Roman"/>
        </w:rPr>
        <w:t xml:space="preserve">industrial action (other than industrial action limited to the affected Party); </w:t>
      </w:r>
    </w:p>
    <w:p w14:paraId="208E5C43" w14:textId="77777777" w:rsidR="00627C17" w:rsidRPr="008D4883" w:rsidRDefault="00627C17" w:rsidP="00627C17">
      <w:pPr>
        <w:pStyle w:val="Heading3"/>
        <w:rPr>
          <w:rFonts w:cs="Times New Roman"/>
        </w:rPr>
      </w:pPr>
      <w:r w:rsidRPr="008D4883">
        <w:rPr>
          <w:rFonts w:cs="Times New Roman"/>
        </w:rPr>
        <w:t>war (including civil war);</w:t>
      </w:r>
    </w:p>
    <w:p w14:paraId="107645C4" w14:textId="77777777" w:rsidR="00627C17" w:rsidRPr="008D4883" w:rsidRDefault="00627C17" w:rsidP="00627C17">
      <w:pPr>
        <w:pStyle w:val="Heading3"/>
        <w:rPr>
          <w:rFonts w:cs="Times New Roman"/>
        </w:rPr>
      </w:pPr>
      <w:r w:rsidRPr="008D4883">
        <w:rPr>
          <w:rFonts w:cs="Times New Roman"/>
        </w:rPr>
        <w:t>acts of terrorism;</w:t>
      </w:r>
    </w:p>
    <w:p w14:paraId="245F385C" w14:textId="77777777" w:rsidR="00627C17" w:rsidRPr="008D4883" w:rsidRDefault="00627C17" w:rsidP="00627C17">
      <w:pPr>
        <w:pStyle w:val="Heading3"/>
        <w:rPr>
          <w:rFonts w:cs="Times New Roman"/>
        </w:rPr>
      </w:pPr>
      <w:bookmarkStart w:id="8" w:name="_Ref387735985"/>
      <w:r w:rsidRPr="008D4883">
        <w:rPr>
          <w:rFonts w:cs="Times New Roman"/>
        </w:rPr>
        <w:t>radioactive or biological contamination;</w:t>
      </w:r>
      <w:bookmarkEnd w:id="8"/>
    </w:p>
    <w:p w14:paraId="7401F830" w14:textId="77777777" w:rsidR="00627C17" w:rsidRPr="008D4883" w:rsidRDefault="00627C17" w:rsidP="00627C17">
      <w:pPr>
        <w:pStyle w:val="Heading3"/>
        <w:rPr>
          <w:rFonts w:cs="Times New Roman"/>
        </w:rPr>
      </w:pPr>
      <w:r w:rsidRPr="008D4883">
        <w:rPr>
          <w:rFonts w:cs="Times New Roman"/>
        </w:rPr>
        <w:t>the effect of any law or authority exercised by government official by law (other than a State law or a State government official).</w:t>
      </w:r>
    </w:p>
    <w:p w14:paraId="0A9B3051" w14:textId="77777777" w:rsidR="00627C17" w:rsidRPr="008D4883" w:rsidRDefault="00627C17" w:rsidP="00627C17">
      <w:pPr>
        <w:pStyle w:val="Indent1"/>
      </w:pPr>
      <w:r w:rsidRPr="008D4883">
        <w:t>but does not include:</w:t>
      </w:r>
    </w:p>
    <w:p w14:paraId="7E995609" w14:textId="77777777" w:rsidR="00627C17" w:rsidRPr="008D4883" w:rsidRDefault="00627C17" w:rsidP="00627C17">
      <w:pPr>
        <w:pStyle w:val="Heading3"/>
        <w:rPr>
          <w:rFonts w:cs="Times New Roman"/>
        </w:rPr>
      </w:pPr>
      <w:r w:rsidRPr="008D4883">
        <w:rPr>
          <w:rFonts w:cs="Times New Roman"/>
        </w:rPr>
        <w:t>lack of or inability to use funds for any reason;</w:t>
      </w:r>
    </w:p>
    <w:p w14:paraId="5B868377" w14:textId="77777777" w:rsidR="00627C17" w:rsidRPr="008D4883" w:rsidRDefault="00627C17" w:rsidP="00627C17">
      <w:pPr>
        <w:pStyle w:val="Heading3"/>
        <w:rPr>
          <w:rFonts w:cs="Times New Roman"/>
        </w:rPr>
      </w:pPr>
      <w:r w:rsidRPr="008D4883">
        <w:rPr>
          <w:rFonts w:cs="Times New Roman"/>
        </w:rPr>
        <w:t>any occurrence which results from the wrongful or negligent act or omission of the affected Party or the failure by the affected Party to act in a reasonable and prudent manner;</w:t>
      </w:r>
    </w:p>
    <w:p w14:paraId="526E5128" w14:textId="77777777" w:rsidR="00627C17" w:rsidRPr="008D4883" w:rsidRDefault="00627C17" w:rsidP="00627C17">
      <w:pPr>
        <w:pStyle w:val="Heading3"/>
        <w:rPr>
          <w:rFonts w:cs="Times New Roman"/>
        </w:rPr>
      </w:pPr>
      <w:r w:rsidRPr="008D4883">
        <w:rPr>
          <w:rFonts w:cs="Times New Roman"/>
        </w:rPr>
        <w:t>an event or circumstance where the event or circumstance or its effects on the affected Party or the resulting inability of the affected Party to perform its obligations, or receive the benefit of the other Party</w:t>
      </w:r>
      <w:r w:rsidR="000144B2" w:rsidRPr="008D4883">
        <w:rPr>
          <w:rFonts w:cs="Times New Roman"/>
        </w:rPr>
        <w:t>'</w:t>
      </w:r>
      <w:r w:rsidRPr="008D4883">
        <w:rPr>
          <w:rFonts w:cs="Times New Roman"/>
        </w:rPr>
        <w:t>s obligations, could have been prevented, overcome or remedied by the exercise by the affected Party of the standard of care and diligence consistent with that of a reasonable and prudent person;</w:t>
      </w:r>
    </w:p>
    <w:p w14:paraId="6D2C5F11" w14:textId="10D360CA" w:rsidR="00627C17" w:rsidRPr="008D4883" w:rsidRDefault="00627C17" w:rsidP="00627C17">
      <w:pPr>
        <w:pStyle w:val="Heading3"/>
        <w:rPr>
          <w:rFonts w:cs="Times New Roman"/>
        </w:rPr>
      </w:pPr>
      <w:r w:rsidRPr="008D4883">
        <w:rPr>
          <w:rFonts w:cs="Times New Roman"/>
        </w:rPr>
        <w:t xml:space="preserve">the failure by a third party to fulfil a contractual commitment with the affected Party other than as a result of any of </w:t>
      </w:r>
      <w:r w:rsidR="00DC5C65" w:rsidRPr="008D4883">
        <w:rPr>
          <w:rFonts w:cs="Times New Roman"/>
        </w:rPr>
        <w:t>paragraph</w:t>
      </w:r>
      <w:r w:rsidRPr="008D4883">
        <w:rPr>
          <w:rFonts w:cs="Times New Roman"/>
        </w:rPr>
        <w:t xml:space="preserve">s </w:t>
      </w:r>
      <w:r w:rsidR="00F223D8" w:rsidRPr="008D4883">
        <w:rPr>
          <w:rFonts w:cs="Times New Roman"/>
        </w:rPr>
        <w:fldChar w:fldCharType="begin"/>
      </w:r>
      <w:r w:rsidR="00A77FD7" w:rsidRPr="008D4883">
        <w:rPr>
          <w:rFonts w:cs="Times New Roman"/>
        </w:rPr>
        <w:instrText xml:space="preserve"> REF _Ref387735977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(a)</w:t>
      </w:r>
      <w:r w:rsidR="00F223D8" w:rsidRPr="008D4883">
        <w:rPr>
          <w:rFonts w:cs="Times New Roman"/>
        </w:rPr>
        <w:fldChar w:fldCharType="end"/>
      </w:r>
      <w:r w:rsidR="00A77FD7" w:rsidRPr="008D4883">
        <w:rPr>
          <w:rFonts w:cs="Times New Roman"/>
        </w:rPr>
        <w:t xml:space="preserve"> to </w:t>
      </w:r>
      <w:r w:rsidR="00F223D8" w:rsidRPr="008D4883">
        <w:rPr>
          <w:rFonts w:cs="Times New Roman"/>
        </w:rPr>
        <w:fldChar w:fldCharType="begin"/>
      </w:r>
      <w:r w:rsidR="00A77FD7" w:rsidRPr="008D4883">
        <w:rPr>
          <w:rFonts w:cs="Times New Roman"/>
        </w:rPr>
        <w:instrText xml:space="preserve"> REF _Ref387735985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(o)</w:t>
      </w:r>
      <w:r w:rsidR="00F223D8" w:rsidRPr="008D4883">
        <w:rPr>
          <w:rFonts w:cs="Times New Roman"/>
        </w:rPr>
        <w:fldChar w:fldCharType="end"/>
      </w:r>
      <w:r w:rsidRPr="008D4883">
        <w:rPr>
          <w:rFonts w:cs="Times New Roman"/>
        </w:rPr>
        <w:t xml:space="preserve">; and                                                                                      </w:t>
      </w:r>
    </w:p>
    <w:p w14:paraId="5A4812D3" w14:textId="77777777" w:rsidR="00627C17" w:rsidRPr="008D4883" w:rsidRDefault="00627C17" w:rsidP="00627C17">
      <w:pPr>
        <w:pStyle w:val="Heading3"/>
        <w:rPr>
          <w:rFonts w:cs="Times New Roman"/>
        </w:rPr>
      </w:pPr>
      <w:r w:rsidRPr="008D4883">
        <w:rPr>
          <w:rFonts w:cs="Times New Roman"/>
        </w:rPr>
        <w:t>any act or omission of an agent or contractor of the affected Party.</w:t>
      </w:r>
    </w:p>
    <w:p w14:paraId="1ACC23E1" w14:textId="641ED221" w:rsidR="00627C17" w:rsidRPr="008D4883" w:rsidRDefault="00627C17" w:rsidP="00627C17">
      <w:pPr>
        <w:pStyle w:val="Indent1"/>
      </w:pPr>
      <w:r w:rsidRPr="008D4883">
        <w:rPr>
          <w:rStyle w:val="Bold"/>
        </w:rPr>
        <w:t>Government Proponent</w:t>
      </w:r>
      <w:r w:rsidRPr="008D4883">
        <w:t xml:space="preserve"> </w:t>
      </w:r>
      <w:r w:rsidR="00811F2F" w:rsidRPr="008D4883">
        <w:t xml:space="preserve">includes a department, agency or instrumentality of the State which is proposing to conduct Activities in the Agreement Area. </w:t>
      </w:r>
    </w:p>
    <w:p w14:paraId="38E122BB" w14:textId="77777777" w:rsidR="00627C17" w:rsidRPr="008D4883" w:rsidRDefault="00627C17" w:rsidP="00627C17">
      <w:pPr>
        <w:pStyle w:val="Indent1"/>
      </w:pPr>
      <w:r w:rsidRPr="008D4883">
        <w:rPr>
          <w:rStyle w:val="Bold"/>
        </w:rPr>
        <w:t>GPS</w:t>
      </w:r>
      <w:r w:rsidRPr="008D4883">
        <w:t xml:space="preserve"> means a global positioning system device.</w:t>
      </w:r>
    </w:p>
    <w:p w14:paraId="2FFE31FB" w14:textId="77777777" w:rsidR="00627C17" w:rsidRPr="008D4883" w:rsidRDefault="00627C17" w:rsidP="00627C17">
      <w:pPr>
        <w:pStyle w:val="Indent1"/>
      </w:pPr>
      <w:r w:rsidRPr="008D4883">
        <w:rPr>
          <w:rStyle w:val="Bold"/>
        </w:rPr>
        <w:t>GSHA</w:t>
      </w:r>
      <w:r w:rsidRPr="008D4883">
        <w:t xml:space="preserve"> means this Government Standard Heritage Agreement.</w:t>
      </w:r>
    </w:p>
    <w:p w14:paraId="45D0400D" w14:textId="77777777" w:rsidR="00627C17" w:rsidRPr="008D4883" w:rsidRDefault="00627C17" w:rsidP="00627C17">
      <w:pPr>
        <w:pStyle w:val="Indent1"/>
      </w:pPr>
      <w:r w:rsidRPr="008D4883">
        <w:rPr>
          <w:rStyle w:val="Bold"/>
        </w:rPr>
        <w:t>GST Act</w:t>
      </w:r>
      <w:r w:rsidRPr="008D4883">
        <w:t xml:space="preserve"> means the </w:t>
      </w:r>
      <w:r w:rsidRPr="008D4883">
        <w:rPr>
          <w:rStyle w:val="Italics"/>
        </w:rPr>
        <w:t>A New Tax System (Goods and Services Tax) Act 1999</w:t>
      </w:r>
      <w:r w:rsidRPr="008D4883">
        <w:t xml:space="preserve"> (Cth) and includes all associated legislation and regulations and any legislation or regulations substituting for or amending any of the foregoing.</w:t>
      </w:r>
    </w:p>
    <w:p w14:paraId="613612B4" w14:textId="77777777" w:rsidR="00D008C2" w:rsidRPr="008D4883" w:rsidRDefault="00D008C2" w:rsidP="00D008C2">
      <w:pPr>
        <w:pStyle w:val="Indent1"/>
      </w:pPr>
      <w:r w:rsidRPr="008D4883">
        <w:rPr>
          <w:b/>
        </w:rPr>
        <w:t>Guidelines for the Engagement of Aboriginal Heritage Monitors</w:t>
      </w:r>
      <w:r w:rsidRPr="008D4883">
        <w:t xml:space="preserve"> means the guidelines of the same name issued by the Department of the Premier and Cabinet and the DPLH dated 24 March 2015 and as amended from time to time.</w:t>
      </w:r>
    </w:p>
    <w:p w14:paraId="72787760" w14:textId="47EDD0FE" w:rsidR="00627C17" w:rsidRPr="008D4883" w:rsidRDefault="00627C17" w:rsidP="00627C17">
      <w:pPr>
        <w:pStyle w:val="Indent1"/>
      </w:pPr>
      <w:r w:rsidRPr="008D4883">
        <w:rPr>
          <w:rStyle w:val="Bold"/>
        </w:rPr>
        <w:t>H</w:t>
      </w:r>
      <w:r w:rsidR="00CD55FB" w:rsidRPr="008D4883">
        <w:rPr>
          <w:rStyle w:val="Bold"/>
        </w:rPr>
        <w:t>e</w:t>
      </w:r>
      <w:r w:rsidRPr="008D4883">
        <w:rPr>
          <w:rStyle w:val="Bold"/>
        </w:rPr>
        <w:t>ritage Information Submission Form</w:t>
      </w:r>
      <w:r w:rsidRPr="008D4883">
        <w:t xml:space="preserve"> means the Form referred to, with website reference, in </w:t>
      </w:r>
      <w:r w:rsidR="00B456B9" w:rsidRPr="008D4883">
        <w:t xml:space="preserve">clause </w:t>
      </w:r>
      <w:r w:rsidR="00E866F1" w:rsidRPr="008D4883">
        <w:t>10</w:t>
      </w:r>
      <w:r w:rsidR="00B456B9" w:rsidRPr="008D4883">
        <w:t>.</w:t>
      </w:r>
      <w:r w:rsidR="00E866F1" w:rsidRPr="008D4883">
        <w:t>2</w:t>
      </w:r>
      <w:r w:rsidRPr="008D4883">
        <w:t>.</w:t>
      </w:r>
    </w:p>
    <w:p w14:paraId="6AE5E048" w14:textId="5BFD7EE6" w:rsidR="008B3BDA" w:rsidRPr="008D4883" w:rsidRDefault="00627C17" w:rsidP="0081171F">
      <w:pPr>
        <w:pStyle w:val="Indent1"/>
      </w:pPr>
      <w:r w:rsidRPr="008D4883">
        <w:rPr>
          <w:rStyle w:val="Bold"/>
        </w:rPr>
        <w:t>ILUA</w:t>
      </w:r>
      <w:r w:rsidRPr="008D4883">
        <w:t xml:space="preserve"> means the Indigenous land use agreement described in item 4 of Schedule 2.</w:t>
      </w:r>
    </w:p>
    <w:p w14:paraId="0FDA0952" w14:textId="77777777" w:rsidR="008B3BDA" w:rsidRPr="008D4883" w:rsidRDefault="008B3BDA" w:rsidP="001053A9">
      <w:pPr>
        <w:pStyle w:val="Indent1"/>
      </w:pPr>
      <w:r w:rsidRPr="008D4883">
        <w:rPr>
          <w:rStyle w:val="Bold"/>
        </w:rPr>
        <w:t xml:space="preserve">ILUA Registration Date </w:t>
      </w:r>
      <w:r w:rsidRPr="008D4883">
        <w:rPr>
          <w:rStyle w:val="Bold"/>
          <w:b w:val="0"/>
        </w:rPr>
        <w:t>means the date upon which the National Native Title Registrar registers the ILUA on the Register of Indigenous Land Use Agreements.</w:t>
      </w:r>
    </w:p>
    <w:p w14:paraId="3AA43647" w14:textId="77777777" w:rsidR="00627C17" w:rsidRPr="008D4883" w:rsidRDefault="00627C17" w:rsidP="00627C17">
      <w:pPr>
        <w:pStyle w:val="Indent1"/>
      </w:pPr>
      <w:r w:rsidRPr="008D4883">
        <w:rPr>
          <w:rStyle w:val="Bold"/>
        </w:rPr>
        <w:t>Insolvency Event</w:t>
      </w:r>
      <w:r w:rsidRPr="008D4883">
        <w:t xml:space="preserve"> means where a Party:</w:t>
      </w:r>
    </w:p>
    <w:p w14:paraId="48C31111" w14:textId="77777777" w:rsidR="00627C17" w:rsidRPr="008D4883" w:rsidRDefault="00627C17" w:rsidP="00CE76AA">
      <w:pPr>
        <w:pStyle w:val="Heading3"/>
        <w:numPr>
          <w:ilvl w:val="2"/>
          <w:numId w:val="4"/>
        </w:numPr>
        <w:rPr>
          <w:rFonts w:cs="Times New Roman"/>
        </w:rPr>
      </w:pPr>
      <w:r w:rsidRPr="008D4883">
        <w:rPr>
          <w:rFonts w:cs="Times New Roman"/>
          <w:szCs w:val="24"/>
        </w:rPr>
        <w:t xml:space="preserve">commits an act of insolvency under and for the purposes of the </w:t>
      </w:r>
      <w:r w:rsidRPr="008D4883">
        <w:rPr>
          <w:rStyle w:val="Italics"/>
          <w:rFonts w:cs="Times New Roman"/>
        </w:rPr>
        <w:t>Corporations Act 2001</w:t>
      </w:r>
      <w:r w:rsidRPr="008D4883">
        <w:rPr>
          <w:rFonts w:cs="Times New Roman"/>
        </w:rPr>
        <w:t xml:space="preserve"> (Cth) or the </w:t>
      </w:r>
      <w:r w:rsidRPr="008D4883">
        <w:rPr>
          <w:rStyle w:val="Italics"/>
          <w:rFonts w:cs="Times New Roman"/>
        </w:rPr>
        <w:t>Corporations (Aboriginal and Torres Strait Islander) Act 2006</w:t>
      </w:r>
      <w:r w:rsidRPr="008D4883">
        <w:rPr>
          <w:rFonts w:cs="Times New Roman"/>
        </w:rPr>
        <w:t xml:space="preserve"> (Cth); </w:t>
      </w:r>
    </w:p>
    <w:p w14:paraId="7E7299C1" w14:textId="77777777" w:rsidR="00627C17" w:rsidRPr="008D4883" w:rsidRDefault="00627C17" w:rsidP="00627C17">
      <w:pPr>
        <w:pStyle w:val="Heading3"/>
        <w:rPr>
          <w:rFonts w:cs="Times New Roman"/>
        </w:rPr>
      </w:pPr>
      <w:r w:rsidRPr="008D4883">
        <w:rPr>
          <w:rFonts w:cs="Times New Roman"/>
          <w:szCs w:val="24"/>
        </w:rPr>
        <w:t xml:space="preserve">is placed under external administration under and for the purposes of Chapter 5 of the </w:t>
      </w:r>
      <w:r w:rsidRPr="008D4883">
        <w:rPr>
          <w:rStyle w:val="Italics"/>
          <w:rFonts w:cs="Times New Roman"/>
        </w:rPr>
        <w:t>Corporations Act 2001</w:t>
      </w:r>
      <w:r w:rsidRPr="008D4883">
        <w:rPr>
          <w:rFonts w:cs="Times New Roman"/>
        </w:rPr>
        <w:t xml:space="preserve"> (Cth); or</w:t>
      </w:r>
    </w:p>
    <w:p w14:paraId="0D81867D" w14:textId="6B8DE333" w:rsidR="00627C17" w:rsidRPr="008D4883" w:rsidRDefault="00627C17" w:rsidP="00627C17">
      <w:pPr>
        <w:pStyle w:val="Heading3"/>
        <w:rPr>
          <w:rFonts w:cs="Times New Roman"/>
        </w:rPr>
      </w:pPr>
      <w:r w:rsidRPr="008D4883">
        <w:rPr>
          <w:rFonts w:cs="Times New Roman"/>
          <w:szCs w:val="24"/>
        </w:rPr>
        <w:t xml:space="preserve">is placed under external administration under and for the purposes of Chapter 11 of the </w:t>
      </w:r>
      <w:r w:rsidRPr="008D4883">
        <w:rPr>
          <w:rStyle w:val="Italics"/>
          <w:rFonts w:cs="Times New Roman"/>
        </w:rPr>
        <w:t>Corporations (Aboriginal and Torres Strait Islander) Act 2006</w:t>
      </w:r>
      <w:r w:rsidRPr="008D4883">
        <w:rPr>
          <w:rFonts w:cs="Times New Roman"/>
        </w:rPr>
        <w:t xml:space="preserve"> (Cth); </w:t>
      </w:r>
    </w:p>
    <w:p w14:paraId="56656CED" w14:textId="77777777" w:rsidR="00627C17" w:rsidRPr="008D4883" w:rsidRDefault="00627C17" w:rsidP="00627C17">
      <w:pPr>
        <w:pStyle w:val="Indent1"/>
      </w:pPr>
      <w:r w:rsidRPr="008D4883">
        <w:rPr>
          <w:rStyle w:val="Bold"/>
        </w:rPr>
        <w:t>LA Act Department</w:t>
      </w:r>
      <w:r w:rsidRPr="008D4883">
        <w:t xml:space="preserve"> has the meaning given to </w:t>
      </w:r>
      <w:r w:rsidRPr="008D4883">
        <w:rPr>
          <w:rStyle w:val="Bold"/>
        </w:rPr>
        <w:t>Department</w:t>
      </w:r>
      <w:r w:rsidRPr="008D4883">
        <w:t xml:space="preserve"> in section 3 of the </w:t>
      </w:r>
      <w:r w:rsidRPr="008D4883">
        <w:rPr>
          <w:i/>
        </w:rPr>
        <w:t xml:space="preserve">Land Administration Act 1997 </w:t>
      </w:r>
      <w:r w:rsidRPr="008D4883">
        <w:t>(WA)</w:t>
      </w:r>
      <w:r w:rsidR="0062642B" w:rsidRPr="008D4883">
        <w:t>.</w:t>
      </w:r>
      <w:r w:rsidRPr="008D4883">
        <w:t xml:space="preserve"> </w:t>
      </w:r>
    </w:p>
    <w:p w14:paraId="0C10A82D" w14:textId="3E4DC325" w:rsidR="00627C17" w:rsidRPr="008D4883" w:rsidRDefault="00627C17" w:rsidP="00627C17">
      <w:pPr>
        <w:pStyle w:val="Indent1"/>
      </w:pPr>
      <w:r w:rsidRPr="008D4883">
        <w:rPr>
          <w:rStyle w:val="Bold"/>
        </w:rPr>
        <w:t>Last Fieldwork Day</w:t>
      </w:r>
      <w:r w:rsidRPr="008D4883">
        <w:t xml:space="preserve"> has the meaning given in clause </w:t>
      </w:r>
      <w:r w:rsidR="00F223D8" w:rsidRPr="008D4883">
        <w:fldChar w:fldCharType="begin"/>
      </w:r>
      <w:r w:rsidR="00594FDC" w:rsidRPr="008D4883">
        <w:instrText xml:space="preserve"> REF _Ref387406541 \r \h </w:instrText>
      </w:r>
      <w:r w:rsidR="008D4883">
        <w:instrText xml:space="preserve"> \* MERGEFORMAT </w:instrText>
      </w:r>
      <w:r w:rsidR="00F223D8" w:rsidRPr="008D4883">
        <w:fldChar w:fldCharType="separate"/>
      </w:r>
      <w:r w:rsidR="008D4883">
        <w:t>12.1</w:t>
      </w:r>
      <w:r w:rsidR="00F223D8" w:rsidRPr="008D4883">
        <w:fldChar w:fldCharType="end"/>
      </w:r>
      <w:r w:rsidRPr="008D4883">
        <w:t>.</w:t>
      </w:r>
    </w:p>
    <w:p w14:paraId="76108549" w14:textId="725A5F5C" w:rsidR="00627C17" w:rsidRPr="008D4883" w:rsidRDefault="00627C17" w:rsidP="00627C17">
      <w:pPr>
        <w:pStyle w:val="Indent1"/>
      </w:pPr>
      <w:r w:rsidRPr="008D4883">
        <w:rPr>
          <w:rStyle w:val="Bold"/>
        </w:rPr>
        <w:t>Low Ground Disturbance Activity</w:t>
      </w:r>
      <w:r w:rsidRPr="008D4883">
        <w:t xml:space="preserve"> means any Activity that does not involve major or significant ground disturbance, including the following:</w:t>
      </w:r>
    </w:p>
    <w:p w14:paraId="72D63189" w14:textId="77777777" w:rsidR="00627C17" w:rsidRPr="008D4883" w:rsidRDefault="00627C17" w:rsidP="00CE76AA">
      <w:pPr>
        <w:pStyle w:val="Heading3"/>
        <w:numPr>
          <w:ilvl w:val="2"/>
          <w:numId w:val="5"/>
        </w:numPr>
        <w:rPr>
          <w:rFonts w:cs="Times New Roman"/>
        </w:rPr>
      </w:pPr>
      <w:r w:rsidRPr="008D4883">
        <w:rPr>
          <w:rFonts w:cs="Times New Roman"/>
        </w:rPr>
        <w:t>field mapping, including cadastral surveys, not involving the permanent dist</w:t>
      </w:r>
      <w:r w:rsidR="00BD37CA" w:rsidRPr="008D4883">
        <w:rPr>
          <w:rFonts w:cs="Times New Roman"/>
        </w:rPr>
        <w:t>urbance of soil and vegetation;</w:t>
      </w:r>
    </w:p>
    <w:p w14:paraId="1E3743E4" w14:textId="77777777" w:rsidR="00627C17" w:rsidRPr="008D4883" w:rsidRDefault="00627C17" w:rsidP="00412A70">
      <w:pPr>
        <w:pStyle w:val="Heading3"/>
        <w:rPr>
          <w:rFonts w:cs="Times New Roman"/>
        </w:rPr>
      </w:pPr>
      <w:r w:rsidRPr="008D4883">
        <w:rPr>
          <w:rFonts w:cs="Times New Roman"/>
        </w:rPr>
        <w:t>sampling, including removing soil, rock and flora samples using hand methods (including hand auge</w:t>
      </w:r>
      <w:r w:rsidR="00BD37CA" w:rsidRPr="008D4883">
        <w:rPr>
          <w:rFonts w:cs="Times New Roman"/>
        </w:rPr>
        <w:t>ring) from the natural surface;</w:t>
      </w:r>
    </w:p>
    <w:p w14:paraId="493443B1" w14:textId="77777777" w:rsidR="00627C17" w:rsidRPr="008D4883" w:rsidRDefault="00627C17" w:rsidP="00412A70">
      <w:pPr>
        <w:pStyle w:val="Heading3"/>
        <w:rPr>
          <w:rFonts w:cs="Times New Roman"/>
        </w:rPr>
      </w:pPr>
      <w:r w:rsidRPr="008D4883">
        <w:rPr>
          <w:rFonts w:cs="Times New Roman"/>
        </w:rPr>
        <w:t>remote sensing, biological, environmental or conservation surveys, including installing mon</w:t>
      </w:r>
      <w:r w:rsidR="00BD37CA" w:rsidRPr="008D4883">
        <w:rPr>
          <w:rFonts w:cs="Times New Roman"/>
        </w:rPr>
        <w:t>itoring plots and marker posts;</w:t>
      </w:r>
    </w:p>
    <w:p w14:paraId="7515AA2D" w14:textId="77777777" w:rsidR="00627C17" w:rsidRPr="008D4883" w:rsidRDefault="00627C17" w:rsidP="00412A70">
      <w:pPr>
        <w:pStyle w:val="Heading3"/>
        <w:rPr>
          <w:rFonts w:cs="Times New Roman"/>
        </w:rPr>
      </w:pPr>
      <w:r w:rsidRPr="008D4883">
        <w:rPr>
          <w:rFonts w:cs="Times New Roman"/>
        </w:rPr>
        <w:t>establishing temporary camps for exploration, environment or conservation purposes, where the establishment of the temporary camp does not require the removal of trees or shrubs and d</w:t>
      </w:r>
      <w:r w:rsidR="00BD37CA" w:rsidRPr="008D4883">
        <w:rPr>
          <w:rFonts w:cs="Times New Roman"/>
        </w:rPr>
        <w:t>oes not require any earthworks;</w:t>
      </w:r>
    </w:p>
    <w:p w14:paraId="5B2E681F" w14:textId="39210765" w:rsidR="00627C17" w:rsidRPr="008D4883" w:rsidRDefault="00627C17" w:rsidP="00412A70">
      <w:pPr>
        <w:pStyle w:val="Heading3"/>
        <w:rPr>
          <w:rFonts w:cs="Times New Roman"/>
        </w:rPr>
      </w:pPr>
      <w:r w:rsidRPr="008D4883">
        <w:rPr>
          <w:rFonts w:cs="Times New Roman"/>
        </w:rPr>
        <w:t>reconnaissanc</w:t>
      </w:r>
      <w:r w:rsidR="00BD37CA" w:rsidRPr="008D4883">
        <w:rPr>
          <w:rFonts w:cs="Times New Roman"/>
        </w:rPr>
        <w:t>e and patrol in light vehicles</w:t>
      </w:r>
      <w:r w:rsidR="00A94FC6" w:rsidRPr="008D4883">
        <w:rPr>
          <w:rFonts w:cs="Times New Roman"/>
        </w:rPr>
        <w:t>, but not to the extent that repetitive access and use creates a permanent track.</w:t>
      </w:r>
      <w:r w:rsidR="00BD37CA" w:rsidRPr="008D4883">
        <w:rPr>
          <w:rFonts w:cs="Times New Roman"/>
        </w:rPr>
        <w:t>;</w:t>
      </w:r>
    </w:p>
    <w:p w14:paraId="7ECA9C18" w14:textId="4CFF9087" w:rsidR="00627C17" w:rsidRPr="008D4883" w:rsidRDefault="00627C17" w:rsidP="00412A70">
      <w:pPr>
        <w:pStyle w:val="Heading3"/>
        <w:rPr>
          <w:rFonts w:cs="Times New Roman"/>
        </w:rPr>
      </w:pPr>
      <w:r w:rsidRPr="008D4883">
        <w:rPr>
          <w:rFonts w:cs="Times New Roman"/>
        </w:rPr>
        <w:t>digging pitfall traps and temporary trenches for small animals; baiting and installation of t</w:t>
      </w:r>
      <w:r w:rsidR="00BD37CA" w:rsidRPr="008D4883">
        <w:rPr>
          <w:rFonts w:cs="Times New Roman"/>
        </w:rPr>
        <w:t>emporary fences and nest boxes;</w:t>
      </w:r>
    </w:p>
    <w:p w14:paraId="3DD32E25" w14:textId="77777777" w:rsidR="00627C17" w:rsidRPr="008D4883" w:rsidRDefault="00627C17" w:rsidP="00412A70">
      <w:pPr>
        <w:pStyle w:val="Heading3"/>
        <w:rPr>
          <w:rFonts w:cs="Times New Roman"/>
        </w:rPr>
      </w:pPr>
      <w:r w:rsidRPr="008D4883">
        <w:rPr>
          <w:rFonts w:cs="Times New Roman"/>
        </w:rPr>
        <w:t>collecting and removing loose rocks, firewood, flora or fa</w:t>
      </w:r>
      <w:r w:rsidR="00BD37CA" w:rsidRPr="008D4883">
        <w:rPr>
          <w:rFonts w:cs="Times New Roman"/>
        </w:rPr>
        <w:t>una;</w:t>
      </w:r>
    </w:p>
    <w:p w14:paraId="699E0ACB" w14:textId="77777777" w:rsidR="00627C17" w:rsidRPr="008D4883" w:rsidRDefault="00627C17" w:rsidP="00412A70">
      <w:pPr>
        <w:pStyle w:val="Heading3"/>
        <w:rPr>
          <w:rFonts w:cs="Times New Roman"/>
        </w:rPr>
      </w:pPr>
      <w:r w:rsidRPr="008D4883">
        <w:rPr>
          <w:rFonts w:cs="Times New Roman"/>
        </w:rPr>
        <w:t>conducting tests for water, site contamination, or other scien</w:t>
      </w:r>
      <w:r w:rsidR="00BD37CA" w:rsidRPr="008D4883">
        <w:rPr>
          <w:rFonts w:cs="Times New Roman"/>
        </w:rPr>
        <w:t>tific or conservation purposes;</w:t>
      </w:r>
    </w:p>
    <w:p w14:paraId="6F110747" w14:textId="77777777" w:rsidR="00627C17" w:rsidRPr="008D4883" w:rsidRDefault="00627C17" w:rsidP="00412A70">
      <w:pPr>
        <w:pStyle w:val="Heading3"/>
        <w:rPr>
          <w:rFonts w:cs="Times New Roman"/>
        </w:rPr>
      </w:pPr>
      <w:r w:rsidRPr="008D4883">
        <w:rPr>
          <w:rFonts w:cs="Times New Roman"/>
        </w:rPr>
        <w:t>maintaining and refurbishing existing facilities, including recreation and camping facilities, water poin</w:t>
      </w:r>
      <w:r w:rsidR="00BD37CA" w:rsidRPr="008D4883">
        <w:rPr>
          <w:rFonts w:cs="Times New Roman"/>
        </w:rPr>
        <w:t>ts, signs and other structures;</w:t>
      </w:r>
    </w:p>
    <w:p w14:paraId="7B512075" w14:textId="77777777" w:rsidR="00627C17" w:rsidRPr="008D4883" w:rsidRDefault="00627C17" w:rsidP="00412A70">
      <w:pPr>
        <w:pStyle w:val="Heading3"/>
        <w:rPr>
          <w:rFonts w:cs="Times New Roman"/>
        </w:rPr>
      </w:pPr>
      <w:r w:rsidRPr="008D4883">
        <w:rPr>
          <w:rFonts w:cs="Times New Roman"/>
        </w:rPr>
        <w:t>maintaining existing roads, drains, culverts, bridges, trails, trac</w:t>
      </w:r>
      <w:r w:rsidR="00BD37CA" w:rsidRPr="008D4883">
        <w:rPr>
          <w:rFonts w:cs="Times New Roman"/>
        </w:rPr>
        <w:t>ks, fence lines and firebreaks;</w:t>
      </w:r>
    </w:p>
    <w:p w14:paraId="72571778" w14:textId="77777777" w:rsidR="00627C17" w:rsidRPr="008D4883" w:rsidRDefault="00627C17" w:rsidP="00412A70">
      <w:pPr>
        <w:pStyle w:val="Heading3"/>
        <w:rPr>
          <w:rFonts w:cs="Times New Roman"/>
        </w:rPr>
      </w:pPr>
      <w:r w:rsidRPr="008D4883">
        <w:rPr>
          <w:rFonts w:cs="Times New Roman"/>
        </w:rPr>
        <w:t>erecting signage and barriers us</w:t>
      </w:r>
      <w:r w:rsidR="00BD37CA" w:rsidRPr="008D4883">
        <w:rPr>
          <w:rFonts w:cs="Times New Roman"/>
        </w:rPr>
        <w:t>ing hand and mechanical augers;</w:t>
      </w:r>
    </w:p>
    <w:p w14:paraId="122C5740" w14:textId="77777777" w:rsidR="00627C17" w:rsidRPr="008D4883" w:rsidRDefault="00627C17" w:rsidP="00412A70">
      <w:pPr>
        <w:pStyle w:val="Heading3"/>
        <w:rPr>
          <w:rFonts w:cs="Times New Roman"/>
        </w:rPr>
      </w:pPr>
      <w:r w:rsidRPr="008D4883">
        <w:rPr>
          <w:rFonts w:cs="Times New Roman"/>
        </w:rPr>
        <w:t>revegetating of degraded areas, includi</w:t>
      </w:r>
      <w:r w:rsidR="00BD37CA" w:rsidRPr="008D4883">
        <w:rPr>
          <w:rFonts w:cs="Times New Roman"/>
        </w:rPr>
        <w:t>ng fencing areas of vegetation;</w:t>
      </w:r>
    </w:p>
    <w:p w14:paraId="4A1BE114" w14:textId="77777777" w:rsidR="00627C17" w:rsidRPr="008D4883" w:rsidRDefault="00627C17" w:rsidP="00412A70">
      <w:pPr>
        <w:pStyle w:val="Heading3"/>
        <w:rPr>
          <w:rFonts w:cs="Times New Roman"/>
        </w:rPr>
      </w:pPr>
      <w:r w:rsidRPr="008D4883">
        <w:rPr>
          <w:rFonts w:cs="Times New Roman"/>
        </w:rPr>
        <w:t xml:space="preserve">rehabilitating previously disturbed areas, including ripping, scarifying, matting, </w:t>
      </w:r>
      <w:r w:rsidR="00BD37CA" w:rsidRPr="008D4883">
        <w:rPr>
          <w:rFonts w:cs="Times New Roman"/>
        </w:rPr>
        <w:t>brushing, seeding and planting;</w:t>
      </w:r>
    </w:p>
    <w:p w14:paraId="2A96AA43" w14:textId="77777777" w:rsidR="00627C17" w:rsidRPr="008D4883" w:rsidRDefault="00627C17" w:rsidP="00412A70">
      <w:pPr>
        <w:pStyle w:val="Heading3"/>
        <w:rPr>
          <w:rFonts w:cs="Times New Roman"/>
        </w:rPr>
      </w:pPr>
      <w:r w:rsidRPr="008D4883">
        <w:rPr>
          <w:rFonts w:cs="Times New Roman"/>
        </w:rPr>
        <w:t>carrying</w:t>
      </w:r>
      <w:r w:rsidR="00BD37CA" w:rsidRPr="008D4883">
        <w:rPr>
          <w:rFonts w:cs="Times New Roman"/>
        </w:rPr>
        <w:t xml:space="preserve"> out species recovery programs;</w:t>
      </w:r>
    </w:p>
    <w:p w14:paraId="710E98B0" w14:textId="77777777" w:rsidR="00627C17" w:rsidRPr="008D4883" w:rsidRDefault="00627C17" w:rsidP="00412A70">
      <w:pPr>
        <w:pStyle w:val="Heading3"/>
        <w:rPr>
          <w:rFonts w:cs="Times New Roman"/>
        </w:rPr>
      </w:pPr>
      <w:r w:rsidRPr="008D4883">
        <w:rPr>
          <w:rFonts w:cs="Times New Roman"/>
        </w:rPr>
        <w:t>erosion control activities around existing roads</w:t>
      </w:r>
      <w:r w:rsidR="00BD37CA" w:rsidRPr="008D4883">
        <w:rPr>
          <w:rFonts w:cs="Times New Roman"/>
        </w:rPr>
        <w:t>, infrastructure or facilities;</w:t>
      </w:r>
    </w:p>
    <w:p w14:paraId="58049BA9" w14:textId="77777777" w:rsidR="00627C17" w:rsidRPr="008D4883" w:rsidRDefault="00627C17" w:rsidP="00412A70">
      <w:pPr>
        <w:pStyle w:val="Heading3"/>
        <w:rPr>
          <w:rFonts w:cs="Times New Roman"/>
        </w:rPr>
      </w:pPr>
      <w:r w:rsidRPr="008D4883">
        <w:rPr>
          <w:rFonts w:cs="Times New Roman"/>
        </w:rPr>
        <w:t>weed control using hand, mechanical and chemical metho</w:t>
      </w:r>
      <w:r w:rsidR="00BD37CA" w:rsidRPr="008D4883">
        <w:rPr>
          <w:rFonts w:cs="Times New Roman"/>
        </w:rPr>
        <w:t>ds of control;</w:t>
      </w:r>
    </w:p>
    <w:p w14:paraId="43D488D2" w14:textId="77777777" w:rsidR="00627C17" w:rsidRPr="008D4883" w:rsidRDefault="00627C17" w:rsidP="00412A70">
      <w:pPr>
        <w:pStyle w:val="Heading3"/>
        <w:rPr>
          <w:rFonts w:cs="Times New Roman"/>
        </w:rPr>
      </w:pPr>
      <w:r w:rsidRPr="008D4883">
        <w:rPr>
          <w:rFonts w:cs="Times New Roman"/>
        </w:rPr>
        <w:t>conducting tourism operations that:</w:t>
      </w:r>
    </w:p>
    <w:p w14:paraId="4B91C5BE" w14:textId="77777777" w:rsidR="00627C17" w:rsidRPr="008D4883" w:rsidRDefault="00627C17" w:rsidP="00412A70">
      <w:pPr>
        <w:pStyle w:val="Heading4"/>
        <w:rPr>
          <w:rFonts w:cs="Times New Roman"/>
        </w:rPr>
      </w:pPr>
      <w:r w:rsidRPr="008D4883">
        <w:rPr>
          <w:rFonts w:cs="Times New Roman"/>
        </w:rPr>
        <w:t>are based in established facilities; or</w:t>
      </w:r>
    </w:p>
    <w:p w14:paraId="325BE19E" w14:textId="77777777" w:rsidR="00627C17" w:rsidRPr="008D4883" w:rsidRDefault="00627C17" w:rsidP="00412A70">
      <w:pPr>
        <w:pStyle w:val="Heading4"/>
        <w:rPr>
          <w:rFonts w:cs="Times New Roman"/>
        </w:rPr>
      </w:pPr>
      <w:r w:rsidRPr="008D4883">
        <w:rPr>
          <w:rFonts w:cs="Times New Roman"/>
        </w:rPr>
        <w:t xml:space="preserve">require the establishment of new facilities that require no, or </w:t>
      </w:r>
      <w:r w:rsidR="00BD37CA" w:rsidRPr="008D4883">
        <w:rPr>
          <w:rFonts w:cs="Times New Roman"/>
        </w:rPr>
        <w:t>only minor, ground disturbance;</w:t>
      </w:r>
    </w:p>
    <w:p w14:paraId="09EB2AD7" w14:textId="77777777" w:rsidR="00627C17" w:rsidRPr="008D4883" w:rsidRDefault="00627C17" w:rsidP="00412A70">
      <w:pPr>
        <w:pStyle w:val="Heading3"/>
        <w:rPr>
          <w:rFonts w:cs="Times New Roman"/>
        </w:rPr>
      </w:pPr>
      <w:r w:rsidRPr="008D4883">
        <w:rPr>
          <w:rFonts w:cs="Times New Roman"/>
        </w:rPr>
        <w:t xml:space="preserve">any other use of hand-held tools, not referred to in the preceding </w:t>
      </w:r>
      <w:r w:rsidR="00BD37CA" w:rsidRPr="008D4883">
        <w:rPr>
          <w:rFonts w:cs="Times New Roman"/>
        </w:rPr>
        <w:t>paragraphs;</w:t>
      </w:r>
    </w:p>
    <w:p w14:paraId="1DD735AD" w14:textId="77777777" w:rsidR="00627C17" w:rsidRPr="008D4883" w:rsidRDefault="00627C17" w:rsidP="00412A70">
      <w:pPr>
        <w:pStyle w:val="Heading3"/>
        <w:rPr>
          <w:rFonts w:cs="Times New Roman"/>
        </w:rPr>
      </w:pPr>
      <w:r w:rsidRPr="008D4883">
        <w:rPr>
          <w:rFonts w:cs="Times New Roman"/>
        </w:rPr>
        <w:t>the laying of temporary water pipelines across the ground w</w:t>
      </w:r>
      <w:r w:rsidR="00BD37CA" w:rsidRPr="008D4883">
        <w:rPr>
          <w:rFonts w:cs="Times New Roman"/>
        </w:rPr>
        <w:t>here no excavation is required;</w:t>
      </w:r>
    </w:p>
    <w:p w14:paraId="6432F0D5" w14:textId="77777777" w:rsidR="00627C17" w:rsidRPr="008D4883" w:rsidRDefault="00627C17" w:rsidP="00412A70">
      <w:pPr>
        <w:pStyle w:val="Heading3"/>
        <w:rPr>
          <w:rFonts w:cs="Times New Roman"/>
        </w:rPr>
      </w:pPr>
      <w:r w:rsidRPr="008D4883">
        <w:rPr>
          <w:rFonts w:cs="Times New Roman"/>
        </w:rPr>
        <w:t>electrical works associated with existing infrastructure in p</w:t>
      </w:r>
      <w:r w:rsidR="00BD37CA" w:rsidRPr="008D4883">
        <w:rPr>
          <w:rFonts w:cs="Times New Roman"/>
        </w:rPr>
        <w:t>reviously disturbed areas; and</w:t>
      </w:r>
    </w:p>
    <w:p w14:paraId="114E040F" w14:textId="77777777" w:rsidR="00627C17" w:rsidRPr="008D4883" w:rsidRDefault="00627C17" w:rsidP="00412A70">
      <w:pPr>
        <w:pStyle w:val="Heading3"/>
        <w:rPr>
          <w:rFonts w:cs="Times New Roman"/>
        </w:rPr>
      </w:pPr>
      <w:r w:rsidRPr="008D4883">
        <w:rPr>
          <w:rFonts w:cs="Times New Roman"/>
        </w:rPr>
        <w:t>any other Activities agreed in writing by the Parties to be Low Ground Disturbance Activities.</w:t>
      </w:r>
    </w:p>
    <w:p w14:paraId="78FE5D68" w14:textId="77777777" w:rsidR="00627C17" w:rsidRPr="008D4883" w:rsidRDefault="00627C17" w:rsidP="00412A70">
      <w:pPr>
        <w:pStyle w:val="Indent1"/>
      </w:pPr>
      <w:r w:rsidRPr="008D4883">
        <w:rPr>
          <w:rStyle w:val="Bold"/>
        </w:rPr>
        <w:t>Mining Act</w:t>
      </w:r>
      <w:r w:rsidRPr="008D4883">
        <w:t xml:space="preserve"> means the </w:t>
      </w:r>
      <w:r w:rsidRPr="008D4883">
        <w:rPr>
          <w:rStyle w:val="Italics"/>
        </w:rPr>
        <w:t>Mining Act 1978</w:t>
      </w:r>
      <w:r w:rsidRPr="008D4883">
        <w:t xml:space="preserve"> (WA).</w:t>
      </w:r>
    </w:p>
    <w:p w14:paraId="51525431" w14:textId="3227D9FE" w:rsidR="00627C17" w:rsidRPr="008D4883" w:rsidRDefault="00627C17" w:rsidP="00412A70">
      <w:pPr>
        <w:pStyle w:val="Indent1"/>
      </w:pPr>
      <w:r w:rsidRPr="008D4883">
        <w:rPr>
          <w:rStyle w:val="Bold"/>
        </w:rPr>
        <w:t>Mining Act Department</w:t>
      </w:r>
      <w:r w:rsidRPr="008D4883">
        <w:t xml:space="preserve"> has the meaning given to </w:t>
      </w:r>
      <w:r w:rsidRPr="008D4883">
        <w:rPr>
          <w:rStyle w:val="Bold"/>
        </w:rPr>
        <w:t>Department</w:t>
      </w:r>
      <w:r w:rsidRPr="008D4883">
        <w:t xml:space="preserve"> in section 8 of the Mining Act which, at the Effective Date, is the State</w:t>
      </w:r>
      <w:r w:rsidR="000144B2" w:rsidRPr="008D4883">
        <w:t>'</w:t>
      </w:r>
      <w:r w:rsidRPr="008D4883">
        <w:t>s Department of Mines</w:t>
      </w:r>
      <w:r w:rsidR="008B5403" w:rsidRPr="008D4883">
        <w:t xml:space="preserve">, Industry </w:t>
      </w:r>
      <w:r w:rsidRPr="008D4883">
        <w:t xml:space="preserve">and </w:t>
      </w:r>
      <w:r w:rsidR="008B5403" w:rsidRPr="008D4883">
        <w:t>Regulation</w:t>
      </w:r>
      <w:r w:rsidRPr="008D4883">
        <w:t>.</w:t>
      </w:r>
    </w:p>
    <w:p w14:paraId="5E74CDEA" w14:textId="77777777" w:rsidR="00627C17" w:rsidRPr="008D4883" w:rsidRDefault="00627C17" w:rsidP="00412A70">
      <w:pPr>
        <w:pStyle w:val="Indent1"/>
      </w:pPr>
      <w:r w:rsidRPr="008D4883">
        <w:rPr>
          <w:rStyle w:val="Bold"/>
        </w:rPr>
        <w:t>Minor Impact Activity</w:t>
      </w:r>
      <w:r w:rsidRPr="008D4883">
        <w:t xml:space="preserve"> means any Activity that involves negligible or no ground disturbance and is not a Low Ground Disturbance Activity, including the following:</w:t>
      </w:r>
    </w:p>
    <w:p w14:paraId="420C7C59" w14:textId="77777777" w:rsidR="00627C17" w:rsidRPr="008D4883" w:rsidRDefault="00627C17" w:rsidP="00CE76AA">
      <w:pPr>
        <w:pStyle w:val="Heading3"/>
        <w:numPr>
          <w:ilvl w:val="2"/>
          <w:numId w:val="6"/>
        </w:numPr>
        <w:rPr>
          <w:rFonts w:cs="Times New Roman"/>
        </w:rPr>
      </w:pPr>
      <w:r w:rsidRPr="008D4883">
        <w:rPr>
          <w:rFonts w:cs="Times New Roman"/>
        </w:rPr>
        <w:t xml:space="preserve">walking, photography, filming; </w:t>
      </w:r>
    </w:p>
    <w:p w14:paraId="740B4336" w14:textId="77777777" w:rsidR="00627C17" w:rsidRPr="008D4883" w:rsidRDefault="00627C17" w:rsidP="00412A70">
      <w:pPr>
        <w:pStyle w:val="Heading3"/>
        <w:rPr>
          <w:rFonts w:cs="Times New Roman"/>
        </w:rPr>
      </w:pPr>
      <w:r w:rsidRPr="008D4883">
        <w:rPr>
          <w:rFonts w:cs="Times New Roman"/>
        </w:rPr>
        <w:t xml:space="preserve">aerial </w:t>
      </w:r>
      <w:r w:rsidR="00BD37CA" w:rsidRPr="008D4883">
        <w:rPr>
          <w:rFonts w:cs="Times New Roman"/>
        </w:rPr>
        <w:t>surveying and magnetic surveys;</w:t>
      </w:r>
    </w:p>
    <w:p w14:paraId="6F1E697F" w14:textId="77777777" w:rsidR="00627C17" w:rsidRPr="008D4883" w:rsidRDefault="00627C17" w:rsidP="00412A70">
      <w:pPr>
        <w:pStyle w:val="Heading3"/>
        <w:rPr>
          <w:rFonts w:cs="Times New Roman"/>
        </w:rPr>
      </w:pPr>
      <w:r w:rsidRPr="008D4883">
        <w:rPr>
          <w:rFonts w:cs="Times New Roman"/>
        </w:rPr>
        <w:t xml:space="preserve">use of existing tracks and </w:t>
      </w:r>
      <w:r w:rsidR="00BD37CA" w:rsidRPr="008D4883">
        <w:rPr>
          <w:rFonts w:cs="Times New Roman"/>
        </w:rPr>
        <w:t>water courses;</w:t>
      </w:r>
    </w:p>
    <w:p w14:paraId="7CC22924" w14:textId="77777777" w:rsidR="00627C17" w:rsidRPr="008D4883" w:rsidRDefault="00BD37CA" w:rsidP="00412A70">
      <w:pPr>
        <w:pStyle w:val="Heading3"/>
        <w:rPr>
          <w:rFonts w:cs="Times New Roman"/>
        </w:rPr>
      </w:pPr>
      <w:r w:rsidRPr="008D4883">
        <w:rPr>
          <w:rFonts w:cs="Times New Roman"/>
        </w:rPr>
        <w:t>environmental monitoring;</w:t>
      </w:r>
    </w:p>
    <w:p w14:paraId="3FB13B98" w14:textId="77777777" w:rsidR="00627C17" w:rsidRPr="008D4883" w:rsidRDefault="00BD37CA" w:rsidP="00412A70">
      <w:pPr>
        <w:pStyle w:val="Heading3"/>
        <w:rPr>
          <w:rFonts w:cs="Times New Roman"/>
        </w:rPr>
      </w:pPr>
      <w:r w:rsidRPr="008D4883">
        <w:rPr>
          <w:rFonts w:cs="Times New Roman"/>
        </w:rPr>
        <w:t>water sampling;</w:t>
      </w:r>
    </w:p>
    <w:p w14:paraId="0D481741" w14:textId="77777777" w:rsidR="00627C17" w:rsidRPr="008D4883" w:rsidRDefault="00BD37CA" w:rsidP="00412A70">
      <w:pPr>
        <w:pStyle w:val="Heading3"/>
        <w:rPr>
          <w:rFonts w:cs="Times New Roman"/>
        </w:rPr>
      </w:pPr>
      <w:r w:rsidRPr="008D4883">
        <w:rPr>
          <w:rFonts w:cs="Times New Roman"/>
        </w:rPr>
        <w:t>spatial measurement;</w:t>
      </w:r>
    </w:p>
    <w:p w14:paraId="21B0D4B5" w14:textId="208FEB76" w:rsidR="00627C17" w:rsidRPr="008D4883" w:rsidRDefault="00627C17" w:rsidP="00412A70">
      <w:pPr>
        <w:pStyle w:val="Heading3"/>
        <w:rPr>
          <w:rFonts w:cs="Times New Roman"/>
        </w:rPr>
      </w:pPr>
      <w:r w:rsidRPr="008D4883">
        <w:rPr>
          <w:rFonts w:cs="Times New Roman"/>
        </w:rPr>
        <w:t xml:space="preserve">geological scientific research, including </w:t>
      </w:r>
      <w:r w:rsidR="000D6692" w:rsidRPr="008D4883">
        <w:rPr>
          <w:rFonts w:cs="Times New Roman"/>
        </w:rPr>
        <w:t xml:space="preserve">geological mapping, soil and drainage sampling </w:t>
      </w:r>
      <w:r w:rsidRPr="008D4883">
        <w:rPr>
          <w:rFonts w:cs="Times New Roman"/>
        </w:rPr>
        <w:t>using hand held tools</w:t>
      </w:r>
      <w:r w:rsidR="000D6692" w:rsidRPr="008D4883">
        <w:rPr>
          <w:rFonts w:cs="Times New Roman"/>
        </w:rPr>
        <w:t xml:space="preserve"> only</w:t>
      </w:r>
      <w:r w:rsidRPr="008D4883">
        <w:rPr>
          <w:rFonts w:cs="Times New Roman"/>
        </w:rPr>
        <w:t xml:space="preserve">; </w:t>
      </w:r>
    </w:p>
    <w:p w14:paraId="17DCF128" w14:textId="77777777" w:rsidR="00627C17" w:rsidRPr="008D4883" w:rsidRDefault="00627C17" w:rsidP="00412A70">
      <w:pPr>
        <w:pStyle w:val="Heading3"/>
        <w:rPr>
          <w:rFonts w:cs="Times New Roman"/>
        </w:rPr>
      </w:pPr>
      <w:r w:rsidRPr="008D4883">
        <w:rPr>
          <w:rFonts w:cs="Times New Roman"/>
        </w:rPr>
        <w:t>cultivation and grazing in prev</w:t>
      </w:r>
      <w:r w:rsidR="00BD37CA" w:rsidRPr="008D4883">
        <w:rPr>
          <w:rFonts w:cs="Times New Roman"/>
        </w:rPr>
        <w:t>iously cultivated/grazed areas;</w:t>
      </w:r>
    </w:p>
    <w:p w14:paraId="121C575D" w14:textId="77777777" w:rsidR="00627C17" w:rsidRPr="008D4883" w:rsidRDefault="00627C17" w:rsidP="00412A70">
      <w:pPr>
        <w:pStyle w:val="Heading3"/>
        <w:rPr>
          <w:rFonts w:cs="Times New Roman"/>
        </w:rPr>
      </w:pPr>
      <w:r w:rsidRPr="008D4883">
        <w:rPr>
          <w:rFonts w:cs="Times New Roman"/>
        </w:rPr>
        <w:t>maintenance of existing paths, walls, fences, roads, tracks, bridges, public infrastructure (e.g. electrical, water, sewage) and community utilities within the existing footpr</w:t>
      </w:r>
      <w:r w:rsidR="00BD37CA" w:rsidRPr="008D4883">
        <w:rPr>
          <w:rFonts w:cs="Times New Roman"/>
        </w:rPr>
        <w:t>int and adjacent service areas;</w:t>
      </w:r>
    </w:p>
    <w:p w14:paraId="6450375E" w14:textId="77777777" w:rsidR="000D6692" w:rsidRPr="008D4883" w:rsidRDefault="000D6692" w:rsidP="00412A70">
      <w:pPr>
        <w:pStyle w:val="Heading3"/>
        <w:rPr>
          <w:rFonts w:cs="Times New Roman"/>
        </w:rPr>
      </w:pPr>
      <w:r w:rsidRPr="008D4883">
        <w:rPr>
          <w:rFonts w:cs="Times New Roman"/>
        </w:rPr>
        <w:t>metal detecting;</w:t>
      </w:r>
    </w:p>
    <w:p w14:paraId="7468EDE8" w14:textId="77777777" w:rsidR="000D6692" w:rsidRPr="008D4883" w:rsidRDefault="000D6692" w:rsidP="00412A70">
      <w:pPr>
        <w:pStyle w:val="Heading3"/>
        <w:rPr>
          <w:rFonts w:cs="Times New Roman"/>
        </w:rPr>
      </w:pPr>
      <w:r w:rsidRPr="008D4883">
        <w:rPr>
          <w:rFonts w:cs="Times New Roman"/>
        </w:rPr>
        <w:t>non-ground disturbing geophysical surveys including electrical and magnetic surveys and incidental activities;</w:t>
      </w:r>
    </w:p>
    <w:p w14:paraId="787BD889" w14:textId="77777777" w:rsidR="00627C17" w:rsidRPr="008D4883" w:rsidRDefault="00627C17" w:rsidP="00412A70">
      <w:pPr>
        <w:pStyle w:val="Heading3"/>
        <w:rPr>
          <w:rFonts w:cs="Times New Roman"/>
        </w:rPr>
      </w:pPr>
      <w:r w:rsidRPr="008D4883">
        <w:rPr>
          <w:rFonts w:cs="Times New Roman"/>
        </w:rPr>
        <w:t>feral animal eradication, weed, vermin and pest control, vegetation control and fire control; and</w:t>
      </w:r>
    </w:p>
    <w:p w14:paraId="422EF854" w14:textId="736E1FD7" w:rsidR="00627C17" w:rsidRPr="008D4883" w:rsidRDefault="00627C17" w:rsidP="00412A70">
      <w:pPr>
        <w:pStyle w:val="Heading3"/>
        <w:rPr>
          <w:rFonts w:cs="Times New Roman"/>
        </w:rPr>
      </w:pPr>
      <w:r w:rsidRPr="008D4883">
        <w:rPr>
          <w:rFonts w:cs="Times New Roman"/>
        </w:rPr>
        <w:t>light vehicular access and camping</w:t>
      </w:r>
      <w:r w:rsidR="00E75C5E" w:rsidRPr="008D4883">
        <w:rPr>
          <w:rFonts w:cs="Times New Roman"/>
        </w:rPr>
        <w:t xml:space="preserve">, but not to the extent that </w:t>
      </w:r>
      <w:r w:rsidR="00767EA7" w:rsidRPr="008D4883">
        <w:rPr>
          <w:rFonts w:cs="Times New Roman"/>
        </w:rPr>
        <w:t>repetitive access and use</w:t>
      </w:r>
      <w:r w:rsidR="00E75C5E" w:rsidRPr="008D4883">
        <w:rPr>
          <w:rFonts w:cs="Times New Roman"/>
        </w:rPr>
        <w:t xml:space="preserve"> creates a permanent track</w:t>
      </w:r>
      <w:r w:rsidRPr="008D4883">
        <w:rPr>
          <w:rFonts w:cs="Times New Roman"/>
        </w:rPr>
        <w:t>.</w:t>
      </w:r>
    </w:p>
    <w:p w14:paraId="1EF99266" w14:textId="2C6FCA2D" w:rsidR="00F1026E" w:rsidRPr="008D4883" w:rsidRDefault="000D6692" w:rsidP="0081171F">
      <w:pPr>
        <w:pStyle w:val="Indent1"/>
      </w:pPr>
      <w:r w:rsidRPr="008D4883">
        <w:t xml:space="preserve">For the avoidance of doubt, </w:t>
      </w:r>
      <w:r w:rsidR="0083040A" w:rsidRPr="008D4883">
        <w:t>Minor</w:t>
      </w:r>
      <w:r w:rsidRPr="008D4883">
        <w:t xml:space="preserve"> Impact Activity does not include the grading of tracks, unless those tracks have been previously graded</w:t>
      </w:r>
      <w:r w:rsidR="00CE798F" w:rsidRPr="008D4883">
        <w:t xml:space="preserve"> and does not include </w:t>
      </w:r>
      <w:r w:rsidR="003378EC" w:rsidRPr="008D4883">
        <w:t>the doing of any activity pursuant to the Minor Impact Activity (</w:t>
      </w:r>
      <w:r w:rsidR="00773A57" w:rsidRPr="008D4883">
        <w:t>e.g</w:t>
      </w:r>
      <w:r w:rsidR="003378EC" w:rsidRPr="008D4883">
        <w:t>. digging after metal detecting is not permitted)</w:t>
      </w:r>
      <w:r w:rsidRPr="008D4883">
        <w:t>.</w:t>
      </w:r>
    </w:p>
    <w:p w14:paraId="67720B66" w14:textId="7E619576" w:rsidR="00627C17" w:rsidRPr="008D4883" w:rsidRDefault="00627C17" w:rsidP="00412A70">
      <w:pPr>
        <w:pStyle w:val="Indent1"/>
      </w:pPr>
      <w:r w:rsidRPr="008D4883">
        <w:rPr>
          <w:rStyle w:val="Bold"/>
        </w:rPr>
        <w:t>Notice of Application</w:t>
      </w:r>
      <w:r w:rsidRPr="008D4883">
        <w:t xml:space="preserve"> has th</w:t>
      </w:r>
      <w:r w:rsidR="00BD37CA" w:rsidRPr="008D4883">
        <w:t xml:space="preserve">e meaning given in clause </w:t>
      </w:r>
      <w:r w:rsidR="00E866F1" w:rsidRPr="008D4883">
        <w:fldChar w:fldCharType="begin"/>
      </w:r>
      <w:r w:rsidR="00E866F1" w:rsidRPr="008D4883">
        <w:instrText xml:space="preserve"> REF _Ref387406554 \r \h </w:instrText>
      </w:r>
      <w:r w:rsidR="008D4883">
        <w:instrText xml:space="preserve"> \* MERGEFORMAT </w:instrText>
      </w:r>
      <w:r w:rsidR="00E866F1" w:rsidRPr="008D4883">
        <w:fldChar w:fldCharType="separate"/>
      </w:r>
      <w:r w:rsidR="008D4883">
        <w:t>17.1</w:t>
      </w:r>
      <w:r w:rsidR="00E866F1" w:rsidRPr="008D4883">
        <w:fldChar w:fldCharType="end"/>
      </w:r>
      <w:r w:rsidR="00BD37CA" w:rsidRPr="008D4883">
        <w:t>.</w:t>
      </w:r>
    </w:p>
    <w:p w14:paraId="1D2C38AD" w14:textId="724725DF" w:rsidR="00627C17" w:rsidRPr="008D4883" w:rsidRDefault="00627C17" w:rsidP="00412A70">
      <w:pPr>
        <w:pStyle w:val="Indent1"/>
      </w:pPr>
      <w:r w:rsidRPr="008D4883">
        <w:rPr>
          <w:rStyle w:val="Bold"/>
        </w:rPr>
        <w:t>Notice to Consult</w:t>
      </w:r>
      <w:r w:rsidRPr="008D4883">
        <w:t xml:space="preserve"> has th</w:t>
      </w:r>
      <w:r w:rsidR="00BD37CA" w:rsidRPr="008D4883">
        <w:t xml:space="preserve">e meaning given in clause </w:t>
      </w:r>
      <w:r w:rsidR="00E866F1" w:rsidRPr="008D4883">
        <w:fldChar w:fldCharType="begin"/>
      </w:r>
      <w:r w:rsidR="00E866F1" w:rsidRPr="008D4883">
        <w:instrText xml:space="preserve"> REF _Ref387406554 \r \h </w:instrText>
      </w:r>
      <w:r w:rsidR="008D4883">
        <w:instrText xml:space="preserve"> \* MERGEFORMAT </w:instrText>
      </w:r>
      <w:r w:rsidR="00E866F1" w:rsidRPr="008D4883">
        <w:fldChar w:fldCharType="separate"/>
      </w:r>
      <w:r w:rsidR="008D4883">
        <w:t>17.1</w:t>
      </w:r>
      <w:r w:rsidR="00E866F1" w:rsidRPr="008D4883">
        <w:fldChar w:fldCharType="end"/>
      </w:r>
      <w:r w:rsidR="00BD37CA" w:rsidRPr="008D4883">
        <w:t>.</w:t>
      </w:r>
    </w:p>
    <w:p w14:paraId="4486F88C" w14:textId="77777777" w:rsidR="00627C17" w:rsidRPr="008D4883" w:rsidRDefault="00627C17" w:rsidP="00412A70">
      <w:pPr>
        <w:pStyle w:val="Indent1"/>
      </w:pPr>
      <w:r w:rsidRPr="008D4883">
        <w:rPr>
          <w:rStyle w:val="Bold"/>
        </w:rPr>
        <w:t>NT Act</w:t>
      </w:r>
      <w:r w:rsidRPr="008D4883">
        <w:t xml:space="preserve"> means the </w:t>
      </w:r>
      <w:r w:rsidRPr="008D4883">
        <w:rPr>
          <w:rStyle w:val="Italics"/>
        </w:rPr>
        <w:t>Native Title Act 1993</w:t>
      </w:r>
      <w:r w:rsidRPr="008D4883">
        <w:t xml:space="preserve"> (Cth).</w:t>
      </w:r>
    </w:p>
    <w:p w14:paraId="08F9F971" w14:textId="77777777" w:rsidR="00627C17" w:rsidRPr="008D4883" w:rsidRDefault="00627C17" w:rsidP="00412A70">
      <w:pPr>
        <w:pStyle w:val="Indent1"/>
      </w:pPr>
      <w:r w:rsidRPr="008D4883">
        <w:rPr>
          <w:rStyle w:val="Bold"/>
        </w:rPr>
        <w:t>Party</w:t>
      </w:r>
      <w:r w:rsidRPr="008D4883">
        <w:t xml:space="preserve"> means a party to this GSHA and </w:t>
      </w:r>
      <w:r w:rsidRPr="008D4883">
        <w:rPr>
          <w:rStyle w:val="Bold"/>
        </w:rPr>
        <w:t>Parties</w:t>
      </w:r>
      <w:r w:rsidRPr="008D4883">
        <w:t xml:space="preserve"> means any 2 or more of them as the case requires.</w:t>
      </w:r>
    </w:p>
    <w:p w14:paraId="391EDDD5" w14:textId="5742DBB2" w:rsidR="00627C17" w:rsidRPr="008D4883" w:rsidRDefault="00627C17" w:rsidP="00412A70">
      <w:pPr>
        <w:pStyle w:val="Indent1"/>
      </w:pPr>
      <w:r w:rsidRPr="008D4883">
        <w:rPr>
          <w:rStyle w:val="Bold"/>
        </w:rPr>
        <w:t>Preliminary Advice</w:t>
      </w:r>
      <w:r w:rsidRPr="008D4883">
        <w:t xml:space="preserve"> means advice, in writing,</w:t>
      </w:r>
      <w:r w:rsidR="0000520A" w:rsidRPr="008D4883">
        <w:t xml:space="preserve"> complying with clause </w:t>
      </w:r>
      <w:r w:rsidR="00F223D8" w:rsidRPr="008D4883">
        <w:fldChar w:fldCharType="begin"/>
      </w:r>
      <w:r w:rsidR="00594FDC" w:rsidRPr="008D4883">
        <w:instrText xml:space="preserve"> REF _Ref387406574 \w \h </w:instrText>
      </w:r>
      <w:r w:rsidR="008D4883">
        <w:instrText xml:space="preserve"> \* MERGEFORMAT </w:instrText>
      </w:r>
      <w:r w:rsidR="00F223D8" w:rsidRPr="008D4883">
        <w:fldChar w:fldCharType="separate"/>
      </w:r>
      <w:r w:rsidR="008D4883">
        <w:t>12.3(a)</w:t>
      </w:r>
      <w:r w:rsidR="00F223D8" w:rsidRPr="008D4883">
        <w:fldChar w:fldCharType="end"/>
      </w:r>
      <w:r w:rsidR="0000520A" w:rsidRPr="008D4883">
        <w:t>.</w:t>
      </w:r>
    </w:p>
    <w:p w14:paraId="7692552A" w14:textId="5A4E091C" w:rsidR="00627C17" w:rsidRPr="008D4883" w:rsidRDefault="00627C17">
      <w:pPr>
        <w:pStyle w:val="Indent1"/>
      </w:pPr>
      <w:r w:rsidRPr="008D4883">
        <w:rPr>
          <w:rStyle w:val="Bold"/>
        </w:rPr>
        <w:t>Principal</w:t>
      </w:r>
      <w:r w:rsidR="00EA733D" w:rsidRPr="008D4883">
        <w:rPr>
          <w:rStyle w:val="Bold"/>
        </w:rPr>
        <w:t xml:space="preserve"> </w:t>
      </w:r>
      <w:r w:rsidRPr="008D4883">
        <w:rPr>
          <w:rStyle w:val="Bold"/>
        </w:rPr>
        <w:t>Aboriginal Heritage Consultant</w:t>
      </w:r>
      <w:r w:rsidRPr="008D4883">
        <w:t xml:space="preserve"> means the anthropologist</w:t>
      </w:r>
      <w:r w:rsidR="008A1CA4" w:rsidRPr="008D4883">
        <w:t xml:space="preserve"> or</w:t>
      </w:r>
      <w:r w:rsidRPr="008D4883">
        <w:t xml:space="preserve"> </w:t>
      </w:r>
      <w:r w:rsidR="00DB3ABB" w:rsidRPr="008D4883">
        <w:t>archaeologist nominated</w:t>
      </w:r>
      <w:r w:rsidRPr="008D4883">
        <w:t xml:space="preserve"> and agreed under clause </w:t>
      </w:r>
      <w:r w:rsidR="00F223D8" w:rsidRPr="008D4883">
        <w:fldChar w:fldCharType="begin"/>
      </w:r>
      <w:r w:rsidR="00594FDC" w:rsidRPr="008D4883">
        <w:instrText xml:space="preserve"> REF _Ref387406592 \w \h </w:instrText>
      </w:r>
      <w:r w:rsidR="008D4883">
        <w:instrText xml:space="preserve"> \* MERGEFORMAT </w:instrText>
      </w:r>
      <w:r w:rsidR="00F223D8" w:rsidRPr="008D4883">
        <w:fldChar w:fldCharType="separate"/>
      </w:r>
      <w:r w:rsidR="008D4883">
        <w:t>8.3(d)(v)</w:t>
      </w:r>
      <w:r w:rsidR="00F223D8" w:rsidRPr="008D4883">
        <w:fldChar w:fldCharType="end"/>
      </w:r>
      <w:r w:rsidRPr="008D4883">
        <w:t xml:space="preserve"> or</w:t>
      </w:r>
      <w:r w:rsidR="00AD75C5" w:rsidRPr="008D4883">
        <w:t> </w:t>
      </w:r>
      <w:r w:rsidR="00F223D8" w:rsidRPr="008D4883">
        <w:fldChar w:fldCharType="begin"/>
      </w:r>
      <w:r w:rsidR="00055C6B" w:rsidRPr="008D4883">
        <w:instrText xml:space="preserve"> REF _Ref387406608 \r \h </w:instrText>
      </w:r>
      <w:r w:rsidR="008D4883">
        <w:instrText xml:space="preserve"> \* MERGEFORMAT </w:instrText>
      </w:r>
      <w:r w:rsidR="00F223D8" w:rsidRPr="008D4883">
        <w:fldChar w:fldCharType="separate"/>
      </w:r>
      <w:r w:rsidR="008D4883">
        <w:t>9.6</w:t>
      </w:r>
      <w:r w:rsidR="00F223D8" w:rsidRPr="008D4883">
        <w:fldChar w:fldCharType="end"/>
      </w:r>
      <w:r w:rsidRPr="008D4883">
        <w:t>.</w:t>
      </w:r>
    </w:p>
    <w:p w14:paraId="66DA2604" w14:textId="351E58AC" w:rsidR="00CB67F8" w:rsidRPr="008D4883" w:rsidRDefault="00CB67F8" w:rsidP="00CB67F8">
      <w:pPr>
        <w:pStyle w:val="Indent1"/>
      </w:pPr>
      <w:r w:rsidRPr="008D4883">
        <w:rPr>
          <w:rStyle w:val="Bold"/>
        </w:rPr>
        <w:t>Receiving Party</w:t>
      </w:r>
      <w:r w:rsidRPr="008D4883">
        <w:t xml:space="preserve"> has the meaning given in clause </w:t>
      </w:r>
      <w:r w:rsidR="000616E0" w:rsidRPr="008D4883">
        <w:fldChar w:fldCharType="begin"/>
      </w:r>
      <w:r w:rsidR="000616E0" w:rsidRPr="008D4883">
        <w:instrText xml:space="preserve"> REF _Ref388273346 \n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59F147BC" w14:textId="77777777" w:rsidR="0062642B" w:rsidRPr="008D4883" w:rsidRDefault="0062642B" w:rsidP="0062642B">
      <w:pPr>
        <w:pStyle w:val="Indent1"/>
      </w:pPr>
      <w:r w:rsidRPr="008D4883">
        <w:rPr>
          <w:rStyle w:val="Bold"/>
        </w:rPr>
        <w:t>Resolution Institute</w:t>
      </w:r>
      <w:r w:rsidRPr="008D4883">
        <w:t xml:space="preserve"> means the dispute resolution organisation of that name.  </w:t>
      </w:r>
    </w:p>
    <w:p w14:paraId="1859E0CC" w14:textId="77777777" w:rsidR="00627C17" w:rsidRPr="008D4883" w:rsidRDefault="00627C17" w:rsidP="00412A70">
      <w:pPr>
        <w:pStyle w:val="Indent1"/>
      </w:pPr>
      <w:r w:rsidRPr="008D4883">
        <w:rPr>
          <w:rStyle w:val="Bold"/>
        </w:rPr>
        <w:t>Sensitive Heritage Information</w:t>
      </w:r>
      <w:r w:rsidRPr="008D4883">
        <w:t xml:space="preserve"> means culturally </w:t>
      </w:r>
      <w:r w:rsidR="00386085" w:rsidRPr="008D4883">
        <w:t xml:space="preserve">sensitive </w:t>
      </w:r>
      <w:r w:rsidRPr="008D4883">
        <w:t xml:space="preserve">information about Aboriginal Sites or </w:t>
      </w:r>
      <w:r w:rsidR="006D1680" w:rsidRPr="008D4883">
        <w:t>Aboriginal Objects</w:t>
      </w:r>
      <w:r w:rsidRPr="008D4883">
        <w:t>, provided by or on behalf of the Native Title Group during the course of or in relation to a Survey, including where such information is contained in any Survey Report.</w:t>
      </w:r>
    </w:p>
    <w:p w14:paraId="4B11C25B" w14:textId="2675179B" w:rsidR="00627C17" w:rsidRPr="008D4883" w:rsidRDefault="00627C17" w:rsidP="00412A70">
      <w:pPr>
        <w:pStyle w:val="Indent1"/>
      </w:pPr>
      <w:r w:rsidRPr="008D4883">
        <w:rPr>
          <w:rStyle w:val="Bold"/>
        </w:rPr>
        <w:t>Site Avoidance Model</w:t>
      </w:r>
      <w:r w:rsidRPr="008D4883">
        <w:t xml:space="preserve"> means a Survey methodology involving the identification of areas where Activity should not be undertaken because of the presence of an Aboriginal Site </w:t>
      </w:r>
      <w:r w:rsidR="000B0D6F" w:rsidRPr="008D4883">
        <w:t>which may include</w:t>
      </w:r>
      <w:r w:rsidR="008A1CA4" w:rsidRPr="008D4883">
        <w:t xml:space="preserve"> Aboriginal Object</w:t>
      </w:r>
      <w:r w:rsidR="000B0D6F" w:rsidRPr="008D4883">
        <w:t>s</w:t>
      </w:r>
      <w:r w:rsidR="008A1CA4" w:rsidRPr="008D4883">
        <w:t xml:space="preserve"> </w:t>
      </w:r>
      <w:r w:rsidRPr="008D4883">
        <w:t>within that area.</w:t>
      </w:r>
      <w:r w:rsidR="00D4596F" w:rsidRPr="008D4883">
        <w:t xml:space="preserve"> </w:t>
      </w:r>
    </w:p>
    <w:p w14:paraId="035A0B82" w14:textId="304F6535" w:rsidR="00627C17" w:rsidRPr="008D4883" w:rsidRDefault="00627C17" w:rsidP="00412A70">
      <w:pPr>
        <w:pStyle w:val="Indent1"/>
      </w:pPr>
      <w:r w:rsidRPr="008D4883">
        <w:rPr>
          <w:rStyle w:val="Bold"/>
        </w:rPr>
        <w:t>Site Avoidance Survey</w:t>
      </w:r>
      <w:r w:rsidRPr="008D4883">
        <w:t xml:space="preserve"> means a Survey carried out using the Site Avoidance Model.</w:t>
      </w:r>
      <w:r w:rsidR="00D4596F" w:rsidRPr="008D4883">
        <w:t xml:space="preserve"> </w:t>
      </w:r>
    </w:p>
    <w:p w14:paraId="78646D27" w14:textId="1D94678D" w:rsidR="00B07CC8" w:rsidRPr="008D4883" w:rsidRDefault="00627C17" w:rsidP="00412A70">
      <w:pPr>
        <w:pStyle w:val="Indent1"/>
      </w:pPr>
      <w:r w:rsidRPr="008D4883">
        <w:rPr>
          <w:rStyle w:val="Bold"/>
        </w:rPr>
        <w:t>Site Identification Model</w:t>
      </w:r>
      <w:r w:rsidRPr="008D4883">
        <w:t xml:space="preserve"> means a Survey methodology involving the identification </w:t>
      </w:r>
      <w:r w:rsidR="00C343D2" w:rsidRPr="008D4883">
        <w:t xml:space="preserve">and detailed recording </w:t>
      </w:r>
      <w:r w:rsidRPr="008D4883">
        <w:t>of Aboriginal Sites</w:t>
      </w:r>
      <w:r w:rsidR="00C343D2" w:rsidRPr="008D4883">
        <w:t xml:space="preserve"> </w:t>
      </w:r>
      <w:r w:rsidR="000B0D6F" w:rsidRPr="008D4883">
        <w:t>which may include</w:t>
      </w:r>
      <w:r w:rsidR="00C343D2" w:rsidRPr="008D4883">
        <w:t xml:space="preserve"> Aboriginal Objects</w:t>
      </w:r>
      <w:r w:rsidRPr="008D4883">
        <w:t xml:space="preserve"> by a</w:t>
      </w:r>
      <w:r w:rsidR="00434700" w:rsidRPr="008D4883">
        <w:t xml:space="preserve"> Yamatji </w:t>
      </w:r>
      <w:r w:rsidRPr="008D4883">
        <w:t>Consultant</w:t>
      </w:r>
      <w:r w:rsidR="008A1CA4" w:rsidRPr="008D4883">
        <w:t>(s)</w:t>
      </w:r>
      <w:r w:rsidR="00C343D2" w:rsidRPr="008D4883">
        <w:t>.</w:t>
      </w:r>
    </w:p>
    <w:p w14:paraId="0BFCF565" w14:textId="32CDFC17" w:rsidR="00627C17" w:rsidRPr="008D4883" w:rsidRDefault="00627C17" w:rsidP="00412A70">
      <w:pPr>
        <w:pStyle w:val="Indent1"/>
      </w:pPr>
      <w:r w:rsidRPr="008D4883">
        <w:rPr>
          <w:rStyle w:val="Bold"/>
        </w:rPr>
        <w:t>Site Identification Survey</w:t>
      </w:r>
      <w:r w:rsidRPr="008D4883">
        <w:t xml:space="preserve"> means a Survey carried out using the Site Identification Model.</w:t>
      </w:r>
    </w:p>
    <w:p w14:paraId="5CFF862F" w14:textId="10249804" w:rsidR="006E662B" w:rsidRPr="008D4883" w:rsidRDefault="006E662B" w:rsidP="00811F2F">
      <w:pPr>
        <w:pStyle w:val="Indent1"/>
      </w:pPr>
      <w:r w:rsidRPr="008D4883">
        <w:rPr>
          <w:b/>
        </w:rPr>
        <w:t>State</w:t>
      </w:r>
      <w:r w:rsidRPr="008D4883">
        <w:t xml:space="preserve"> means the legal entity of the Crown in right of the State of Western Australia</w:t>
      </w:r>
      <w:r w:rsidR="00811F2F" w:rsidRPr="008D4883">
        <w:t>.</w:t>
      </w:r>
    </w:p>
    <w:p w14:paraId="51CBA26C" w14:textId="77777777" w:rsidR="00627C17" w:rsidRPr="008D4883" w:rsidRDefault="00627C17" w:rsidP="00412A70">
      <w:pPr>
        <w:pStyle w:val="Indent1"/>
      </w:pPr>
      <w:r w:rsidRPr="008D4883">
        <w:rPr>
          <w:rStyle w:val="Bold"/>
        </w:rPr>
        <w:t>Survey</w:t>
      </w:r>
      <w:r w:rsidRPr="008D4883">
        <w:t xml:space="preserve"> means an </w:t>
      </w:r>
      <w:r w:rsidR="00FC0690" w:rsidRPr="008D4883">
        <w:t>Aboriginal Heritage</w:t>
      </w:r>
      <w:r w:rsidRPr="008D4883">
        <w:t xml:space="preserve"> </w:t>
      </w:r>
      <w:r w:rsidR="00A94BFA" w:rsidRPr="008D4883">
        <w:t>S</w:t>
      </w:r>
      <w:r w:rsidRPr="008D4883">
        <w:t>urvey conducted under this GSHA.</w:t>
      </w:r>
    </w:p>
    <w:p w14:paraId="0C22F1EA" w14:textId="11D930EA" w:rsidR="00627C17" w:rsidRPr="008D4883" w:rsidRDefault="00627C17" w:rsidP="00412A70">
      <w:pPr>
        <w:pStyle w:val="Indent1"/>
      </w:pPr>
      <w:r w:rsidRPr="008D4883">
        <w:rPr>
          <w:rStyle w:val="Bold"/>
        </w:rPr>
        <w:t>Survey Agreement Date</w:t>
      </w:r>
      <w:r w:rsidRPr="008D4883">
        <w:t xml:space="preserve"> has the meaning given in clause </w:t>
      </w:r>
      <w:r w:rsidR="00F223D8" w:rsidRPr="008D4883">
        <w:fldChar w:fldCharType="begin"/>
      </w:r>
      <w:r w:rsidR="00183980" w:rsidRPr="008D4883">
        <w:instrText xml:space="preserve"> REF _Ref387406647 \w \h </w:instrText>
      </w:r>
      <w:r w:rsidR="008D4883">
        <w:instrText xml:space="preserve"> \* MERGEFORMAT </w:instrText>
      </w:r>
      <w:r w:rsidR="00F223D8" w:rsidRPr="008D4883">
        <w:fldChar w:fldCharType="separate"/>
      </w:r>
      <w:r w:rsidR="008D4883">
        <w:t>9.1(a)</w:t>
      </w:r>
      <w:r w:rsidR="00F223D8" w:rsidRPr="008D4883">
        <w:fldChar w:fldCharType="end"/>
      </w:r>
      <w:r w:rsidRPr="008D4883">
        <w:t xml:space="preserve"> or </w:t>
      </w:r>
      <w:r w:rsidR="00F223D8" w:rsidRPr="008D4883">
        <w:fldChar w:fldCharType="begin"/>
      </w:r>
      <w:r w:rsidR="00183980" w:rsidRPr="008D4883">
        <w:instrText xml:space="preserve"> REF _Ref387406657 \w \h </w:instrText>
      </w:r>
      <w:r w:rsidR="008D4883">
        <w:instrText xml:space="preserve"> \* MERGEFORMAT </w:instrText>
      </w:r>
      <w:r w:rsidR="00F223D8" w:rsidRPr="008D4883">
        <w:fldChar w:fldCharType="separate"/>
      </w:r>
      <w:r w:rsidR="008D4883">
        <w:t>9.1(b)</w:t>
      </w:r>
      <w:r w:rsidR="00F223D8" w:rsidRPr="008D4883">
        <w:fldChar w:fldCharType="end"/>
      </w:r>
      <w:r w:rsidRPr="008D4883">
        <w:t>.</w:t>
      </w:r>
    </w:p>
    <w:p w14:paraId="33A747F8" w14:textId="3F9C3E4E" w:rsidR="00627C17" w:rsidRPr="008D4883" w:rsidRDefault="00627C17" w:rsidP="00412A70">
      <w:pPr>
        <w:pStyle w:val="Indent1"/>
      </w:pPr>
      <w:r w:rsidRPr="008D4883">
        <w:rPr>
          <w:rStyle w:val="Bold"/>
        </w:rPr>
        <w:t>Survey Agreement Period</w:t>
      </w:r>
      <w:r w:rsidRPr="008D4883">
        <w:t xml:space="preserve"> has the meaning given in clause </w:t>
      </w:r>
      <w:r w:rsidR="00F223D8" w:rsidRPr="008D4883">
        <w:fldChar w:fldCharType="begin"/>
      </w:r>
      <w:r w:rsidR="00183980" w:rsidRPr="008D4883">
        <w:instrText xml:space="preserve"> REF _Ref387406665 \w \h </w:instrText>
      </w:r>
      <w:r w:rsidR="008D4883">
        <w:instrText xml:space="preserve"> \* MERGEFORMAT </w:instrText>
      </w:r>
      <w:r w:rsidR="00F223D8" w:rsidRPr="008D4883">
        <w:fldChar w:fldCharType="separate"/>
      </w:r>
      <w:r w:rsidR="008D4883">
        <w:t>9.1(d)</w:t>
      </w:r>
      <w:r w:rsidR="00F223D8" w:rsidRPr="008D4883">
        <w:fldChar w:fldCharType="end"/>
      </w:r>
      <w:r w:rsidRPr="008D4883">
        <w:t>.</w:t>
      </w:r>
    </w:p>
    <w:p w14:paraId="3380C425" w14:textId="77777777" w:rsidR="00627C17" w:rsidRPr="008D4883" w:rsidRDefault="00627C17" w:rsidP="00412A70">
      <w:pPr>
        <w:pStyle w:val="Indent1"/>
      </w:pPr>
      <w:r w:rsidRPr="008D4883">
        <w:rPr>
          <w:rStyle w:val="Bold"/>
        </w:rPr>
        <w:t>Survey Area</w:t>
      </w:r>
      <w:r w:rsidRPr="008D4883">
        <w:t xml:space="preserve"> means the area of land or waters the subject of a Survey, or proposed to be the subject of a Survey.</w:t>
      </w:r>
    </w:p>
    <w:p w14:paraId="6DF18B1E" w14:textId="77777777" w:rsidR="00627C17" w:rsidRPr="008D4883" w:rsidRDefault="00627C17" w:rsidP="00412A70">
      <w:pPr>
        <w:pStyle w:val="Indent1"/>
      </w:pPr>
      <w:r w:rsidRPr="008D4883">
        <w:rPr>
          <w:rStyle w:val="Bold"/>
        </w:rPr>
        <w:t>Survey Methodology</w:t>
      </w:r>
      <w:r w:rsidRPr="008D4883">
        <w:t xml:space="preserve"> means either a Site Avoidance Model or a Site Identification Model.</w:t>
      </w:r>
    </w:p>
    <w:p w14:paraId="6672E945" w14:textId="230F357D" w:rsidR="00627C17" w:rsidRPr="008D4883" w:rsidRDefault="00627C17" w:rsidP="00412A70">
      <w:pPr>
        <w:pStyle w:val="Indent1"/>
      </w:pPr>
      <w:r w:rsidRPr="008D4883">
        <w:rPr>
          <w:rStyle w:val="Bold"/>
        </w:rPr>
        <w:t>Survey Report</w:t>
      </w:r>
      <w:r w:rsidRPr="008D4883">
        <w:t xml:space="preserve"> means a report of the results of a Survey, containing the information set out </w:t>
      </w:r>
      <w:r w:rsidR="00BD37CA" w:rsidRPr="008D4883">
        <w:t xml:space="preserve">in clause </w:t>
      </w:r>
      <w:r w:rsidR="00F223D8" w:rsidRPr="008D4883">
        <w:fldChar w:fldCharType="begin"/>
      </w:r>
      <w:r w:rsidR="00183980" w:rsidRPr="008D4883">
        <w:instrText xml:space="preserve"> REF _Ref387406677 \r \h </w:instrText>
      </w:r>
      <w:r w:rsidR="008D4883">
        <w:instrText xml:space="preserve"> \* MERGEFORMAT </w:instrText>
      </w:r>
      <w:r w:rsidR="00F223D8" w:rsidRPr="008D4883">
        <w:fldChar w:fldCharType="separate"/>
      </w:r>
      <w:r w:rsidR="008D4883">
        <w:t>12.4</w:t>
      </w:r>
      <w:r w:rsidR="00F223D8" w:rsidRPr="008D4883">
        <w:fldChar w:fldCharType="end"/>
      </w:r>
      <w:r w:rsidR="00BD37CA" w:rsidRPr="008D4883">
        <w:t xml:space="preserve"> and Schedule 6.</w:t>
      </w:r>
    </w:p>
    <w:p w14:paraId="616BE125" w14:textId="70B6B2D1" w:rsidR="00627C17" w:rsidRPr="008D4883" w:rsidRDefault="00627C17" w:rsidP="00412A70">
      <w:pPr>
        <w:pStyle w:val="Indent1"/>
      </w:pPr>
      <w:r w:rsidRPr="008D4883">
        <w:rPr>
          <w:rStyle w:val="Bold"/>
        </w:rPr>
        <w:t>Survey Team</w:t>
      </w:r>
      <w:r w:rsidRPr="008D4883">
        <w:t xml:space="preserve"> has the meaning given in clause </w:t>
      </w:r>
      <w:r w:rsidR="00F223D8" w:rsidRPr="008D4883">
        <w:fldChar w:fldCharType="begin"/>
      </w:r>
      <w:r w:rsidR="00183980" w:rsidRPr="008D4883">
        <w:instrText xml:space="preserve"> REF _Ref387406685 \r \h </w:instrText>
      </w:r>
      <w:r w:rsidR="008D4883">
        <w:instrText xml:space="preserve"> \* MERGEFORMAT </w:instrText>
      </w:r>
      <w:r w:rsidR="00F223D8" w:rsidRPr="008D4883">
        <w:fldChar w:fldCharType="separate"/>
      </w:r>
      <w:r w:rsidR="008D4883">
        <w:t>10.1</w:t>
      </w:r>
      <w:r w:rsidR="00F223D8" w:rsidRPr="008D4883">
        <w:fldChar w:fldCharType="end"/>
      </w:r>
      <w:r w:rsidRPr="008D4883">
        <w:t>.</w:t>
      </w:r>
    </w:p>
    <w:p w14:paraId="7019C417" w14:textId="2784873D" w:rsidR="00434700" w:rsidRPr="008D4883" w:rsidRDefault="006D517A" w:rsidP="00434700">
      <w:pPr>
        <w:pStyle w:val="Indent1"/>
      </w:pPr>
      <w:r w:rsidRPr="008D4883">
        <w:rPr>
          <w:b/>
        </w:rPr>
        <w:t>Traditional Owners</w:t>
      </w:r>
      <w:r w:rsidRPr="008D4883">
        <w:t xml:space="preserve"> </w:t>
      </w:r>
      <w:r w:rsidR="003C0DC3" w:rsidRPr="008D4883">
        <w:t>for the purposes of this GSHA means the Agreement Group as defined in the ILUA.</w:t>
      </w:r>
      <w:r w:rsidRPr="008D4883">
        <w:t xml:space="preserve"> </w:t>
      </w:r>
    </w:p>
    <w:p w14:paraId="553F29D1" w14:textId="77777777" w:rsidR="00434700" w:rsidRPr="008D4883" w:rsidRDefault="00434700" w:rsidP="00434700">
      <w:pPr>
        <w:pStyle w:val="ListParagraph"/>
        <w:spacing w:before="240" w:after="0"/>
        <w:rPr>
          <w:sz w:val="24"/>
        </w:rPr>
      </w:pPr>
      <w:r w:rsidRPr="008D4883">
        <w:rPr>
          <w:rStyle w:val="Bold"/>
          <w:sz w:val="24"/>
        </w:rPr>
        <w:t>Yamatji Consultants</w:t>
      </w:r>
      <w:r w:rsidRPr="008D4883">
        <w:rPr>
          <w:sz w:val="24"/>
        </w:rPr>
        <w:t xml:space="preserve"> means </w:t>
      </w:r>
    </w:p>
    <w:p w14:paraId="733423A5" w14:textId="77777777" w:rsidR="00434700" w:rsidRPr="008D4883" w:rsidRDefault="00434700" w:rsidP="00434700">
      <w:pPr>
        <w:pStyle w:val="ListParagraph"/>
        <w:spacing w:before="240" w:after="0"/>
        <w:rPr>
          <w:sz w:val="24"/>
        </w:rPr>
      </w:pPr>
      <w:r w:rsidRPr="008D4883">
        <w:rPr>
          <w:sz w:val="24"/>
        </w:rPr>
        <w:t>(a) those Traditional Owners who have demonstrated cultural knowledge of the Survey Area and can speak about the Survey Area; and, where applicable</w:t>
      </w:r>
    </w:p>
    <w:p w14:paraId="6CE62C52" w14:textId="43296AE2" w:rsidR="00434700" w:rsidRPr="008D4883" w:rsidRDefault="00434700" w:rsidP="0081171F">
      <w:pPr>
        <w:pStyle w:val="ListParagraph"/>
        <w:spacing w:before="240" w:after="0"/>
      </w:pPr>
      <w:r w:rsidRPr="008D4883">
        <w:rPr>
          <w:sz w:val="24"/>
        </w:rPr>
        <w:t xml:space="preserve">(b) persons identified by DPLH in consultation with the Corporation who have previously been recorded on the Aboriginal Heritage Act Register in relation to particular sites in the Survey Area. </w:t>
      </w:r>
    </w:p>
    <w:p w14:paraId="3A50C088" w14:textId="56C74388" w:rsidR="00F365ED" w:rsidRPr="008D4883" w:rsidRDefault="00F365ED" w:rsidP="00F365ED">
      <w:pPr>
        <w:pStyle w:val="Indent1"/>
      </w:pPr>
      <w:r w:rsidRPr="008D4883">
        <w:rPr>
          <w:rStyle w:val="Bold"/>
        </w:rPr>
        <w:t>Yamatji Cultural Business</w:t>
      </w:r>
      <w:r w:rsidRPr="008D4883">
        <w:t xml:space="preserve"> means a funeral, event, or other ceremony or </w:t>
      </w:r>
      <w:r w:rsidR="0011467C" w:rsidRPr="008D4883">
        <w:t>cultural</w:t>
      </w:r>
      <w:r w:rsidRPr="008D4883">
        <w:t xml:space="preserve"> duty</w:t>
      </w:r>
      <w:r w:rsidR="00D33B9F" w:rsidRPr="008D4883">
        <w:t xml:space="preserve"> </w:t>
      </w:r>
      <w:r w:rsidRPr="008D4883">
        <w:t>that prevents the Traditional Owners from performing their obligations, in whole or part, under this GSHA.</w:t>
      </w:r>
    </w:p>
    <w:p w14:paraId="3E183EAE" w14:textId="77777777" w:rsidR="00434700" w:rsidRPr="008D4883" w:rsidRDefault="00434700" w:rsidP="00434700">
      <w:pPr>
        <w:pStyle w:val="Indent1"/>
      </w:pPr>
      <w:r w:rsidRPr="008D4883">
        <w:rPr>
          <w:b/>
        </w:rPr>
        <w:t>Yamatji Monitor</w:t>
      </w:r>
      <w:r w:rsidRPr="008D4883">
        <w:t xml:space="preserve"> means a person appointed by or on behalf of the Corporation, who holds cultural heritage knowledge relevant to the land and waters the subject of an Activity Notice.   </w:t>
      </w:r>
    </w:p>
    <w:p w14:paraId="3C9EFCB0" w14:textId="77777777" w:rsidR="00F365ED" w:rsidRPr="008D4883" w:rsidRDefault="00F365ED" w:rsidP="00412A70">
      <w:pPr>
        <w:pStyle w:val="Indent1"/>
      </w:pPr>
    </w:p>
    <w:p w14:paraId="2DC5D3A2" w14:textId="77777777" w:rsidR="00221A4D" w:rsidRPr="008D4883" w:rsidRDefault="00221A4D" w:rsidP="003826B0">
      <w:pPr>
        <w:pStyle w:val="Heading2"/>
        <w:rPr>
          <w:rFonts w:ascii="Times New Roman" w:hAnsi="Times New Roman" w:cs="Times New Roman"/>
        </w:rPr>
      </w:pPr>
      <w:bookmarkStart w:id="9" w:name="_Ref386805828"/>
      <w:bookmarkStart w:id="10" w:name="_Toc456280216"/>
      <w:bookmarkStart w:id="11" w:name="_Toc31275681"/>
      <w:r w:rsidRPr="008D4883">
        <w:rPr>
          <w:rFonts w:ascii="Times New Roman" w:hAnsi="Times New Roman" w:cs="Times New Roman"/>
        </w:rPr>
        <w:t>Interpretation – general</w:t>
      </w:r>
      <w:bookmarkEnd w:id="9"/>
      <w:bookmarkEnd w:id="10"/>
      <w:bookmarkEnd w:id="11"/>
    </w:p>
    <w:p w14:paraId="1954A78D" w14:textId="77777777" w:rsidR="00C754EE" w:rsidRPr="008D4883" w:rsidRDefault="00C754EE" w:rsidP="005236BA">
      <w:pPr>
        <w:pStyle w:val="Indent1"/>
      </w:pPr>
      <w:r w:rsidRPr="008D4883">
        <w:t>In this GSHA, unless the contrary intention appears:</w:t>
      </w:r>
    </w:p>
    <w:p w14:paraId="5FAC9174" w14:textId="77777777" w:rsidR="00C754EE" w:rsidRPr="008D4883" w:rsidRDefault="00C754EE" w:rsidP="005236BA">
      <w:pPr>
        <w:pStyle w:val="Heading3"/>
        <w:rPr>
          <w:rFonts w:cs="Times New Roman"/>
        </w:rPr>
      </w:pPr>
      <w:r w:rsidRPr="008D4883">
        <w:rPr>
          <w:rFonts w:cs="Times New Roman"/>
        </w:rPr>
        <w:t>the headings and subheadings in this GSHA are inserted for guidance only and do not govern the meaning or construction of any provision of this GSHA;</w:t>
      </w:r>
    </w:p>
    <w:p w14:paraId="7A55090C" w14:textId="77777777" w:rsidR="00C754EE" w:rsidRPr="008D4883" w:rsidRDefault="00C754EE" w:rsidP="005236BA">
      <w:pPr>
        <w:pStyle w:val="Heading3"/>
        <w:rPr>
          <w:rFonts w:cs="Times New Roman"/>
        </w:rPr>
      </w:pPr>
      <w:r w:rsidRPr="008D4883">
        <w:rPr>
          <w:rFonts w:cs="Times New Roman"/>
        </w:rPr>
        <w:t>words expressed in the singular include the plural and vice versa;</w:t>
      </w:r>
    </w:p>
    <w:p w14:paraId="2B48FF81" w14:textId="77777777" w:rsidR="00C754EE" w:rsidRPr="008D4883" w:rsidRDefault="00C754EE" w:rsidP="005236BA">
      <w:pPr>
        <w:pStyle w:val="Heading3"/>
        <w:rPr>
          <w:rFonts w:cs="Times New Roman"/>
        </w:rPr>
      </w:pPr>
      <w:r w:rsidRPr="008D4883">
        <w:rPr>
          <w:rFonts w:cs="Times New Roman"/>
        </w:rPr>
        <w:t>a reference to a clause, schedule or annexure is a reference to a clause, schedule or annexure to this GSHA and a reference to this GSHA includes any recital, schedule or annexure;</w:t>
      </w:r>
    </w:p>
    <w:p w14:paraId="2A7ED24E" w14:textId="77777777" w:rsidR="00C754EE" w:rsidRPr="008D4883" w:rsidRDefault="00C754EE" w:rsidP="005236BA">
      <w:pPr>
        <w:pStyle w:val="Heading3"/>
        <w:rPr>
          <w:rFonts w:cs="Times New Roman"/>
        </w:rPr>
      </w:pPr>
      <w:r w:rsidRPr="008D4883">
        <w:rPr>
          <w:rFonts w:cs="Times New Roman"/>
        </w:rPr>
        <w:t>a reference to a document, agreement (including this GSHA) or instrument is to that document, agreement or instrument as varied, amended, supplemented, or replaced;</w:t>
      </w:r>
    </w:p>
    <w:p w14:paraId="5E56B707" w14:textId="77777777" w:rsidR="00C754EE" w:rsidRPr="008D4883" w:rsidRDefault="00C754EE" w:rsidP="005236BA">
      <w:pPr>
        <w:pStyle w:val="Heading3"/>
        <w:rPr>
          <w:rFonts w:cs="Times New Roman"/>
        </w:rPr>
      </w:pPr>
      <w:r w:rsidRPr="008D4883">
        <w:rPr>
          <w:rFonts w:cs="Times New Roman"/>
        </w:rPr>
        <w:t xml:space="preserve">a </w:t>
      </w:r>
      <w:r w:rsidR="000144B2" w:rsidRPr="008D4883">
        <w:rPr>
          <w:rFonts w:cs="Times New Roman"/>
        </w:rPr>
        <w:t>'</w:t>
      </w:r>
      <w:r w:rsidRPr="008D4883">
        <w:rPr>
          <w:rFonts w:cs="Times New Roman"/>
        </w:rPr>
        <w:t>person</w:t>
      </w:r>
      <w:r w:rsidR="000144B2" w:rsidRPr="008D4883">
        <w:rPr>
          <w:rFonts w:cs="Times New Roman"/>
        </w:rPr>
        <w:t>'</w:t>
      </w:r>
      <w:r w:rsidRPr="008D4883">
        <w:rPr>
          <w:rFonts w:cs="Times New Roman"/>
        </w:rPr>
        <w:t xml:space="preserve"> includes a company, partnership, firm, joint venture, association, authority, corporation or other body corporate, trust, public body or Government Party;</w:t>
      </w:r>
    </w:p>
    <w:p w14:paraId="3FB86654" w14:textId="77777777" w:rsidR="00C754EE" w:rsidRPr="008D4883" w:rsidRDefault="00C754EE" w:rsidP="005236BA">
      <w:pPr>
        <w:pStyle w:val="Heading3"/>
        <w:rPr>
          <w:rFonts w:cs="Times New Roman"/>
        </w:rPr>
      </w:pPr>
      <w:r w:rsidRPr="008D4883">
        <w:rPr>
          <w:rFonts w:cs="Times New Roman"/>
        </w:rPr>
        <w:t xml:space="preserve">a reference to a </w:t>
      </w:r>
      <w:r w:rsidR="000144B2" w:rsidRPr="008D4883">
        <w:rPr>
          <w:rFonts w:cs="Times New Roman"/>
        </w:rPr>
        <w:t>'</w:t>
      </w:r>
      <w:r w:rsidRPr="008D4883">
        <w:rPr>
          <w:rFonts w:cs="Times New Roman"/>
        </w:rPr>
        <w:t>person</w:t>
      </w:r>
      <w:r w:rsidR="000144B2" w:rsidRPr="008D4883">
        <w:rPr>
          <w:rFonts w:cs="Times New Roman"/>
        </w:rPr>
        <w:t>'</w:t>
      </w:r>
      <w:r w:rsidRPr="008D4883">
        <w:rPr>
          <w:rFonts w:cs="Times New Roman"/>
        </w:rPr>
        <w:t xml:space="preserve"> (including a Party to this GSHA) includes a reference to the person</w:t>
      </w:r>
      <w:r w:rsidR="000144B2" w:rsidRPr="008D4883">
        <w:rPr>
          <w:rFonts w:cs="Times New Roman"/>
        </w:rPr>
        <w:t>'</w:t>
      </w:r>
      <w:r w:rsidRPr="008D4883">
        <w:rPr>
          <w:rFonts w:cs="Times New Roman"/>
        </w:rPr>
        <w:t>s executors, administrators, successors and permitted assigns, transferees or substitutes (including persons taking by permitted novation);</w:t>
      </w:r>
    </w:p>
    <w:p w14:paraId="203A75BD" w14:textId="77777777" w:rsidR="00C754EE" w:rsidRPr="008D4883" w:rsidRDefault="00C754EE" w:rsidP="005236BA">
      <w:pPr>
        <w:pStyle w:val="Heading3"/>
        <w:rPr>
          <w:rFonts w:cs="Times New Roman"/>
        </w:rPr>
      </w:pPr>
      <w:r w:rsidRPr="008D4883">
        <w:rPr>
          <w:rFonts w:cs="Times New Roman"/>
        </w:rP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7DC3A999" w14:textId="77777777" w:rsidR="00C754EE" w:rsidRPr="008D4883" w:rsidRDefault="00C754EE" w:rsidP="005236BA">
      <w:pPr>
        <w:pStyle w:val="Heading3"/>
        <w:rPr>
          <w:rFonts w:cs="Times New Roman"/>
        </w:rPr>
      </w:pPr>
      <w:r w:rsidRPr="008D4883">
        <w:rPr>
          <w:rFonts w:cs="Times New Roman"/>
        </w:rPr>
        <w:t>a reference to conduct includes, without limitation, an omission, statement or undertaking, whether or not it is in writing;</w:t>
      </w:r>
    </w:p>
    <w:p w14:paraId="564E5FE5" w14:textId="77777777" w:rsidR="00C754EE" w:rsidRPr="008D4883" w:rsidRDefault="000144B2" w:rsidP="005236BA">
      <w:pPr>
        <w:pStyle w:val="Heading3"/>
        <w:rPr>
          <w:rFonts w:cs="Times New Roman"/>
        </w:rPr>
      </w:pPr>
      <w:r w:rsidRPr="008D4883">
        <w:rPr>
          <w:rFonts w:cs="Times New Roman"/>
        </w:rPr>
        <w:t>'</w:t>
      </w:r>
      <w:r w:rsidR="00C754EE" w:rsidRPr="008D4883">
        <w:rPr>
          <w:rFonts w:cs="Times New Roman"/>
        </w:rPr>
        <w:t>including</w:t>
      </w:r>
      <w:r w:rsidRPr="008D4883">
        <w:rPr>
          <w:rFonts w:cs="Times New Roman"/>
        </w:rPr>
        <w:t>'</w:t>
      </w:r>
      <w:r w:rsidR="00C754EE" w:rsidRPr="008D4883">
        <w:rPr>
          <w:rFonts w:cs="Times New Roman"/>
        </w:rPr>
        <w:t xml:space="preserve"> means </w:t>
      </w:r>
      <w:r w:rsidRPr="008D4883">
        <w:rPr>
          <w:rFonts w:cs="Times New Roman"/>
        </w:rPr>
        <w:t>'</w:t>
      </w:r>
      <w:r w:rsidR="00C754EE" w:rsidRPr="008D4883">
        <w:rPr>
          <w:rFonts w:cs="Times New Roman"/>
        </w:rPr>
        <w:t>including but not limited to</w:t>
      </w:r>
      <w:r w:rsidRPr="008D4883">
        <w:rPr>
          <w:rFonts w:cs="Times New Roman"/>
        </w:rPr>
        <w:t>'</w:t>
      </w:r>
      <w:r w:rsidR="00C754EE" w:rsidRPr="008D4883">
        <w:rPr>
          <w:rFonts w:cs="Times New Roman"/>
        </w:rPr>
        <w:t>;</w:t>
      </w:r>
    </w:p>
    <w:p w14:paraId="17C1C436" w14:textId="77777777" w:rsidR="00C754EE" w:rsidRPr="008D4883" w:rsidRDefault="00C754EE" w:rsidP="005236BA">
      <w:pPr>
        <w:pStyle w:val="Heading3"/>
        <w:rPr>
          <w:rFonts w:cs="Times New Roman"/>
        </w:rPr>
      </w:pPr>
      <w:r w:rsidRPr="008D4883">
        <w:rPr>
          <w:rFonts w:cs="Times New Roman"/>
        </w:rPr>
        <w:t>a reference to a statute, ordinance, code, legislation or other law includes regulations and other instruments under it and amendments, re-enactments, consolidations or replacements of any of them;</w:t>
      </w:r>
    </w:p>
    <w:p w14:paraId="7F91144B" w14:textId="77777777" w:rsidR="00C754EE" w:rsidRPr="008D4883" w:rsidRDefault="00C754EE" w:rsidP="005236BA">
      <w:pPr>
        <w:pStyle w:val="Heading3"/>
        <w:rPr>
          <w:rFonts w:cs="Times New Roman"/>
        </w:rPr>
      </w:pPr>
      <w:r w:rsidRPr="008D4883">
        <w:rPr>
          <w:rFonts w:cs="Times New Roman"/>
        </w:rPr>
        <w:t>a reference to dollars or $ is a reference to the currency of Australia;</w:t>
      </w:r>
    </w:p>
    <w:p w14:paraId="7BC488CA" w14:textId="77777777" w:rsidR="00C754EE" w:rsidRPr="008D4883" w:rsidRDefault="00C754EE" w:rsidP="005236BA">
      <w:pPr>
        <w:pStyle w:val="Heading3"/>
        <w:rPr>
          <w:rFonts w:cs="Times New Roman"/>
        </w:rPr>
      </w:pPr>
      <w:r w:rsidRPr="008D4883">
        <w:rPr>
          <w:rFonts w:cs="Times New Roman"/>
        </w:rPr>
        <w:t>a reference to a day is to be interpreted as the period of time commencing at midnight and ending 24 hours later;</w:t>
      </w:r>
    </w:p>
    <w:p w14:paraId="3DC09DDA" w14:textId="77777777" w:rsidR="00C754EE" w:rsidRPr="008D4883" w:rsidRDefault="00C754EE" w:rsidP="005236BA">
      <w:pPr>
        <w:pStyle w:val="Heading3"/>
        <w:rPr>
          <w:rFonts w:cs="Times New Roman"/>
        </w:rPr>
      </w:pPr>
      <w:r w:rsidRPr="008D4883">
        <w:rPr>
          <w:rFonts w:cs="Times New Roman"/>
        </w:rPr>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14:paraId="21748066" w14:textId="77777777" w:rsidR="00C754EE" w:rsidRPr="008D4883" w:rsidRDefault="00C754EE" w:rsidP="005236BA">
      <w:pPr>
        <w:pStyle w:val="Heading3"/>
        <w:rPr>
          <w:rFonts w:cs="Times New Roman"/>
        </w:rPr>
      </w:pPr>
      <w:r w:rsidRPr="008D4883">
        <w:rPr>
          <w:rFonts w:cs="Times New Roman"/>
        </w:rPr>
        <w:t>references to time are to local time in Perth, Western Australia;</w:t>
      </w:r>
    </w:p>
    <w:p w14:paraId="0D6E987B" w14:textId="77777777" w:rsidR="00C754EE" w:rsidRPr="008D4883" w:rsidRDefault="00C754EE" w:rsidP="005236BA">
      <w:pPr>
        <w:pStyle w:val="Heading3"/>
        <w:rPr>
          <w:rFonts w:cs="Times New Roman"/>
        </w:rPr>
      </w:pPr>
      <w:r w:rsidRPr="008D4883">
        <w:rPr>
          <w:rFonts w:cs="Times New Roman"/>
        </w:rPr>
        <w:t>where time is to be reckoned from a day or event, that day or the day of that event is excluded;</w:t>
      </w:r>
    </w:p>
    <w:p w14:paraId="66DC6ED6" w14:textId="77777777" w:rsidR="00C754EE" w:rsidRPr="008D4883" w:rsidRDefault="00C754EE" w:rsidP="005236BA">
      <w:pPr>
        <w:pStyle w:val="Heading3"/>
        <w:rPr>
          <w:rFonts w:cs="Times New Roman"/>
        </w:rPr>
      </w:pPr>
      <w:r w:rsidRPr="008D4883">
        <w:rPr>
          <w:rFonts w:cs="Times New Roman"/>
        </w:rPr>
        <w:t>if the day on or by which a person must do something under this GSHA is not a Business Day, the person must do it on or by the next Business Day; and</w:t>
      </w:r>
    </w:p>
    <w:p w14:paraId="319504E0" w14:textId="77777777" w:rsidR="00C754EE" w:rsidRPr="008D4883" w:rsidRDefault="00C754EE" w:rsidP="005236BA">
      <w:pPr>
        <w:pStyle w:val="Heading3"/>
        <w:rPr>
          <w:rFonts w:cs="Times New Roman"/>
        </w:rPr>
      </w:pPr>
      <w:r w:rsidRPr="008D4883">
        <w:rPr>
          <w:rFonts w:cs="Times New Roman"/>
        </w:rPr>
        <w:t>if any conflict arises between the terms and conditions contained in the clauses of this GSHA and any recitals, schedules or annexures to this GSHA, the terms and conditions of the clauses of this GSHA shall prevail.</w:t>
      </w:r>
    </w:p>
    <w:p w14:paraId="3CE8C5E4" w14:textId="77777777" w:rsidR="00221A4D" w:rsidRPr="008D4883" w:rsidRDefault="00221A4D" w:rsidP="00173EE5">
      <w:pPr>
        <w:pStyle w:val="Heading2"/>
        <w:rPr>
          <w:rFonts w:ascii="Times New Roman" w:hAnsi="Times New Roman" w:cs="Times New Roman"/>
        </w:rPr>
      </w:pPr>
      <w:bookmarkStart w:id="12" w:name="_Toc456280217"/>
      <w:bookmarkStart w:id="13" w:name="_Toc31275682"/>
      <w:r w:rsidRPr="008D4883">
        <w:rPr>
          <w:rFonts w:ascii="Times New Roman" w:hAnsi="Times New Roman" w:cs="Times New Roman"/>
        </w:rPr>
        <w:t>Interpretation – liabilities and benefits</w:t>
      </w:r>
      <w:bookmarkEnd w:id="12"/>
      <w:bookmarkEnd w:id="13"/>
    </w:p>
    <w:p w14:paraId="48FC7E5D" w14:textId="77777777" w:rsidR="003A1518" w:rsidRPr="008D4883" w:rsidRDefault="003A1518" w:rsidP="003A1518">
      <w:pPr>
        <w:pStyle w:val="Indent1"/>
      </w:pPr>
      <w:r w:rsidRPr="008D4883">
        <w:t>In this GSHA, unless the contrary intention appears:</w:t>
      </w:r>
    </w:p>
    <w:p w14:paraId="19889B04" w14:textId="77777777" w:rsidR="003A1518" w:rsidRPr="008D4883" w:rsidRDefault="003A1518" w:rsidP="003A1518">
      <w:pPr>
        <w:pStyle w:val="Heading3"/>
        <w:rPr>
          <w:rFonts w:cs="Times New Roman"/>
        </w:rPr>
      </w:pPr>
      <w:r w:rsidRPr="008D4883">
        <w:rPr>
          <w:rFonts w:cs="Times New Roman"/>
        </w:rPr>
        <w:t xml:space="preserve">any agreement, representation, warranty or indemnity set out in this GSHA which is in favour of the </w:t>
      </w:r>
      <w:r w:rsidR="003B78AD" w:rsidRPr="008D4883">
        <w:rPr>
          <w:rFonts w:cs="Times New Roman"/>
        </w:rPr>
        <w:t>Traditional Owners</w:t>
      </w:r>
      <w:r w:rsidRPr="008D4883">
        <w:rPr>
          <w:rFonts w:cs="Times New Roman"/>
        </w:rPr>
        <w:t xml:space="preserve"> and the </w:t>
      </w:r>
      <w:r w:rsidR="00253CDC" w:rsidRPr="008D4883">
        <w:rPr>
          <w:rFonts w:cs="Times New Roman"/>
        </w:rPr>
        <w:t>C</w:t>
      </w:r>
      <w:r w:rsidR="003B78AD" w:rsidRPr="008D4883">
        <w:rPr>
          <w:rFonts w:cs="Times New Roman"/>
        </w:rPr>
        <w:t>orporation</w:t>
      </w:r>
      <w:r w:rsidRPr="008D4883">
        <w:rPr>
          <w:rFonts w:cs="Times New Roman"/>
        </w:rPr>
        <w:t xml:space="preserve"> is for the benefit</w:t>
      </w:r>
      <w:r w:rsidR="0064565E" w:rsidRPr="008D4883">
        <w:rPr>
          <w:rFonts w:cs="Times New Roman"/>
        </w:rPr>
        <w:t xml:space="preserve"> of them jointly and severally;</w:t>
      </w:r>
    </w:p>
    <w:p w14:paraId="28AFAB24" w14:textId="77777777" w:rsidR="003A1518" w:rsidRPr="008D4883" w:rsidRDefault="003A1518" w:rsidP="003A1518">
      <w:pPr>
        <w:pStyle w:val="Heading3"/>
        <w:rPr>
          <w:rFonts w:cs="Times New Roman"/>
        </w:rPr>
      </w:pPr>
      <w:r w:rsidRPr="008D4883">
        <w:rPr>
          <w:rFonts w:cs="Times New Roman"/>
        </w:rPr>
        <w:t>any agreement, representation, warranty or indemnity in favour of the State and a Government Party, or in favour of more than one Government Party, is for the benefit of them severally; and</w:t>
      </w:r>
    </w:p>
    <w:p w14:paraId="764550E0" w14:textId="77777777" w:rsidR="003A1518" w:rsidRPr="008D4883" w:rsidRDefault="003A1518" w:rsidP="003A1518">
      <w:pPr>
        <w:pStyle w:val="Heading3"/>
        <w:rPr>
          <w:rFonts w:cs="Times New Roman"/>
        </w:rPr>
      </w:pPr>
      <w:r w:rsidRPr="008D4883">
        <w:rPr>
          <w:rFonts w:cs="Times New Roman"/>
        </w:rPr>
        <w:t>any agreement, representation, warranty or indemnity which is given by the State and a Government Party, or which is given by more than one Government Party, binds them severally.</w:t>
      </w:r>
    </w:p>
    <w:p w14:paraId="5C3CA88B" w14:textId="77777777" w:rsidR="00221A4D" w:rsidRPr="008D4883" w:rsidRDefault="00221A4D" w:rsidP="00D2335D">
      <w:pPr>
        <w:pStyle w:val="Heading1"/>
        <w:rPr>
          <w:rFonts w:ascii="Times New Roman" w:hAnsi="Times New Roman" w:cs="Times New Roman"/>
        </w:rPr>
      </w:pPr>
      <w:bookmarkStart w:id="14" w:name="_Toc456280218"/>
      <w:bookmarkStart w:id="15" w:name="_Toc31275683"/>
      <w:r w:rsidRPr="008D4883">
        <w:rPr>
          <w:rFonts w:ascii="Times New Roman" w:hAnsi="Times New Roman" w:cs="Times New Roman"/>
        </w:rPr>
        <w:t xml:space="preserve">No application of this </w:t>
      </w:r>
      <w:r w:rsidR="00C26459" w:rsidRPr="008D4883">
        <w:rPr>
          <w:rFonts w:ascii="Times New Roman" w:hAnsi="Times New Roman" w:cs="Times New Roman"/>
        </w:rPr>
        <w:t>G</w:t>
      </w:r>
      <w:r w:rsidRPr="008D4883">
        <w:rPr>
          <w:rFonts w:ascii="Times New Roman" w:hAnsi="Times New Roman" w:cs="Times New Roman"/>
        </w:rPr>
        <w:t>SHA to Emergency Activities</w:t>
      </w:r>
      <w:bookmarkEnd w:id="14"/>
      <w:bookmarkEnd w:id="15"/>
    </w:p>
    <w:p w14:paraId="1E1AD06A" w14:textId="77777777" w:rsidR="0064565E" w:rsidRPr="008D4883" w:rsidRDefault="00B7078D" w:rsidP="0064565E">
      <w:pPr>
        <w:pStyle w:val="Indent1"/>
      </w:pPr>
      <w:r w:rsidRPr="008D4883">
        <w:t>This GSHA</w:t>
      </w:r>
      <w:r w:rsidR="0064565E" w:rsidRPr="008D4883">
        <w:t xml:space="preserve"> does not apply to Activities which are urgently required to secure life, health or property, or to prevent or address an imminent hazard to the life, health or property of any person.  </w:t>
      </w:r>
    </w:p>
    <w:p w14:paraId="05BA25EA" w14:textId="77777777" w:rsidR="00221A4D" w:rsidRPr="008D4883" w:rsidRDefault="00221A4D" w:rsidP="00974E65">
      <w:pPr>
        <w:pStyle w:val="Heading1"/>
        <w:numPr>
          <w:ilvl w:val="0"/>
          <w:numId w:val="0"/>
        </w:numPr>
        <w:rPr>
          <w:rFonts w:ascii="Times New Roman" w:hAnsi="Times New Roman" w:cs="Times New Roman"/>
        </w:rPr>
      </w:pPr>
      <w:bookmarkStart w:id="16" w:name="clause2A"/>
      <w:bookmarkStart w:id="17" w:name="_Toc456280219"/>
      <w:bookmarkStart w:id="18" w:name="_Toc31275684"/>
      <w:r w:rsidRPr="008D4883">
        <w:rPr>
          <w:rFonts w:ascii="Times New Roman" w:hAnsi="Times New Roman" w:cs="Times New Roman"/>
        </w:rPr>
        <w:t>2A</w:t>
      </w:r>
      <w:bookmarkEnd w:id="16"/>
      <w:r w:rsidRPr="008D4883">
        <w:rPr>
          <w:rFonts w:ascii="Times New Roman" w:hAnsi="Times New Roman" w:cs="Times New Roman"/>
        </w:rPr>
        <w:t>.</w:t>
      </w:r>
      <w:r w:rsidRPr="008D4883">
        <w:rPr>
          <w:rFonts w:ascii="Times New Roman" w:hAnsi="Times New Roman" w:cs="Times New Roman"/>
        </w:rPr>
        <w:tab/>
        <w:t xml:space="preserve">Execution and effect of this </w:t>
      </w:r>
      <w:r w:rsidR="00C26459" w:rsidRPr="008D4883">
        <w:rPr>
          <w:rFonts w:ascii="Times New Roman" w:hAnsi="Times New Roman" w:cs="Times New Roman"/>
        </w:rPr>
        <w:t>G</w:t>
      </w:r>
      <w:r w:rsidRPr="008D4883">
        <w:rPr>
          <w:rFonts w:ascii="Times New Roman" w:hAnsi="Times New Roman" w:cs="Times New Roman"/>
        </w:rPr>
        <w:t>SHA</w:t>
      </w:r>
      <w:bookmarkEnd w:id="17"/>
      <w:bookmarkEnd w:id="18"/>
    </w:p>
    <w:p w14:paraId="514D2659" w14:textId="77777777" w:rsidR="00C62A3D" w:rsidRPr="008D4883" w:rsidRDefault="00C62A3D" w:rsidP="00C62A3D">
      <w:pPr>
        <w:pStyle w:val="Heading3"/>
        <w:rPr>
          <w:rFonts w:cs="Times New Roman"/>
        </w:rPr>
      </w:pPr>
      <w:r w:rsidRPr="008D4883">
        <w:rPr>
          <w:rFonts w:cs="Times New Roman"/>
        </w:rPr>
        <w:t xml:space="preserve">In relation to the State, execution of this GSHA may take place by the State and the </w:t>
      </w:r>
      <w:r w:rsidR="00253CDC" w:rsidRPr="008D4883">
        <w:rPr>
          <w:rFonts w:cs="Times New Roman"/>
        </w:rPr>
        <w:t>C</w:t>
      </w:r>
      <w:r w:rsidR="003B78AD" w:rsidRPr="008D4883">
        <w:rPr>
          <w:rFonts w:cs="Times New Roman"/>
        </w:rPr>
        <w:t>orporation</w:t>
      </w:r>
      <w:r w:rsidRPr="008D4883">
        <w:rPr>
          <w:rFonts w:cs="Times New Roman"/>
        </w:rPr>
        <w:t xml:space="preserve"> executing counterparts of this GSHA, with all counterparts together constituting the one instrument.</w:t>
      </w:r>
    </w:p>
    <w:p w14:paraId="17C501D8" w14:textId="77777777" w:rsidR="00C62A3D" w:rsidRPr="008D4883" w:rsidRDefault="00C62A3D" w:rsidP="00C62A3D">
      <w:pPr>
        <w:pStyle w:val="Heading3"/>
        <w:rPr>
          <w:rFonts w:cs="Times New Roman"/>
        </w:rPr>
      </w:pPr>
      <w:r w:rsidRPr="008D4883">
        <w:rPr>
          <w:rFonts w:cs="Times New Roman"/>
        </w:rPr>
        <w:t xml:space="preserve">In relation to the Government Parties, execution of this GSHA may take place by an individual Government Party and the </w:t>
      </w:r>
      <w:r w:rsidR="00253CDC" w:rsidRPr="008D4883">
        <w:rPr>
          <w:rFonts w:cs="Times New Roman"/>
        </w:rPr>
        <w:t>C</w:t>
      </w:r>
      <w:r w:rsidR="003B78AD" w:rsidRPr="008D4883">
        <w:rPr>
          <w:rFonts w:cs="Times New Roman"/>
        </w:rPr>
        <w:t xml:space="preserve">orporation </w:t>
      </w:r>
      <w:r w:rsidRPr="008D4883">
        <w:rPr>
          <w:rFonts w:cs="Times New Roman"/>
        </w:rPr>
        <w:t xml:space="preserve">executing counterparts of this GSHA, with all counterparts together constituting the one instrument as between the Government Party and the </w:t>
      </w:r>
      <w:r w:rsidR="00253CDC" w:rsidRPr="008D4883">
        <w:rPr>
          <w:rFonts w:cs="Times New Roman"/>
        </w:rPr>
        <w:t>C</w:t>
      </w:r>
      <w:r w:rsidR="003B78AD" w:rsidRPr="008D4883">
        <w:rPr>
          <w:rFonts w:cs="Times New Roman"/>
        </w:rPr>
        <w:t>orporation</w:t>
      </w:r>
      <w:r w:rsidRPr="008D4883">
        <w:rPr>
          <w:rFonts w:cs="Times New Roman"/>
        </w:rPr>
        <w:t>.</w:t>
      </w:r>
    </w:p>
    <w:p w14:paraId="7BE48951" w14:textId="77777777" w:rsidR="00C62A3D" w:rsidRPr="008D4883" w:rsidRDefault="00C62A3D" w:rsidP="00C62A3D">
      <w:pPr>
        <w:pStyle w:val="Heading3"/>
        <w:rPr>
          <w:rFonts w:cs="Times New Roman"/>
        </w:rPr>
      </w:pPr>
      <w:r w:rsidRPr="008D4883">
        <w:rPr>
          <w:rFonts w:cs="Times New Roman"/>
        </w:rPr>
        <w:t>If this GSHA is to be executed in counterparts, the Parties to it must execute sufficient numbers for each of them to retain one instrument (constituted by the counterparts).</w:t>
      </w:r>
    </w:p>
    <w:p w14:paraId="0974DE11" w14:textId="065F72E0" w:rsidR="00C62A3D" w:rsidRPr="008D4883" w:rsidRDefault="00C62A3D" w:rsidP="00C62A3D">
      <w:pPr>
        <w:pStyle w:val="Heading3"/>
        <w:rPr>
          <w:rFonts w:cs="Times New Roman"/>
        </w:rPr>
      </w:pPr>
      <w:r w:rsidRPr="008D4883">
        <w:rPr>
          <w:rFonts w:cs="Times New Roman"/>
        </w:rPr>
        <w:t xml:space="preserve">Notwithstanding the prior provisions of this clause </w:t>
      </w:r>
      <w:r w:rsidR="00F223D8" w:rsidRPr="008D4883">
        <w:rPr>
          <w:rFonts w:cs="Times New Roman"/>
        </w:rPr>
        <w:fldChar w:fldCharType="begin"/>
      </w:r>
      <w:r w:rsidR="00183980" w:rsidRPr="008D4883">
        <w:rPr>
          <w:rFonts w:cs="Times New Roman"/>
        </w:rPr>
        <w:instrText xml:space="preserve"> REF clause2A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sidRPr="008D4883">
        <w:rPr>
          <w:rFonts w:cs="Times New Roman"/>
        </w:rPr>
        <w:t>2A</w:t>
      </w:r>
      <w:r w:rsidR="00F223D8" w:rsidRPr="008D4883">
        <w:rPr>
          <w:rFonts w:cs="Times New Roman"/>
        </w:rPr>
        <w:fldChar w:fldCharType="end"/>
      </w:r>
      <w:r w:rsidRPr="008D4883">
        <w:rPr>
          <w:rFonts w:cs="Times New Roman"/>
        </w:rPr>
        <w:t>, the Parties acknowledge that, in order to avoid possible confusion, it is their intention that all Parties shall execute one instrument (in sufficient copies for each Party to retain an executed copy).</w:t>
      </w:r>
    </w:p>
    <w:p w14:paraId="6377EC8B" w14:textId="77777777" w:rsidR="001F6E9D" w:rsidRPr="008D4883" w:rsidRDefault="001F6E9D" w:rsidP="00D2335D">
      <w:pPr>
        <w:pStyle w:val="Heading1"/>
        <w:rPr>
          <w:rFonts w:ascii="Times New Roman" w:hAnsi="Times New Roman" w:cs="Times New Roman"/>
        </w:rPr>
      </w:pPr>
      <w:bookmarkStart w:id="19" w:name="_Toc386016361"/>
      <w:bookmarkStart w:id="20" w:name="_Toc456280220"/>
      <w:bookmarkStart w:id="21" w:name="_Toc31275685"/>
      <w:r w:rsidRPr="008D4883">
        <w:rPr>
          <w:rFonts w:ascii="Times New Roman" w:hAnsi="Times New Roman" w:cs="Times New Roman"/>
        </w:rPr>
        <w:t>Term and termination</w:t>
      </w:r>
      <w:bookmarkEnd w:id="19"/>
      <w:bookmarkEnd w:id="20"/>
      <w:bookmarkEnd w:id="21"/>
    </w:p>
    <w:p w14:paraId="0ABA7D72" w14:textId="77777777" w:rsidR="001F6E9D" w:rsidRPr="008D4883" w:rsidRDefault="001F6E9D" w:rsidP="001F6E9D">
      <w:pPr>
        <w:pStyle w:val="Heading2"/>
        <w:rPr>
          <w:rFonts w:ascii="Times New Roman" w:hAnsi="Times New Roman" w:cs="Times New Roman"/>
        </w:rPr>
      </w:pPr>
      <w:bookmarkStart w:id="22" w:name="_Toc386016362"/>
      <w:bookmarkStart w:id="23" w:name="_Ref387406491"/>
      <w:bookmarkStart w:id="24" w:name="_Ref387406734"/>
      <w:bookmarkStart w:id="25" w:name="_Toc456280221"/>
      <w:bookmarkStart w:id="26" w:name="_Toc31275686"/>
      <w:r w:rsidRPr="008D4883">
        <w:rPr>
          <w:rFonts w:ascii="Times New Roman" w:hAnsi="Times New Roman" w:cs="Times New Roman"/>
        </w:rPr>
        <w:t>Commencement and usual term</w:t>
      </w:r>
      <w:bookmarkEnd w:id="22"/>
      <w:bookmarkEnd w:id="23"/>
      <w:bookmarkEnd w:id="24"/>
      <w:bookmarkEnd w:id="25"/>
      <w:bookmarkEnd w:id="26"/>
    </w:p>
    <w:p w14:paraId="2F6B35F0" w14:textId="77777777" w:rsidR="001F6E9D" w:rsidRPr="008D4883" w:rsidRDefault="001F6E9D" w:rsidP="00913E25">
      <w:pPr>
        <w:pStyle w:val="Heading3"/>
        <w:rPr>
          <w:rFonts w:cs="Times New Roman"/>
        </w:rPr>
      </w:pPr>
      <w:r w:rsidRPr="008D4883">
        <w:rPr>
          <w:rFonts w:cs="Times New Roman"/>
        </w:rPr>
        <w:t>This GSHA comes into force and effect:</w:t>
      </w:r>
    </w:p>
    <w:p w14:paraId="3F010284" w14:textId="77777777" w:rsidR="001F6E9D" w:rsidRPr="008D4883" w:rsidRDefault="001F6E9D" w:rsidP="00913E25">
      <w:pPr>
        <w:pStyle w:val="Heading4"/>
        <w:rPr>
          <w:rFonts w:cs="Times New Roman"/>
        </w:rPr>
      </w:pPr>
      <w:r w:rsidRPr="008D4883">
        <w:rPr>
          <w:rFonts w:cs="Times New Roman"/>
        </w:rPr>
        <w:t xml:space="preserve">as between the State and the </w:t>
      </w:r>
      <w:r w:rsidR="00253CDC" w:rsidRPr="008D4883">
        <w:rPr>
          <w:rFonts w:cs="Times New Roman"/>
        </w:rPr>
        <w:t>C</w:t>
      </w:r>
      <w:r w:rsidR="003B78AD" w:rsidRPr="008D4883">
        <w:rPr>
          <w:rFonts w:cs="Times New Roman"/>
        </w:rPr>
        <w:t>orporation</w:t>
      </w:r>
      <w:r w:rsidRPr="008D4883">
        <w:rPr>
          <w:rFonts w:cs="Times New Roman"/>
        </w:rPr>
        <w:t>, on the later of:</w:t>
      </w:r>
    </w:p>
    <w:p w14:paraId="24CA62FD" w14:textId="77777777" w:rsidR="001F6E9D" w:rsidRPr="008D4883" w:rsidRDefault="001F6E9D" w:rsidP="00913E25">
      <w:pPr>
        <w:pStyle w:val="Heading5"/>
        <w:rPr>
          <w:rFonts w:cs="Times New Roman"/>
        </w:rPr>
      </w:pPr>
      <w:r w:rsidRPr="008D4883">
        <w:rPr>
          <w:rFonts w:cs="Times New Roman"/>
        </w:rPr>
        <w:t>the date on which the last of those Parties executes this GSHA; and</w:t>
      </w:r>
    </w:p>
    <w:p w14:paraId="03444002" w14:textId="62C8790F" w:rsidR="001F6E9D" w:rsidRPr="008D4883" w:rsidRDefault="001F6E9D" w:rsidP="00913E25">
      <w:pPr>
        <w:pStyle w:val="Heading5"/>
        <w:rPr>
          <w:rFonts w:cs="Times New Roman"/>
        </w:rPr>
      </w:pPr>
      <w:r w:rsidRPr="008D4883">
        <w:rPr>
          <w:rFonts w:cs="Times New Roman"/>
        </w:rPr>
        <w:t xml:space="preserve">the ILUA </w:t>
      </w:r>
      <w:r w:rsidR="00B26366" w:rsidRPr="008D4883">
        <w:rPr>
          <w:rFonts w:cs="Times New Roman"/>
        </w:rPr>
        <w:t xml:space="preserve">Registration </w:t>
      </w:r>
      <w:r w:rsidRPr="008D4883">
        <w:rPr>
          <w:rFonts w:cs="Times New Roman"/>
        </w:rPr>
        <w:t>Date; and</w:t>
      </w:r>
    </w:p>
    <w:p w14:paraId="6C5833C3" w14:textId="77777777" w:rsidR="001F6E9D" w:rsidRPr="008D4883" w:rsidRDefault="001F6E9D" w:rsidP="00913E25">
      <w:pPr>
        <w:pStyle w:val="Heading4"/>
        <w:rPr>
          <w:rFonts w:cs="Times New Roman"/>
        </w:rPr>
      </w:pPr>
      <w:r w:rsidRPr="008D4883">
        <w:rPr>
          <w:rFonts w:cs="Times New Roman"/>
        </w:rPr>
        <w:t xml:space="preserve">as between an individual Government Party and the </w:t>
      </w:r>
      <w:r w:rsidR="00253CDC" w:rsidRPr="008D4883">
        <w:rPr>
          <w:rFonts w:cs="Times New Roman"/>
        </w:rPr>
        <w:t>C</w:t>
      </w:r>
      <w:r w:rsidR="003B78AD" w:rsidRPr="008D4883">
        <w:rPr>
          <w:rFonts w:cs="Times New Roman"/>
        </w:rPr>
        <w:t>orporation</w:t>
      </w:r>
      <w:r w:rsidRPr="008D4883">
        <w:rPr>
          <w:rFonts w:cs="Times New Roman"/>
        </w:rPr>
        <w:t>, on the later of:</w:t>
      </w:r>
    </w:p>
    <w:p w14:paraId="0EC6B209" w14:textId="77777777" w:rsidR="001F6E9D" w:rsidRPr="008D4883" w:rsidRDefault="001F6E9D" w:rsidP="00913E25">
      <w:pPr>
        <w:pStyle w:val="Heading5"/>
        <w:rPr>
          <w:rFonts w:cs="Times New Roman"/>
        </w:rPr>
      </w:pPr>
      <w:r w:rsidRPr="008D4883">
        <w:rPr>
          <w:rFonts w:cs="Times New Roman"/>
        </w:rPr>
        <w:t>the date on which the last of those Parties executes this GSHA; and</w:t>
      </w:r>
    </w:p>
    <w:p w14:paraId="77A8C6ED" w14:textId="3FD91B53" w:rsidR="001F6E9D" w:rsidRPr="008D4883" w:rsidRDefault="001F6E9D" w:rsidP="00913E25">
      <w:pPr>
        <w:pStyle w:val="Heading5"/>
        <w:rPr>
          <w:rFonts w:cs="Times New Roman"/>
        </w:rPr>
      </w:pPr>
      <w:r w:rsidRPr="008D4883">
        <w:rPr>
          <w:rFonts w:cs="Times New Roman"/>
        </w:rPr>
        <w:t xml:space="preserve">the ILUA </w:t>
      </w:r>
      <w:r w:rsidR="00AE551F" w:rsidRPr="008D4883">
        <w:rPr>
          <w:rFonts w:cs="Times New Roman"/>
        </w:rPr>
        <w:t xml:space="preserve">Registration </w:t>
      </w:r>
      <w:r w:rsidRPr="008D4883">
        <w:rPr>
          <w:rFonts w:cs="Times New Roman"/>
        </w:rPr>
        <w:t>Date.</w:t>
      </w:r>
    </w:p>
    <w:p w14:paraId="20E47320" w14:textId="5EDE367D" w:rsidR="001F6E9D" w:rsidRPr="008D4883" w:rsidRDefault="001F6E9D" w:rsidP="00913E25">
      <w:pPr>
        <w:pStyle w:val="Heading3"/>
        <w:rPr>
          <w:rFonts w:cs="Times New Roman"/>
        </w:rPr>
      </w:pPr>
      <w:r w:rsidRPr="008D4883">
        <w:rPr>
          <w:rFonts w:cs="Times New Roman"/>
        </w:rPr>
        <w:t xml:space="preserve">This GSHA shall terminate in accordance with clause </w:t>
      </w:r>
      <w:r w:rsidR="00F223D8" w:rsidRPr="008D4883">
        <w:rPr>
          <w:rFonts w:cs="Times New Roman"/>
        </w:rPr>
        <w:fldChar w:fldCharType="begin"/>
      </w:r>
      <w:r w:rsidR="00183980" w:rsidRPr="008D4883">
        <w:rPr>
          <w:rFonts w:cs="Times New Roman"/>
        </w:rPr>
        <w:instrText xml:space="preserve"> REF _Ref387406723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3.3</w:t>
      </w:r>
      <w:r w:rsidR="00F223D8" w:rsidRPr="008D4883">
        <w:rPr>
          <w:rFonts w:cs="Times New Roman"/>
        </w:rPr>
        <w:fldChar w:fldCharType="end"/>
      </w:r>
      <w:r w:rsidRPr="008D4883">
        <w:rPr>
          <w:rFonts w:cs="Times New Roman"/>
        </w:rPr>
        <w:t>.</w:t>
      </w:r>
    </w:p>
    <w:p w14:paraId="7721645E" w14:textId="6BDA8BF3" w:rsidR="001F6E9D" w:rsidRPr="008D4883" w:rsidRDefault="001F6E9D" w:rsidP="001F6E9D">
      <w:pPr>
        <w:pStyle w:val="Heading2"/>
        <w:rPr>
          <w:rFonts w:ascii="Times New Roman" w:hAnsi="Times New Roman" w:cs="Times New Roman"/>
        </w:rPr>
      </w:pPr>
      <w:bookmarkStart w:id="27" w:name="_Toc386016363"/>
      <w:bookmarkStart w:id="28" w:name="_Ref387652161"/>
      <w:bookmarkStart w:id="29" w:name="_Toc456280222"/>
      <w:bookmarkStart w:id="30" w:name="_Toc31275687"/>
      <w:r w:rsidRPr="008D4883">
        <w:rPr>
          <w:rFonts w:ascii="Times New Roman" w:hAnsi="Times New Roman" w:cs="Times New Roman"/>
        </w:rPr>
        <w:t xml:space="preserve">Termination </w:t>
      </w:r>
      <w:r w:rsidR="008A1CA4" w:rsidRPr="008D4883">
        <w:rPr>
          <w:rFonts w:ascii="Times New Roman" w:hAnsi="Times New Roman" w:cs="Times New Roman"/>
        </w:rPr>
        <w:t xml:space="preserve">of GSHA coincides with termination </w:t>
      </w:r>
      <w:r w:rsidRPr="008D4883">
        <w:rPr>
          <w:rFonts w:ascii="Times New Roman" w:hAnsi="Times New Roman" w:cs="Times New Roman"/>
        </w:rPr>
        <w:t>or de-registration of ILUA</w:t>
      </w:r>
      <w:bookmarkEnd w:id="27"/>
      <w:bookmarkEnd w:id="28"/>
      <w:bookmarkEnd w:id="29"/>
      <w:bookmarkEnd w:id="30"/>
    </w:p>
    <w:p w14:paraId="571470DE" w14:textId="79FE302D" w:rsidR="001F6E9D" w:rsidRPr="008D4883" w:rsidRDefault="008A1CA4" w:rsidP="00614B0A">
      <w:pPr>
        <w:pStyle w:val="Indent1"/>
      </w:pPr>
      <w:r w:rsidRPr="008D4883">
        <w:t xml:space="preserve">Subject to clause </w:t>
      </w:r>
      <w:r w:rsidR="00F223D8" w:rsidRPr="008D4883">
        <w:fldChar w:fldCharType="begin"/>
      </w:r>
      <w:r w:rsidRPr="008D4883">
        <w:instrText xml:space="preserve"> REF _Ref516518420 \r \h </w:instrText>
      </w:r>
      <w:r w:rsidR="008D4883">
        <w:instrText xml:space="preserve"> \* MERGEFORMAT </w:instrText>
      </w:r>
      <w:r w:rsidR="00F223D8" w:rsidRPr="008D4883">
        <w:fldChar w:fldCharType="separate"/>
      </w:r>
      <w:r w:rsidR="008D4883">
        <w:t>3.4</w:t>
      </w:r>
      <w:r w:rsidR="00F223D8" w:rsidRPr="008D4883">
        <w:fldChar w:fldCharType="end"/>
      </w:r>
      <w:r w:rsidRPr="008D4883">
        <w:t xml:space="preserve">, </w:t>
      </w:r>
      <w:r w:rsidR="001F6E9D" w:rsidRPr="008D4883">
        <w:t xml:space="preserve">this GSHA shall </w:t>
      </w:r>
      <w:r w:rsidRPr="008D4883">
        <w:t>terminate upon the termination or de-registration of the ILUA</w:t>
      </w:r>
      <w:r w:rsidR="001F6E9D" w:rsidRPr="008D4883">
        <w:t>.</w:t>
      </w:r>
    </w:p>
    <w:p w14:paraId="463AE544" w14:textId="77777777" w:rsidR="001F6E9D" w:rsidRPr="008D4883" w:rsidRDefault="001F6E9D" w:rsidP="001F6E9D">
      <w:pPr>
        <w:pStyle w:val="Heading2"/>
        <w:rPr>
          <w:rFonts w:ascii="Times New Roman" w:hAnsi="Times New Roman" w:cs="Times New Roman"/>
        </w:rPr>
      </w:pPr>
      <w:bookmarkStart w:id="31" w:name="_Toc386016364"/>
      <w:bookmarkStart w:id="32" w:name="_Ref387406723"/>
      <w:bookmarkStart w:id="33" w:name="_Toc456280223"/>
      <w:bookmarkStart w:id="34" w:name="_Toc31275688"/>
      <w:r w:rsidRPr="008D4883">
        <w:rPr>
          <w:rFonts w:ascii="Times New Roman" w:hAnsi="Times New Roman" w:cs="Times New Roman"/>
        </w:rPr>
        <w:t>Early termination</w:t>
      </w:r>
      <w:bookmarkEnd w:id="31"/>
      <w:bookmarkEnd w:id="32"/>
      <w:bookmarkEnd w:id="33"/>
      <w:bookmarkEnd w:id="34"/>
    </w:p>
    <w:p w14:paraId="5C7A3BC4" w14:textId="57ABDCF7" w:rsidR="001F6E9D" w:rsidRPr="008D4883" w:rsidRDefault="001F6E9D" w:rsidP="00614B0A">
      <w:pPr>
        <w:pStyle w:val="Indent1"/>
      </w:pPr>
      <w:r w:rsidRPr="008D4883">
        <w:t xml:space="preserve">This GSHA may be terminated as between the </w:t>
      </w:r>
      <w:r w:rsidR="00253CDC" w:rsidRPr="008D4883">
        <w:t>C</w:t>
      </w:r>
      <w:r w:rsidR="003B78AD" w:rsidRPr="008D4883">
        <w:t>orporation</w:t>
      </w:r>
      <w:r w:rsidRPr="008D4883">
        <w:t xml:space="preserve"> and any other Party or Parties, by agreement of </w:t>
      </w:r>
      <w:r w:rsidR="00A851D7" w:rsidRPr="008D4883">
        <w:t>those</w:t>
      </w:r>
      <w:r w:rsidRPr="008D4883">
        <w:t xml:space="preserve"> Parties in writing, which may occur at any time.</w:t>
      </w:r>
    </w:p>
    <w:p w14:paraId="5853B4C7" w14:textId="77777777" w:rsidR="001F6E9D" w:rsidRPr="008D4883" w:rsidRDefault="001F6E9D" w:rsidP="001F6E9D">
      <w:pPr>
        <w:pStyle w:val="Heading2"/>
        <w:rPr>
          <w:rFonts w:ascii="Times New Roman" w:hAnsi="Times New Roman" w:cs="Times New Roman"/>
        </w:rPr>
      </w:pPr>
      <w:bookmarkStart w:id="35" w:name="_Toc386016365"/>
      <w:bookmarkStart w:id="36" w:name="_Ref387406755"/>
      <w:bookmarkStart w:id="37" w:name="_Toc456280224"/>
      <w:bookmarkStart w:id="38" w:name="_Ref516518420"/>
      <w:bookmarkStart w:id="39" w:name="_Toc31275689"/>
      <w:r w:rsidRPr="008D4883">
        <w:rPr>
          <w:rFonts w:ascii="Times New Roman" w:hAnsi="Times New Roman" w:cs="Times New Roman"/>
        </w:rPr>
        <w:t>Survival of provisions and entitlements upon termination</w:t>
      </w:r>
      <w:bookmarkEnd w:id="35"/>
      <w:bookmarkEnd w:id="36"/>
      <w:bookmarkEnd w:id="37"/>
      <w:bookmarkEnd w:id="38"/>
      <w:bookmarkEnd w:id="39"/>
    </w:p>
    <w:p w14:paraId="1E4B29AF" w14:textId="77777777" w:rsidR="001F6E9D" w:rsidRPr="008D4883" w:rsidRDefault="001F6E9D" w:rsidP="00614B0A">
      <w:pPr>
        <w:pStyle w:val="Indent1"/>
      </w:pPr>
      <w:r w:rsidRPr="008D4883">
        <w:t>This GSHA ceases, as between the terminating Parties, to have any force or effect on and from the date of termination, save that:</w:t>
      </w:r>
    </w:p>
    <w:p w14:paraId="448AEDEC" w14:textId="77777777" w:rsidR="001F6E9D" w:rsidRPr="008D4883" w:rsidRDefault="001F6E9D" w:rsidP="00614B0A">
      <w:pPr>
        <w:pStyle w:val="Heading3"/>
        <w:rPr>
          <w:rFonts w:cs="Times New Roman"/>
        </w:rPr>
      </w:pPr>
      <w:r w:rsidRPr="008D4883">
        <w:rPr>
          <w:rFonts w:cs="Times New Roman"/>
        </w:rPr>
        <w:t>any entitlements, obligations or causes of action which accrued under this GSHA prior to termination survive termination; and</w:t>
      </w:r>
    </w:p>
    <w:p w14:paraId="20D65E4A" w14:textId="2C0C25F8" w:rsidR="001F6E9D" w:rsidRPr="008D4883" w:rsidRDefault="001F6E9D" w:rsidP="00614B0A">
      <w:pPr>
        <w:pStyle w:val="Heading3"/>
        <w:rPr>
          <w:rFonts w:cs="Times New Roman"/>
        </w:rPr>
      </w:pPr>
      <w:r w:rsidRPr="008D4883">
        <w:rPr>
          <w:rFonts w:cs="Times New Roman"/>
        </w:rPr>
        <w:t xml:space="preserve">clauses </w:t>
      </w:r>
      <w:r w:rsidR="00F223D8" w:rsidRPr="008D4883">
        <w:rPr>
          <w:rFonts w:cs="Times New Roman"/>
        </w:rPr>
        <w:fldChar w:fldCharType="begin"/>
      </w:r>
      <w:r w:rsidR="00183980" w:rsidRPr="008D4883">
        <w:rPr>
          <w:rFonts w:cs="Times New Roman"/>
        </w:rPr>
        <w:instrText xml:space="preserve"> REF _Ref386806295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_Ref387406755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3.4</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_Ref387406757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5</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_Ref387406776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12.5</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_Ref387406778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13</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_Ref387406784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_Ref387406801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24</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_Ref387407337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_Ref387407339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28.2</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28.3</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192005" w:rsidRPr="008D4883">
        <w:rPr>
          <w:rFonts w:cs="Times New Roman"/>
        </w:rPr>
        <w:instrText xml:space="preserve"> REF _Ref387407350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28.5</w:t>
      </w:r>
      <w:r w:rsidR="00F223D8" w:rsidRPr="008D4883">
        <w:rPr>
          <w:rFonts w:cs="Times New Roman"/>
        </w:rPr>
        <w:fldChar w:fldCharType="end"/>
      </w:r>
      <w:r w:rsidRPr="008D4883">
        <w:rPr>
          <w:rFonts w:cs="Times New Roman"/>
        </w:rPr>
        <w:t xml:space="preserve"> survive termination.</w:t>
      </w:r>
    </w:p>
    <w:p w14:paraId="5AEBF168" w14:textId="77777777" w:rsidR="001F6E9D" w:rsidRPr="008D4883" w:rsidRDefault="001F6E9D" w:rsidP="00D2335D">
      <w:pPr>
        <w:pStyle w:val="Heading1"/>
        <w:rPr>
          <w:rFonts w:ascii="Times New Roman" w:hAnsi="Times New Roman" w:cs="Times New Roman"/>
        </w:rPr>
      </w:pPr>
      <w:bookmarkStart w:id="40" w:name="_Toc386016366"/>
      <w:bookmarkStart w:id="41" w:name="_Toc456280225"/>
      <w:bookmarkStart w:id="42" w:name="_Toc31275690"/>
      <w:r w:rsidRPr="008D4883">
        <w:rPr>
          <w:rFonts w:ascii="Times New Roman" w:hAnsi="Times New Roman" w:cs="Times New Roman"/>
        </w:rPr>
        <w:t>Area to which this GSHA applies</w:t>
      </w:r>
      <w:bookmarkEnd w:id="40"/>
      <w:bookmarkEnd w:id="41"/>
      <w:bookmarkEnd w:id="42"/>
    </w:p>
    <w:p w14:paraId="28990949" w14:textId="77777777" w:rsidR="001F6E9D" w:rsidRPr="008D4883" w:rsidRDefault="001F6E9D" w:rsidP="008B4A05">
      <w:pPr>
        <w:pStyle w:val="Indent1"/>
      </w:pPr>
      <w:r w:rsidRPr="008D4883">
        <w:t xml:space="preserve">This GSHA applies to the </w:t>
      </w:r>
      <w:r w:rsidR="003C0DC3" w:rsidRPr="008D4883">
        <w:t>Agreement</w:t>
      </w:r>
      <w:r w:rsidRPr="008D4883">
        <w:t xml:space="preserve"> Area.</w:t>
      </w:r>
    </w:p>
    <w:p w14:paraId="1205FB95" w14:textId="77777777" w:rsidR="001F6E9D" w:rsidRPr="008D4883" w:rsidRDefault="001F6E9D" w:rsidP="00D2335D">
      <w:pPr>
        <w:pStyle w:val="Heading1"/>
        <w:rPr>
          <w:rFonts w:ascii="Times New Roman" w:hAnsi="Times New Roman" w:cs="Times New Roman"/>
        </w:rPr>
      </w:pPr>
      <w:bookmarkStart w:id="43" w:name="_Toc386016367"/>
      <w:bookmarkStart w:id="44" w:name="_Ref387406757"/>
      <w:bookmarkStart w:id="45" w:name="_Toc456280226"/>
      <w:bookmarkStart w:id="46" w:name="_Toc31275691"/>
      <w:r w:rsidRPr="008D4883">
        <w:rPr>
          <w:rFonts w:ascii="Times New Roman" w:hAnsi="Times New Roman" w:cs="Times New Roman"/>
        </w:rPr>
        <w:t>Authority, representations and warranties</w:t>
      </w:r>
      <w:bookmarkEnd w:id="43"/>
      <w:bookmarkEnd w:id="44"/>
      <w:bookmarkEnd w:id="45"/>
      <w:bookmarkEnd w:id="46"/>
    </w:p>
    <w:p w14:paraId="7E6CB2DD" w14:textId="77777777" w:rsidR="001F6E9D" w:rsidRPr="008D4883" w:rsidRDefault="0084586F" w:rsidP="001F6E9D">
      <w:pPr>
        <w:pStyle w:val="Heading2"/>
        <w:rPr>
          <w:rFonts w:ascii="Times New Roman" w:hAnsi="Times New Roman" w:cs="Times New Roman"/>
        </w:rPr>
      </w:pPr>
      <w:bookmarkStart w:id="47" w:name="_Toc386016369"/>
      <w:bookmarkStart w:id="48" w:name="_Ref387407382"/>
      <w:bookmarkStart w:id="49" w:name="_Toc456280228"/>
      <w:bookmarkStart w:id="50" w:name="_Toc31275692"/>
      <w:r w:rsidRPr="008D4883">
        <w:rPr>
          <w:rFonts w:ascii="Times New Roman" w:hAnsi="Times New Roman" w:cs="Times New Roman"/>
        </w:rPr>
        <w:t xml:space="preserve">Corporation's </w:t>
      </w:r>
      <w:r w:rsidR="001F6E9D" w:rsidRPr="008D4883">
        <w:rPr>
          <w:rFonts w:ascii="Times New Roman" w:hAnsi="Times New Roman" w:cs="Times New Roman"/>
        </w:rPr>
        <w:t>representations and warranties</w:t>
      </w:r>
      <w:bookmarkEnd w:id="47"/>
      <w:bookmarkEnd w:id="48"/>
      <w:bookmarkEnd w:id="49"/>
      <w:bookmarkEnd w:id="50"/>
    </w:p>
    <w:p w14:paraId="2B16C365" w14:textId="77777777" w:rsidR="001F6E9D" w:rsidRPr="008D4883" w:rsidRDefault="001F6E9D" w:rsidP="008B4A05">
      <w:pPr>
        <w:pStyle w:val="Indent1"/>
      </w:pPr>
      <w:r w:rsidRPr="008D4883">
        <w:t xml:space="preserve">The </w:t>
      </w:r>
      <w:r w:rsidR="0084586F" w:rsidRPr="008D4883">
        <w:t xml:space="preserve">Corporation </w:t>
      </w:r>
      <w:r w:rsidRPr="008D4883">
        <w:t>represents and warrants, for the benefit of each of the other Parties, that:</w:t>
      </w:r>
    </w:p>
    <w:p w14:paraId="2352BDF4" w14:textId="13A5473C" w:rsidR="001F6E9D" w:rsidRPr="008D4883" w:rsidRDefault="001F6E9D" w:rsidP="00673ABF">
      <w:pPr>
        <w:pStyle w:val="Heading3"/>
        <w:rPr>
          <w:rFonts w:cs="Times New Roman"/>
        </w:rPr>
      </w:pPr>
      <w:r w:rsidRPr="008D4883">
        <w:rPr>
          <w:rFonts w:cs="Times New Roman"/>
        </w:rPr>
        <w:t>it has full power and authority to enter into this GSHA</w:t>
      </w:r>
      <w:r w:rsidR="00C92E83" w:rsidRPr="008D4883">
        <w:rPr>
          <w:rFonts w:cs="Times New Roman"/>
        </w:rPr>
        <w:t xml:space="preserve"> pursuant to the ILUA</w:t>
      </w:r>
      <w:r w:rsidRPr="008D4883">
        <w:rPr>
          <w:rFonts w:cs="Times New Roman"/>
        </w:rPr>
        <w:t xml:space="preserve"> and represent the </w:t>
      </w:r>
      <w:r w:rsidR="00C032AC" w:rsidRPr="008D4883">
        <w:rPr>
          <w:rFonts w:cs="Times New Roman"/>
        </w:rPr>
        <w:t>Traditional Owners</w:t>
      </w:r>
      <w:r w:rsidRPr="008D4883">
        <w:rPr>
          <w:rFonts w:cs="Times New Roman"/>
        </w:rPr>
        <w:t xml:space="preserve"> in respect of all matters arising in respect of this GSHA; </w:t>
      </w:r>
    </w:p>
    <w:p w14:paraId="384DFF53" w14:textId="77777777" w:rsidR="001F6E9D" w:rsidRPr="008D4883" w:rsidRDefault="001F6E9D" w:rsidP="00673ABF">
      <w:pPr>
        <w:pStyle w:val="Heading3"/>
        <w:rPr>
          <w:rFonts w:cs="Times New Roman"/>
        </w:rPr>
      </w:pPr>
      <w:r w:rsidRPr="008D4883">
        <w:rPr>
          <w:rFonts w:cs="Times New Roman"/>
        </w:rPr>
        <w:t xml:space="preserve">all conditions and things required by applicable law to be fulfilled or done (including the obtaining of any necessary authorisations) in order to enable it lawfully to enter into, exercise its rights and perform its obligations under, this GSHA have been fulfilled or done; </w:t>
      </w:r>
    </w:p>
    <w:p w14:paraId="2348EA25" w14:textId="77777777" w:rsidR="001F6E9D" w:rsidRPr="008D4883" w:rsidRDefault="001F6E9D" w:rsidP="00673ABF">
      <w:pPr>
        <w:pStyle w:val="Heading3"/>
        <w:rPr>
          <w:rFonts w:cs="Times New Roman"/>
        </w:rPr>
      </w:pPr>
      <w:r w:rsidRPr="008D4883">
        <w:rPr>
          <w:rFonts w:cs="Times New Roman"/>
        </w:rPr>
        <w:t>it knows of no impediment to it performing its obligations under this GSHA.</w:t>
      </w:r>
    </w:p>
    <w:p w14:paraId="3F4B62DC" w14:textId="77777777" w:rsidR="001F6E9D" w:rsidRPr="008D4883" w:rsidRDefault="001F6E9D" w:rsidP="001F6E9D">
      <w:pPr>
        <w:pStyle w:val="Heading2"/>
        <w:rPr>
          <w:rFonts w:ascii="Times New Roman" w:hAnsi="Times New Roman" w:cs="Times New Roman"/>
        </w:rPr>
      </w:pPr>
      <w:bookmarkStart w:id="51" w:name="_Toc386016370"/>
      <w:bookmarkStart w:id="52" w:name="_Ref387407384"/>
      <w:bookmarkStart w:id="53" w:name="_Toc456280229"/>
      <w:bookmarkStart w:id="54" w:name="_Toc31275693"/>
      <w:r w:rsidRPr="008D4883">
        <w:rPr>
          <w:rFonts w:ascii="Times New Roman" w:hAnsi="Times New Roman" w:cs="Times New Roman"/>
        </w:rPr>
        <w:t>State and Government Party representations and warranties</w:t>
      </w:r>
      <w:bookmarkEnd w:id="51"/>
      <w:bookmarkEnd w:id="52"/>
      <w:bookmarkEnd w:id="53"/>
      <w:bookmarkEnd w:id="54"/>
    </w:p>
    <w:p w14:paraId="4A1C6E75" w14:textId="77777777" w:rsidR="001F6E9D" w:rsidRPr="008D4883" w:rsidRDefault="001F6E9D" w:rsidP="008B4A05">
      <w:pPr>
        <w:pStyle w:val="Indent1"/>
      </w:pPr>
      <w:r w:rsidRPr="008D4883">
        <w:t xml:space="preserve">The State and the Government Parties each represent and warrant, for the benefit of the </w:t>
      </w:r>
      <w:r w:rsidR="00C032AC" w:rsidRPr="008D4883">
        <w:t>Corporation and the Traditional Owners</w:t>
      </w:r>
      <w:r w:rsidRPr="008D4883">
        <w:t>, that:</w:t>
      </w:r>
    </w:p>
    <w:p w14:paraId="3FC664DB" w14:textId="77777777" w:rsidR="001F6E9D" w:rsidRPr="008D4883" w:rsidRDefault="001F6E9D" w:rsidP="00673ABF">
      <w:pPr>
        <w:pStyle w:val="Heading3"/>
        <w:rPr>
          <w:rFonts w:cs="Times New Roman"/>
        </w:rPr>
      </w:pPr>
      <w:r w:rsidRPr="008D4883">
        <w:rPr>
          <w:rFonts w:cs="Times New Roman"/>
        </w:rPr>
        <w:t>they are each authorised to enter into this GSHA; and</w:t>
      </w:r>
    </w:p>
    <w:p w14:paraId="3918040B" w14:textId="77777777" w:rsidR="001F6E9D" w:rsidRPr="008D4883" w:rsidRDefault="001F6E9D" w:rsidP="00673ABF">
      <w:pPr>
        <w:pStyle w:val="Heading3"/>
        <w:rPr>
          <w:rFonts w:cs="Times New Roman"/>
        </w:rPr>
      </w:pPr>
      <w:r w:rsidRPr="008D4883">
        <w:rPr>
          <w:rFonts w:cs="Times New Roman"/>
        </w:rPr>
        <w:t>all conditions and things required by applicable law to be fulfilled or done (including the obtaining of any necessary authorisations) in order to enable them lawfully to enter into, exercise their rights and perform their obligations under, this GSHA have been fulfilled or done; and</w:t>
      </w:r>
    </w:p>
    <w:p w14:paraId="695FF5B5" w14:textId="77777777" w:rsidR="001F6E9D" w:rsidRPr="008D4883" w:rsidRDefault="001F6E9D" w:rsidP="00673ABF">
      <w:pPr>
        <w:pStyle w:val="Heading3"/>
        <w:rPr>
          <w:rFonts w:cs="Times New Roman"/>
        </w:rPr>
      </w:pPr>
      <w:r w:rsidRPr="008D4883">
        <w:rPr>
          <w:rFonts w:cs="Times New Roman"/>
        </w:rPr>
        <w:t>they know of no impediment to them performing their obligations under this GSHA.</w:t>
      </w:r>
    </w:p>
    <w:p w14:paraId="2162072F" w14:textId="77777777" w:rsidR="001F6E9D" w:rsidRPr="008D4883" w:rsidRDefault="001F6E9D" w:rsidP="001F6E9D">
      <w:pPr>
        <w:pStyle w:val="Heading2"/>
        <w:rPr>
          <w:rFonts w:ascii="Times New Roman" w:hAnsi="Times New Roman" w:cs="Times New Roman"/>
        </w:rPr>
      </w:pPr>
      <w:bookmarkStart w:id="55" w:name="_Toc386016371"/>
      <w:bookmarkStart w:id="56" w:name="_Toc456280230"/>
      <w:bookmarkStart w:id="57" w:name="_Toc31275694"/>
      <w:r w:rsidRPr="008D4883">
        <w:rPr>
          <w:rFonts w:ascii="Times New Roman" w:hAnsi="Times New Roman" w:cs="Times New Roman"/>
        </w:rPr>
        <w:t>Reliance on warranties</w:t>
      </w:r>
      <w:bookmarkEnd w:id="55"/>
      <w:bookmarkEnd w:id="56"/>
      <w:bookmarkEnd w:id="57"/>
    </w:p>
    <w:p w14:paraId="48BA552A" w14:textId="3DB53289" w:rsidR="001F6E9D" w:rsidRPr="008D4883" w:rsidRDefault="001F6E9D" w:rsidP="008B4A05">
      <w:pPr>
        <w:pStyle w:val="Indent1"/>
      </w:pPr>
      <w:r w:rsidRPr="008D4883">
        <w:t xml:space="preserve">Each Party acknowledges that the other Parties have relied on the warranties provided in clause </w:t>
      </w:r>
      <w:r w:rsidR="00F223D8" w:rsidRPr="008D4883">
        <w:fldChar w:fldCharType="begin"/>
      </w:r>
      <w:r w:rsidR="00945F68" w:rsidRPr="008D4883">
        <w:instrText xml:space="preserve"> REF _Ref387407382 \r \h </w:instrText>
      </w:r>
      <w:r w:rsidR="008D4883">
        <w:instrText xml:space="preserve"> \* MERGEFORMAT </w:instrText>
      </w:r>
      <w:r w:rsidR="00F223D8" w:rsidRPr="008D4883">
        <w:fldChar w:fldCharType="separate"/>
      </w:r>
      <w:r w:rsidR="008D4883">
        <w:t>5.1</w:t>
      </w:r>
      <w:r w:rsidR="00F223D8" w:rsidRPr="008D4883">
        <w:fldChar w:fldCharType="end"/>
      </w:r>
      <w:r w:rsidRPr="008D4883">
        <w:t xml:space="preserve"> or </w:t>
      </w:r>
      <w:r w:rsidR="00F223D8" w:rsidRPr="008D4883">
        <w:fldChar w:fldCharType="begin"/>
      </w:r>
      <w:r w:rsidR="00945F68" w:rsidRPr="008D4883">
        <w:instrText xml:space="preserve"> REF _Ref387407384 \r \h </w:instrText>
      </w:r>
      <w:r w:rsidR="008D4883">
        <w:instrText xml:space="preserve"> \* MERGEFORMAT </w:instrText>
      </w:r>
      <w:r w:rsidR="00F223D8" w:rsidRPr="008D4883">
        <w:fldChar w:fldCharType="separate"/>
      </w:r>
      <w:r w:rsidR="008D4883">
        <w:t>5.2</w:t>
      </w:r>
      <w:r w:rsidR="00F223D8" w:rsidRPr="008D4883">
        <w:fldChar w:fldCharType="end"/>
      </w:r>
      <w:r w:rsidRPr="008D4883">
        <w:t xml:space="preserve"> (as the case may be) to enter into this GSHA.</w:t>
      </w:r>
    </w:p>
    <w:p w14:paraId="2F6203DA" w14:textId="77777777" w:rsidR="001F6E9D" w:rsidRPr="008D4883" w:rsidRDefault="001F6E9D" w:rsidP="001F6E9D">
      <w:pPr>
        <w:pStyle w:val="Heading2"/>
        <w:rPr>
          <w:rFonts w:ascii="Times New Roman" w:hAnsi="Times New Roman" w:cs="Times New Roman"/>
        </w:rPr>
      </w:pPr>
      <w:bookmarkStart w:id="58" w:name="_Toc386016372"/>
      <w:bookmarkStart w:id="59" w:name="_Toc456280231"/>
      <w:bookmarkStart w:id="60" w:name="_Toc31275695"/>
      <w:r w:rsidRPr="008D4883">
        <w:rPr>
          <w:rFonts w:ascii="Times New Roman" w:hAnsi="Times New Roman" w:cs="Times New Roman"/>
        </w:rPr>
        <w:t>Acknowledg</w:t>
      </w:r>
      <w:r w:rsidR="00FB34BF" w:rsidRPr="008D4883">
        <w:rPr>
          <w:rFonts w:ascii="Times New Roman" w:hAnsi="Times New Roman" w:cs="Times New Roman"/>
        </w:rPr>
        <w:t>e</w:t>
      </w:r>
      <w:r w:rsidRPr="008D4883">
        <w:rPr>
          <w:rFonts w:ascii="Times New Roman" w:hAnsi="Times New Roman" w:cs="Times New Roman"/>
        </w:rPr>
        <w:t>ment regarding legal advice</w:t>
      </w:r>
      <w:bookmarkEnd w:id="58"/>
      <w:bookmarkEnd w:id="59"/>
      <w:bookmarkEnd w:id="60"/>
    </w:p>
    <w:p w14:paraId="5E3A82A2" w14:textId="77777777" w:rsidR="001F6E9D" w:rsidRPr="008D4883" w:rsidRDefault="001F6E9D" w:rsidP="008B4A05">
      <w:pPr>
        <w:pStyle w:val="Indent1"/>
      </w:pPr>
      <w:r w:rsidRPr="008D4883">
        <w:t>Each Party acknowledges that it has:</w:t>
      </w:r>
    </w:p>
    <w:p w14:paraId="05B262C9" w14:textId="77777777" w:rsidR="001F6E9D" w:rsidRPr="008D4883" w:rsidRDefault="001F6E9D" w:rsidP="00673ABF">
      <w:pPr>
        <w:pStyle w:val="Heading3"/>
        <w:rPr>
          <w:rFonts w:cs="Times New Roman"/>
        </w:rPr>
      </w:pPr>
      <w:r w:rsidRPr="008D4883">
        <w:rPr>
          <w:rFonts w:cs="Times New Roman"/>
        </w:rPr>
        <w:t>had the benefit of legal advice in respect of all matters in this GSHA and the effect of the rights, obligations and liabilities of each of the Parties to it; and</w:t>
      </w:r>
    </w:p>
    <w:p w14:paraId="27847C02" w14:textId="77777777" w:rsidR="001F6E9D" w:rsidRPr="008D4883" w:rsidRDefault="001F6E9D" w:rsidP="00673ABF">
      <w:pPr>
        <w:pStyle w:val="Heading3"/>
        <w:rPr>
          <w:rFonts w:cs="Times New Roman"/>
        </w:rPr>
      </w:pPr>
      <w:r w:rsidRPr="008D4883">
        <w:rPr>
          <w:rFonts w:cs="Times New Roman"/>
        </w:rPr>
        <w:t>been provided with an opportunity to consider that advice and all of the provisions of this GSHA before entering into it.</w:t>
      </w:r>
    </w:p>
    <w:p w14:paraId="20961B0A" w14:textId="77777777" w:rsidR="001F6E9D" w:rsidRPr="008D4883" w:rsidRDefault="001F6E9D" w:rsidP="001F6E9D">
      <w:pPr>
        <w:pStyle w:val="Heading2"/>
        <w:rPr>
          <w:rFonts w:ascii="Times New Roman" w:hAnsi="Times New Roman" w:cs="Times New Roman"/>
        </w:rPr>
      </w:pPr>
      <w:bookmarkStart w:id="61" w:name="_Toc386016373"/>
      <w:bookmarkStart w:id="62" w:name="_Toc456280232"/>
      <w:bookmarkStart w:id="63" w:name="_Toc31275696"/>
      <w:r w:rsidRPr="008D4883">
        <w:rPr>
          <w:rFonts w:ascii="Times New Roman" w:hAnsi="Times New Roman" w:cs="Times New Roman"/>
        </w:rPr>
        <w:t>Application of this GSHA to the State and Government Parties</w:t>
      </w:r>
      <w:bookmarkEnd w:id="61"/>
      <w:bookmarkEnd w:id="62"/>
      <w:bookmarkEnd w:id="63"/>
    </w:p>
    <w:p w14:paraId="39981EF5" w14:textId="77777777" w:rsidR="001F6E9D" w:rsidRPr="008D4883" w:rsidRDefault="001F6E9D" w:rsidP="00673ABF">
      <w:pPr>
        <w:pStyle w:val="Heading3"/>
        <w:rPr>
          <w:rFonts w:cs="Times New Roman"/>
        </w:rPr>
      </w:pPr>
      <w:r w:rsidRPr="008D4883">
        <w:rPr>
          <w:rFonts w:cs="Times New Roman"/>
        </w:rPr>
        <w:t>By entering into this GSHA, the State binds itself but not the Government Parties.</w:t>
      </w:r>
    </w:p>
    <w:p w14:paraId="1BE86C0E" w14:textId="77777777" w:rsidR="001F6E9D" w:rsidRPr="008D4883" w:rsidRDefault="001F6E9D" w:rsidP="00673ABF">
      <w:pPr>
        <w:pStyle w:val="Heading3"/>
        <w:rPr>
          <w:rFonts w:cs="Times New Roman"/>
        </w:rPr>
      </w:pPr>
      <w:r w:rsidRPr="008D4883">
        <w:rPr>
          <w:rFonts w:cs="Times New Roman"/>
        </w:rPr>
        <w:t>By entering into this GSHA, each Government Party binds itself, but not the State (except to the extent otherwise provided by law) or any other Government Party.</w:t>
      </w:r>
    </w:p>
    <w:p w14:paraId="3E8620C4" w14:textId="77777777" w:rsidR="001F6E9D" w:rsidRPr="008D4883" w:rsidRDefault="001F6E9D" w:rsidP="001F6E9D">
      <w:pPr>
        <w:pStyle w:val="Heading2"/>
        <w:rPr>
          <w:rFonts w:ascii="Times New Roman" w:hAnsi="Times New Roman" w:cs="Times New Roman"/>
        </w:rPr>
      </w:pPr>
      <w:bookmarkStart w:id="64" w:name="_Toc386016374"/>
      <w:bookmarkStart w:id="65" w:name="_Toc456280233"/>
      <w:bookmarkStart w:id="66" w:name="_Toc31275697"/>
      <w:r w:rsidRPr="008D4883">
        <w:rPr>
          <w:rFonts w:ascii="Times New Roman" w:hAnsi="Times New Roman" w:cs="Times New Roman"/>
        </w:rPr>
        <w:t>Ministers may act through authorised officers</w:t>
      </w:r>
      <w:bookmarkEnd w:id="64"/>
      <w:bookmarkEnd w:id="65"/>
      <w:bookmarkEnd w:id="66"/>
    </w:p>
    <w:p w14:paraId="3AA3C436" w14:textId="77777777" w:rsidR="001F6E9D" w:rsidRPr="008D4883" w:rsidRDefault="001F6E9D" w:rsidP="008B4A05">
      <w:pPr>
        <w:pStyle w:val="Indent1"/>
      </w:pPr>
      <w:r w:rsidRPr="008D4883">
        <w:t xml:space="preserve">Where in this </w:t>
      </w:r>
      <w:r w:rsidR="00D23949" w:rsidRPr="008D4883">
        <w:t>GSHA</w:t>
      </w:r>
      <w:r w:rsidRPr="008D4883">
        <w:t xml:space="preserve"> including any Schedule reference is made to a Minister of the State, and the relevant Minister may, or is required to, give any notice or do any other act o</w:t>
      </w:r>
      <w:r w:rsidR="00FB34BF" w:rsidRPr="008D4883">
        <w:t>r</w:t>
      </w:r>
      <w:r w:rsidRPr="008D4883">
        <w:t xml:space="preserve"> thing, that notice may be given and that other act or other thing may be done by a duly authorised officer of the relevant Department in the name of and on behalf of the relevant Minister.</w:t>
      </w:r>
    </w:p>
    <w:p w14:paraId="67D40F03" w14:textId="77777777" w:rsidR="0010622A" w:rsidRPr="008D4883" w:rsidRDefault="0010622A" w:rsidP="008F4653">
      <w:pPr>
        <w:pStyle w:val="Indent1"/>
        <w:ind w:left="0"/>
      </w:pPr>
    </w:p>
    <w:p w14:paraId="37AB309F" w14:textId="77777777" w:rsidR="001F6E9D" w:rsidRPr="008D4883" w:rsidRDefault="001F6E9D" w:rsidP="00D2335D">
      <w:pPr>
        <w:pStyle w:val="Heading1"/>
        <w:rPr>
          <w:rFonts w:ascii="Times New Roman" w:hAnsi="Times New Roman" w:cs="Times New Roman"/>
        </w:rPr>
      </w:pPr>
      <w:bookmarkStart w:id="67" w:name="_Toc386016375"/>
      <w:bookmarkStart w:id="68" w:name="_Ref387649146"/>
      <w:bookmarkStart w:id="69" w:name="_Toc456280234"/>
      <w:bookmarkStart w:id="70" w:name="_Toc31275698"/>
      <w:r w:rsidRPr="008D4883">
        <w:rPr>
          <w:rFonts w:ascii="Times New Roman" w:hAnsi="Times New Roman" w:cs="Times New Roman"/>
        </w:rPr>
        <w:t>Time limits</w:t>
      </w:r>
      <w:bookmarkEnd w:id="67"/>
      <w:bookmarkEnd w:id="68"/>
      <w:bookmarkEnd w:id="69"/>
      <w:bookmarkEnd w:id="70"/>
    </w:p>
    <w:p w14:paraId="3D7517E8" w14:textId="77777777" w:rsidR="001F6E9D" w:rsidRPr="008D4883" w:rsidRDefault="001F6E9D" w:rsidP="001F6E9D">
      <w:pPr>
        <w:pStyle w:val="Heading2"/>
        <w:rPr>
          <w:rFonts w:ascii="Times New Roman" w:hAnsi="Times New Roman" w:cs="Times New Roman"/>
        </w:rPr>
      </w:pPr>
      <w:bookmarkStart w:id="71" w:name="_Toc386016376"/>
      <w:bookmarkStart w:id="72" w:name="_Ref387409612"/>
      <w:bookmarkStart w:id="73" w:name="_Ref387409816"/>
      <w:bookmarkStart w:id="74" w:name="_Ref387409877"/>
      <w:bookmarkStart w:id="75" w:name="_Ref387409899"/>
      <w:bookmarkStart w:id="76" w:name="_Ref387409923"/>
      <w:bookmarkStart w:id="77" w:name="_Toc456280235"/>
      <w:bookmarkStart w:id="78" w:name="_Ref516518554"/>
      <w:bookmarkStart w:id="79" w:name="_Toc31275699"/>
      <w:r w:rsidRPr="008D4883">
        <w:rPr>
          <w:rFonts w:ascii="Times New Roman" w:hAnsi="Times New Roman" w:cs="Times New Roman"/>
        </w:rPr>
        <w:t>Time for compliance and consequences of non-compliance</w:t>
      </w:r>
      <w:bookmarkEnd w:id="71"/>
      <w:bookmarkEnd w:id="72"/>
      <w:bookmarkEnd w:id="73"/>
      <w:bookmarkEnd w:id="74"/>
      <w:bookmarkEnd w:id="75"/>
      <w:bookmarkEnd w:id="76"/>
      <w:bookmarkEnd w:id="77"/>
      <w:bookmarkEnd w:id="78"/>
      <w:bookmarkEnd w:id="79"/>
    </w:p>
    <w:p w14:paraId="5022F872" w14:textId="7FB1D984" w:rsidR="001F6E9D" w:rsidRPr="008D4883" w:rsidRDefault="008A1CA4" w:rsidP="00673ABF">
      <w:pPr>
        <w:pStyle w:val="Heading3"/>
        <w:rPr>
          <w:rFonts w:cs="Times New Roman"/>
        </w:rPr>
      </w:pPr>
      <w:bookmarkStart w:id="80" w:name="_Ref387409591"/>
      <w:r w:rsidRPr="008D4883">
        <w:rPr>
          <w:rFonts w:cs="Times New Roman"/>
        </w:rPr>
        <w:t>Subject to clause</w:t>
      </w:r>
      <w:r w:rsidR="00A851D7" w:rsidRPr="008D4883">
        <w:rPr>
          <w:rFonts w:cs="Times New Roman"/>
        </w:rPr>
        <w:t>s</w:t>
      </w:r>
      <w:r w:rsidRPr="008D4883">
        <w:rPr>
          <w:rFonts w:cs="Times New Roman"/>
        </w:rPr>
        <w:t xml:space="preserve"> </w:t>
      </w:r>
      <w:r w:rsidR="00F223D8" w:rsidRPr="008D4883">
        <w:rPr>
          <w:rFonts w:cs="Times New Roman"/>
        </w:rPr>
        <w:fldChar w:fldCharType="begin"/>
      </w:r>
      <w:r w:rsidRPr="008D4883">
        <w:rPr>
          <w:rFonts w:cs="Times New Roman"/>
        </w:rPr>
        <w:instrText xml:space="preserve"> REF _Ref516518554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00F223D8" w:rsidRPr="008D4883">
        <w:rPr>
          <w:rFonts w:cs="Times New Roman"/>
        </w:rPr>
        <w:fldChar w:fldCharType="begin"/>
      </w:r>
      <w:r w:rsidRPr="008D4883">
        <w:rPr>
          <w:rFonts w:cs="Times New Roman"/>
        </w:rPr>
        <w:instrText xml:space="preserve"> REF _Ref516518545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(b)</w:t>
      </w:r>
      <w:r w:rsidR="00F223D8" w:rsidRPr="008D4883">
        <w:rPr>
          <w:rFonts w:cs="Times New Roman"/>
        </w:rPr>
        <w:fldChar w:fldCharType="end"/>
      </w:r>
      <w:r w:rsidR="00A851D7" w:rsidRPr="008D4883">
        <w:rPr>
          <w:rFonts w:cs="Times New Roman"/>
        </w:rPr>
        <w:t xml:space="preserve"> and 6.2</w:t>
      </w:r>
      <w:r w:rsidRPr="008D4883">
        <w:rPr>
          <w:rFonts w:cs="Times New Roman"/>
        </w:rPr>
        <w:t>, t</w:t>
      </w:r>
      <w:r w:rsidR="001F6E9D" w:rsidRPr="008D4883">
        <w:rPr>
          <w:rFonts w:cs="Times New Roman"/>
        </w:rPr>
        <w:t>he Parties must each meet the time limits imposed under the following provisions of this GSHA:</w:t>
      </w:r>
      <w:bookmarkEnd w:id="80"/>
    </w:p>
    <w:p w14:paraId="68A20D18" w14:textId="49280900" w:rsidR="001F6E9D" w:rsidRPr="008D4883" w:rsidRDefault="001F6E9D" w:rsidP="00673ABF">
      <w:pPr>
        <w:pStyle w:val="Heading4"/>
        <w:rPr>
          <w:rFonts w:cs="Times New Roman"/>
        </w:rPr>
      </w:pPr>
      <w:bookmarkStart w:id="81" w:name="_Ref387649117"/>
      <w:r w:rsidRPr="008D4883">
        <w:rPr>
          <w:rFonts w:cs="Times New Roman"/>
        </w:rPr>
        <w:t>the receipt by a Government Proponent of an Activity N</w:t>
      </w:r>
      <w:r w:rsidR="00673ABF" w:rsidRPr="008D4883">
        <w:rPr>
          <w:rFonts w:cs="Times New Roman"/>
        </w:rPr>
        <w:t xml:space="preserve">otice Response (clause </w:t>
      </w:r>
      <w:r w:rsidR="00F223D8" w:rsidRPr="008D4883">
        <w:rPr>
          <w:rFonts w:cs="Times New Roman"/>
        </w:rPr>
        <w:fldChar w:fldCharType="begin"/>
      </w:r>
      <w:r w:rsidR="00B00CA8"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00673ABF" w:rsidRPr="008D4883">
        <w:rPr>
          <w:rFonts w:cs="Times New Roman"/>
        </w:rPr>
        <w:t>);</w:t>
      </w:r>
      <w:bookmarkEnd w:id="81"/>
    </w:p>
    <w:p w14:paraId="2BDD5033" w14:textId="0F2478A2" w:rsidR="001F6E9D" w:rsidRPr="008D4883" w:rsidRDefault="001F6E9D" w:rsidP="00673ABF">
      <w:pPr>
        <w:pStyle w:val="Heading4"/>
        <w:rPr>
          <w:rFonts w:cs="Times New Roman"/>
        </w:rPr>
      </w:pPr>
      <w:bookmarkStart w:id="82" w:name="_Ref387409637"/>
      <w:r w:rsidRPr="008D4883">
        <w:rPr>
          <w:rFonts w:cs="Times New Roman"/>
        </w:rPr>
        <w:t>the reaching of the Survey Agreement Date within the Survey Ag</w:t>
      </w:r>
      <w:r w:rsidR="00673ABF" w:rsidRPr="008D4883">
        <w:rPr>
          <w:rFonts w:cs="Times New Roman"/>
        </w:rPr>
        <w:t xml:space="preserve">reement Period (clause </w:t>
      </w:r>
      <w:r w:rsidR="00F223D8" w:rsidRPr="008D4883">
        <w:rPr>
          <w:rFonts w:cs="Times New Roman"/>
        </w:rPr>
        <w:fldChar w:fldCharType="begin"/>
      </w:r>
      <w:r w:rsidR="007C747E" w:rsidRPr="008D4883">
        <w:rPr>
          <w:rFonts w:cs="Times New Roman"/>
        </w:rPr>
        <w:instrText xml:space="preserve"> REF _Ref387406665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9.1(d)</w:t>
      </w:r>
      <w:r w:rsidR="00F223D8" w:rsidRPr="008D4883">
        <w:rPr>
          <w:rFonts w:cs="Times New Roman"/>
        </w:rPr>
        <w:fldChar w:fldCharType="end"/>
      </w:r>
      <w:r w:rsidR="00673ABF" w:rsidRPr="008D4883">
        <w:rPr>
          <w:rFonts w:cs="Times New Roman"/>
        </w:rPr>
        <w:t>);</w:t>
      </w:r>
      <w:bookmarkEnd w:id="82"/>
    </w:p>
    <w:p w14:paraId="645A7F61" w14:textId="0DE004C2" w:rsidR="001F6E9D" w:rsidRPr="008D4883" w:rsidRDefault="001F6E9D" w:rsidP="00673ABF">
      <w:pPr>
        <w:pStyle w:val="Heading4"/>
        <w:rPr>
          <w:rFonts w:cs="Times New Roman"/>
        </w:rPr>
      </w:pPr>
      <w:r w:rsidRPr="008D4883">
        <w:rPr>
          <w:rFonts w:cs="Times New Roman"/>
        </w:rPr>
        <w:t xml:space="preserve">the commencement of fieldwork for a Survey (clause </w:t>
      </w:r>
      <w:r w:rsidR="00F223D8" w:rsidRPr="008D4883">
        <w:rPr>
          <w:rFonts w:cs="Times New Roman"/>
        </w:rPr>
        <w:fldChar w:fldCharType="begin"/>
      </w:r>
      <w:r w:rsidR="007C747E" w:rsidRPr="008D4883">
        <w:rPr>
          <w:rFonts w:cs="Times New Roman"/>
        </w:rPr>
        <w:instrText xml:space="preserve"> REF _Ref387409402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10.2(a)</w:t>
      </w:r>
      <w:r w:rsidR="00F223D8" w:rsidRPr="008D4883">
        <w:rPr>
          <w:rFonts w:cs="Times New Roman"/>
        </w:rPr>
        <w:fldChar w:fldCharType="end"/>
      </w:r>
      <w:r w:rsidRPr="008D4883">
        <w:rPr>
          <w:rFonts w:cs="Times New Roman"/>
        </w:rPr>
        <w:t>) and the agreed date (if any) for completion of the fieldwork for a Surve</w:t>
      </w:r>
      <w:r w:rsidR="00673ABF" w:rsidRPr="008D4883">
        <w:rPr>
          <w:rFonts w:cs="Times New Roman"/>
        </w:rPr>
        <w:t>y (clause </w:t>
      </w:r>
      <w:r w:rsidR="00F223D8" w:rsidRPr="008D4883">
        <w:rPr>
          <w:rFonts w:cs="Times New Roman"/>
        </w:rPr>
        <w:fldChar w:fldCharType="begin"/>
      </w:r>
      <w:r w:rsidR="007C747E" w:rsidRPr="008D4883">
        <w:rPr>
          <w:rFonts w:cs="Times New Roman"/>
        </w:rPr>
        <w:instrText xml:space="preserve"> REF _Ref387409474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8.3(d)(iii)</w:t>
      </w:r>
      <w:r w:rsidR="00F223D8" w:rsidRPr="008D4883">
        <w:rPr>
          <w:rFonts w:cs="Times New Roman"/>
        </w:rPr>
        <w:fldChar w:fldCharType="end"/>
      </w:r>
      <w:r w:rsidR="00673ABF" w:rsidRPr="008D4883">
        <w:rPr>
          <w:rFonts w:cs="Times New Roman"/>
        </w:rPr>
        <w:t xml:space="preserve"> or </w:t>
      </w:r>
      <w:r w:rsidR="00F223D8" w:rsidRPr="008D4883">
        <w:rPr>
          <w:rFonts w:cs="Times New Roman"/>
        </w:rPr>
        <w:fldChar w:fldCharType="begin"/>
      </w:r>
      <w:r w:rsidR="007C747E" w:rsidRPr="008D4883">
        <w:rPr>
          <w:rFonts w:cs="Times New Roman"/>
        </w:rPr>
        <w:instrText xml:space="preserve"> REF _Ref387409489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00673ABF" w:rsidRPr="008D4883">
        <w:rPr>
          <w:rFonts w:cs="Times New Roman"/>
        </w:rPr>
        <w:t>);</w:t>
      </w:r>
    </w:p>
    <w:p w14:paraId="7ED597AF" w14:textId="75BE239D" w:rsidR="001F6E9D" w:rsidRPr="008D4883" w:rsidRDefault="001F6E9D" w:rsidP="00673ABF">
      <w:pPr>
        <w:pStyle w:val="Heading4"/>
        <w:rPr>
          <w:rFonts w:cs="Times New Roman"/>
        </w:rPr>
      </w:pPr>
      <w:r w:rsidRPr="008D4883">
        <w:rPr>
          <w:rFonts w:cs="Times New Roman"/>
        </w:rPr>
        <w:t xml:space="preserve">the receipt by a Government Proponent of the Preliminary Advice following completion of a Survey (clause </w:t>
      </w:r>
      <w:r w:rsidR="00F223D8" w:rsidRPr="008D4883">
        <w:rPr>
          <w:rFonts w:cs="Times New Roman"/>
        </w:rPr>
        <w:fldChar w:fldCharType="begin"/>
      </w:r>
      <w:r w:rsidR="007C747E" w:rsidRPr="008D4883">
        <w:rPr>
          <w:rFonts w:cs="Times New Roman"/>
        </w:rPr>
        <w:instrText xml:space="preserve"> REF _Ref387409563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12.1(a)</w:t>
      </w:r>
      <w:r w:rsidR="00F223D8" w:rsidRPr="008D4883">
        <w:rPr>
          <w:rFonts w:cs="Times New Roman"/>
        </w:rPr>
        <w:fldChar w:fldCharType="end"/>
      </w:r>
      <w:r w:rsidRPr="008D4883">
        <w:rPr>
          <w:rFonts w:cs="Times New Roman"/>
        </w:rPr>
        <w:t>); and</w:t>
      </w:r>
    </w:p>
    <w:p w14:paraId="6329008B" w14:textId="5279FC6C" w:rsidR="001F6E9D" w:rsidRPr="008D4883" w:rsidRDefault="001F6E9D" w:rsidP="00673ABF">
      <w:pPr>
        <w:pStyle w:val="Heading4"/>
        <w:rPr>
          <w:rFonts w:cs="Times New Roman"/>
        </w:rPr>
      </w:pPr>
      <w:r w:rsidRPr="008D4883">
        <w:rPr>
          <w:rFonts w:cs="Times New Roman"/>
        </w:rPr>
        <w:t>the receipt by a Government Proponent of the final Survey Report (clause</w:t>
      </w:r>
      <w:r w:rsidR="00673ABF" w:rsidRPr="008D4883">
        <w:rPr>
          <w:rFonts w:cs="Times New Roman"/>
        </w:rPr>
        <w:t> </w:t>
      </w:r>
      <w:r w:rsidR="00F223D8" w:rsidRPr="008D4883">
        <w:rPr>
          <w:rFonts w:cs="Times New Roman"/>
        </w:rPr>
        <w:fldChar w:fldCharType="begin"/>
      </w:r>
      <w:r w:rsidR="007C747E" w:rsidRPr="008D4883">
        <w:rPr>
          <w:rFonts w:cs="Times New Roman"/>
        </w:rPr>
        <w:instrText xml:space="preserve"> REF _Ref387409574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12.1(c)</w:t>
      </w:r>
      <w:r w:rsidR="00F223D8" w:rsidRPr="008D4883">
        <w:rPr>
          <w:rFonts w:cs="Times New Roman"/>
        </w:rPr>
        <w:fldChar w:fldCharType="end"/>
      </w:r>
      <w:r w:rsidRPr="008D4883">
        <w:rPr>
          <w:rFonts w:cs="Times New Roman"/>
        </w:rPr>
        <w:t>).</w:t>
      </w:r>
    </w:p>
    <w:p w14:paraId="3706CAF5" w14:textId="1C3743E0" w:rsidR="001F6E9D" w:rsidRPr="008D4883" w:rsidRDefault="001F6E9D" w:rsidP="00673ABF">
      <w:pPr>
        <w:pStyle w:val="Heading3"/>
        <w:rPr>
          <w:rFonts w:cs="Times New Roman"/>
        </w:rPr>
      </w:pPr>
      <w:bookmarkStart w:id="83" w:name="_Ref516518545"/>
      <w:r w:rsidRPr="008D4883">
        <w:rPr>
          <w:rFonts w:cs="Times New Roman"/>
        </w:rPr>
        <w:t xml:space="preserve">The time limits on the steps referred to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may be extended by agreement in writing between the </w:t>
      </w:r>
      <w:r w:rsidR="0085648A" w:rsidRPr="008D4883">
        <w:rPr>
          <w:rFonts w:cs="Times New Roman"/>
        </w:rPr>
        <w:t xml:space="preserve">Corporation </w:t>
      </w:r>
      <w:r w:rsidRPr="008D4883">
        <w:rPr>
          <w:rFonts w:cs="Times New Roman"/>
        </w:rPr>
        <w:t>and the relevant Government Proponent.  Any such agreed extension will apply only to a single Activity Program, unless expressly agreed otherwise in the written agreement under this clause.</w:t>
      </w:r>
      <w:bookmarkEnd w:id="83"/>
    </w:p>
    <w:p w14:paraId="1AA4F984" w14:textId="311D27DF" w:rsidR="001F6E9D" w:rsidRPr="008D4883" w:rsidRDefault="001F6E9D" w:rsidP="00673ABF">
      <w:pPr>
        <w:pStyle w:val="Heading3"/>
        <w:rPr>
          <w:rFonts w:cs="Times New Roman"/>
        </w:rPr>
      </w:pPr>
      <w:r w:rsidRPr="008D4883">
        <w:rPr>
          <w:rFonts w:cs="Times New Roman"/>
        </w:rPr>
        <w:t xml:space="preserve">To avoid doubt, any failure to comply with the time limits for the steps described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does not give the Government Proponent a right to terminate this GSHA, but failure to comply with those time limits has the consequences described in the following provisions of this clause </w:t>
      </w:r>
      <w:r w:rsidR="00F223D8" w:rsidRPr="008D4883">
        <w:rPr>
          <w:rFonts w:cs="Times New Roman"/>
        </w:rPr>
        <w:fldChar w:fldCharType="begin"/>
      </w:r>
      <w:r w:rsidR="007C747E" w:rsidRPr="008D4883">
        <w:rPr>
          <w:rFonts w:cs="Times New Roman"/>
        </w:rPr>
        <w:instrText xml:space="preserve"> REF _Ref387409612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w:t>
      </w:r>
    </w:p>
    <w:p w14:paraId="4604EEA1" w14:textId="08C2A45C" w:rsidR="001F6E9D" w:rsidRPr="008D4883" w:rsidRDefault="001F6E9D" w:rsidP="00673ABF">
      <w:pPr>
        <w:pStyle w:val="Heading3"/>
        <w:rPr>
          <w:rFonts w:cs="Times New Roman"/>
        </w:rPr>
      </w:pPr>
      <w:bookmarkStart w:id="84" w:name="_Ref387409710"/>
      <w:r w:rsidRPr="008D4883">
        <w:rPr>
          <w:rFonts w:cs="Times New Roman"/>
        </w:rPr>
        <w:t xml:space="preserve">If the </w:t>
      </w:r>
      <w:r w:rsidR="0085648A" w:rsidRPr="008D4883">
        <w:rPr>
          <w:rFonts w:cs="Times New Roman"/>
        </w:rPr>
        <w:t xml:space="preserve">Corporation </w:t>
      </w:r>
      <w:r w:rsidRPr="008D4883">
        <w:rPr>
          <w:rFonts w:cs="Times New Roman"/>
        </w:rPr>
        <w:t xml:space="preserve">fails to comply with, or to ensure that the Aboriginal Heritage Service Provider complies with, any of the time limits on the steps listed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then the Government Proponent may provide a written notice to the </w:t>
      </w:r>
      <w:r w:rsidR="0085648A" w:rsidRPr="008D4883">
        <w:rPr>
          <w:rFonts w:cs="Times New Roman"/>
        </w:rPr>
        <w:t>Corporation</w:t>
      </w:r>
      <w:r w:rsidRPr="008D4883">
        <w:rPr>
          <w:rFonts w:cs="Times New Roman"/>
        </w:rPr>
        <w:t>, with such a notice to nominate a date by which the non</w:t>
      </w:r>
      <w:r w:rsidR="00EA1D9A" w:rsidRPr="008D4883">
        <w:rPr>
          <w:rFonts w:cs="Times New Roman"/>
        </w:rPr>
        <w:noBreakHyphen/>
      </w:r>
      <w:r w:rsidRPr="008D4883">
        <w:rPr>
          <w:rFonts w:cs="Times New Roman"/>
        </w:rPr>
        <w:t>compliance must be rectified.  The date nominated by the relevant Government Proponent must allow a reasonable period, in all the circumstances, for rectification of the non</w:t>
      </w:r>
      <w:r w:rsidR="00673ABF" w:rsidRPr="008D4883">
        <w:rPr>
          <w:rFonts w:cs="Times New Roman"/>
        </w:rPr>
        <w:noBreakHyphen/>
      </w:r>
      <w:r w:rsidRPr="008D4883">
        <w:rPr>
          <w:rFonts w:cs="Times New Roman"/>
        </w:rPr>
        <w:t>compliance, and in any event the date must not be less than 10 Business Days after the date of receipt of the notice of non-compliance.</w:t>
      </w:r>
      <w:bookmarkEnd w:id="84"/>
    </w:p>
    <w:p w14:paraId="464380BD" w14:textId="1203DC80" w:rsidR="00912BDD" w:rsidRPr="008D4883" w:rsidRDefault="001F6E9D" w:rsidP="007A29EA">
      <w:pPr>
        <w:pStyle w:val="Heading3"/>
        <w:rPr>
          <w:rFonts w:cs="Times New Roman"/>
        </w:rPr>
      </w:pPr>
      <w:r w:rsidRPr="008D4883">
        <w:rPr>
          <w:rFonts w:cs="Times New Roman"/>
        </w:rPr>
        <w:t xml:space="preserve">If the </w:t>
      </w:r>
      <w:r w:rsidR="0085648A" w:rsidRPr="008D4883">
        <w:rPr>
          <w:rFonts w:cs="Times New Roman"/>
        </w:rPr>
        <w:t xml:space="preserve">Corporation </w:t>
      </w:r>
      <w:r w:rsidRPr="008D4883">
        <w:rPr>
          <w:rFonts w:cs="Times New Roman"/>
        </w:rPr>
        <w:t xml:space="preserve">is unable to comply with, or to ensure that the Aboriginal Heritage Service Provider complies with, the time limits imposed by the provisions referred to in clause </w:t>
      </w:r>
      <w:r w:rsidR="00F223D8" w:rsidRPr="008D4883">
        <w:rPr>
          <w:rFonts w:cs="Times New Roman"/>
        </w:rPr>
        <w:fldChar w:fldCharType="begin"/>
      </w:r>
      <w:r w:rsidR="007C747E" w:rsidRPr="008D4883">
        <w:rPr>
          <w:rFonts w:cs="Times New Roman"/>
        </w:rPr>
        <w:instrText xml:space="preserve"> REF _Ref387409637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6.1(a)(ii)</w:t>
      </w:r>
      <w:r w:rsidR="00F223D8" w:rsidRPr="008D4883">
        <w:rPr>
          <w:rFonts w:cs="Times New Roman"/>
        </w:rPr>
        <w:fldChar w:fldCharType="end"/>
      </w:r>
      <w:r w:rsidRPr="008D4883">
        <w:rPr>
          <w:rFonts w:cs="Times New Roman"/>
        </w:rPr>
        <w:t xml:space="preserve"> because they (or either of them as the case may be) are unable to engage an external consultant anthropologist at the rate set out in Schedule 5, the </w:t>
      </w:r>
      <w:r w:rsidR="0085648A" w:rsidRPr="008D4883">
        <w:rPr>
          <w:rFonts w:cs="Times New Roman"/>
        </w:rPr>
        <w:t xml:space="preserve">Corporation </w:t>
      </w:r>
      <w:r w:rsidRPr="008D4883">
        <w:rPr>
          <w:rFonts w:cs="Times New Roman"/>
        </w:rPr>
        <w:t xml:space="preserve">must advise the Government Proponent that this is the case and provide 3 written competitive quotes from external consultant anthropologists and reasons why the higher rates quoted are justified in the circumstances.  If the Government Proponent is aware of an alternative external consultant anthropologist who will undertake the work for the rate set out in Schedule 5, then the Government Proponent may notify the </w:t>
      </w:r>
      <w:r w:rsidR="0085648A" w:rsidRPr="008D4883">
        <w:rPr>
          <w:rFonts w:cs="Times New Roman"/>
        </w:rPr>
        <w:t xml:space="preserve">Corporation </w:t>
      </w:r>
      <w:r w:rsidRPr="008D4883">
        <w:rPr>
          <w:rFonts w:cs="Times New Roman"/>
        </w:rPr>
        <w:t>in accordance with clause</w:t>
      </w:r>
      <w:r w:rsidR="005F261F" w:rsidRPr="008D4883">
        <w:rPr>
          <w:rFonts w:cs="Times New Roman"/>
        </w:rPr>
        <w:t>s</w:t>
      </w:r>
      <w:r w:rsidR="00673ABF" w:rsidRPr="008D4883">
        <w:rPr>
          <w:rFonts w:cs="Times New Roman"/>
        </w:rPr>
        <w:t> </w:t>
      </w:r>
      <w:r w:rsidR="006862BD" w:rsidRPr="008D4883">
        <w:rPr>
          <w:rFonts w:cs="Times New Roman"/>
        </w:rPr>
        <w:t>6.1(f)</w:t>
      </w:r>
      <w:r w:rsidRPr="008D4883">
        <w:rPr>
          <w:rFonts w:cs="Times New Roman"/>
        </w:rPr>
        <w:t xml:space="preserve"> and </w:t>
      </w:r>
      <w:r w:rsidR="00F223D8" w:rsidRPr="008D4883">
        <w:rPr>
          <w:rFonts w:cs="Times New Roman"/>
        </w:rPr>
        <w:fldChar w:fldCharType="begin"/>
      </w:r>
      <w:r w:rsidR="007C747E" w:rsidRPr="008D4883">
        <w:rPr>
          <w:rFonts w:cs="Times New Roman"/>
        </w:rPr>
        <w:instrText xml:space="preserve"> REF _Ref387409690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6.1(g)</w:t>
      </w:r>
      <w:r w:rsidR="00F223D8" w:rsidRPr="008D4883">
        <w:rPr>
          <w:rFonts w:cs="Times New Roman"/>
        </w:rPr>
        <w:fldChar w:fldCharType="end"/>
      </w:r>
      <w:r w:rsidRPr="008D4883">
        <w:rPr>
          <w:rFonts w:cs="Times New Roman"/>
        </w:rPr>
        <w:t xml:space="preserve"> that alternative arrangements will be made for the Aboriginal Heritage Surveys.</w:t>
      </w:r>
    </w:p>
    <w:p w14:paraId="62C345B7" w14:textId="4B21113F" w:rsidR="008F3DF6" w:rsidRPr="008D4883" w:rsidRDefault="007D189B" w:rsidP="008F3DF6">
      <w:pPr>
        <w:pStyle w:val="Heading3"/>
        <w:rPr>
          <w:rFonts w:cs="Times New Roman"/>
        </w:rPr>
      </w:pPr>
      <w:bookmarkStart w:id="85" w:name="_Ref387410160"/>
      <w:r w:rsidRPr="008D4883">
        <w:rPr>
          <w:rFonts w:cs="Times New Roman"/>
        </w:rPr>
        <w:t xml:space="preserve">If the </w:t>
      </w:r>
      <w:r w:rsidR="0085648A" w:rsidRPr="008D4883">
        <w:rPr>
          <w:rFonts w:cs="Times New Roman"/>
        </w:rPr>
        <w:t>Corporation</w:t>
      </w:r>
      <w:r w:rsidR="009C20D5" w:rsidRPr="008D4883">
        <w:rPr>
          <w:rFonts w:cs="Times New Roman"/>
        </w:rPr>
        <w:t xml:space="preserve"> </w:t>
      </w:r>
      <w:r w:rsidR="001F6E9D" w:rsidRPr="008D4883">
        <w:rPr>
          <w:rFonts w:cs="Times New Roman"/>
        </w:rPr>
        <w:t xml:space="preserve">fails to comply with a notice sent by the Government Proponent under clause </w:t>
      </w:r>
      <w:r w:rsidR="00D06DE5" w:rsidRPr="008D4883">
        <w:rPr>
          <w:rFonts w:cs="Times New Roman"/>
        </w:rPr>
        <w:fldChar w:fldCharType="begin"/>
      </w:r>
      <w:r w:rsidR="00D06DE5" w:rsidRPr="008D4883">
        <w:rPr>
          <w:rFonts w:cs="Times New Roman"/>
        </w:rPr>
        <w:instrText xml:space="preserve"> REF _Ref387409710 \w \h  \* MERGEFORMAT </w:instrText>
      </w:r>
      <w:r w:rsidR="00D06DE5" w:rsidRPr="008D4883">
        <w:rPr>
          <w:rFonts w:cs="Times New Roman"/>
        </w:rPr>
      </w:r>
      <w:r w:rsidR="00D06DE5" w:rsidRPr="008D4883">
        <w:rPr>
          <w:rFonts w:cs="Times New Roman"/>
        </w:rPr>
        <w:fldChar w:fldCharType="separate"/>
      </w:r>
      <w:r w:rsidR="008D4883">
        <w:rPr>
          <w:rFonts w:cs="Times New Roman"/>
        </w:rPr>
        <w:t>6.1(d)</w:t>
      </w:r>
      <w:r w:rsidR="00D06DE5" w:rsidRPr="008D4883">
        <w:rPr>
          <w:rFonts w:cs="Times New Roman"/>
        </w:rPr>
        <w:fldChar w:fldCharType="end"/>
      </w:r>
      <w:r w:rsidR="001F6E9D" w:rsidRPr="008D4883">
        <w:rPr>
          <w:rFonts w:cs="Times New Roman"/>
        </w:rPr>
        <w:t>,</w:t>
      </w:r>
      <w:r w:rsidR="00F41E44" w:rsidRPr="008D4883">
        <w:rPr>
          <w:rFonts w:cs="Times New Roman"/>
        </w:rPr>
        <w:t xml:space="preserve"> </w:t>
      </w:r>
      <w:r w:rsidR="001F6E9D" w:rsidRPr="008D4883">
        <w:rPr>
          <w:rFonts w:cs="Times New Roman"/>
        </w:rPr>
        <w:t>the Government Proponent</w:t>
      </w:r>
      <w:r w:rsidR="00D9365E" w:rsidRPr="008D4883">
        <w:rPr>
          <w:rFonts w:cs="Times New Roman"/>
        </w:rPr>
        <w:t xml:space="preserve"> </w:t>
      </w:r>
      <w:r w:rsidR="001F6E9D" w:rsidRPr="008D4883">
        <w:rPr>
          <w:rFonts w:cs="Times New Roman"/>
        </w:rPr>
        <w:t xml:space="preserve">may notify the </w:t>
      </w:r>
      <w:r w:rsidR="0085648A" w:rsidRPr="008D4883">
        <w:rPr>
          <w:rFonts w:cs="Times New Roman"/>
        </w:rPr>
        <w:t xml:space="preserve">Corporation </w:t>
      </w:r>
      <w:r w:rsidR="001F6E9D" w:rsidRPr="008D4883">
        <w:rPr>
          <w:rFonts w:cs="Times New Roman"/>
        </w:rPr>
        <w:t xml:space="preserve">that the Government Proponent, as the case may be, is no longer bound by clauses </w:t>
      </w:r>
      <w:r w:rsidR="00F223D8" w:rsidRPr="008D4883">
        <w:rPr>
          <w:rFonts w:cs="Times New Roman"/>
        </w:rPr>
        <w:fldChar w:fldCharType="begin"/>
      </w:r>
      <w:r w:rsidR="007C747E" w:rsidRPr="008D4883">
        <w:rPr>
          <w:rFonts w:cs="Times New Roman"/>
        </w:rPr>
        <w:instrText xml:space="preserve"> REF _Ref387409724 \r \h </w:instrText>
      </w:r>
      <w:r w:rsidR="009C20D5"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001F6E9D" w:rsidRPr="008D4883">
        <w:rPr>
          <w:rFonts w:cs="Times New Roman"/>
        </w:rPr>
        <w:t xml:space="preserve"> to</w:t>
      </w:r>
      <w:r w:rsidR="007C747E" w:rsidRPr="008D4883">
        <w:rPr>
          <w:rFonts w:cs="Times New Roman"/>
        </w:rPr>
        <w:t> </w:t>
      </w:r>
      <w:r w:rsidR="00F223D8" w:rsidRPr="008D4883">
        <w:rPr>
          <w:rFonts w:cs="Times New Roman"/>
        </w:rPr>
        <w:fldChar w:fldCharType="begin"/>
      </w:r>
      <w:r w:rsidR="007C747E" w:rsidRPr="008D4883">
        <w:rPr>
          <w:rFonts w:cs="Times New Roman"/>
        </w:rPr>
        <w:instrText xml:space="preserve"> REF _Ref387409736 \r \h </w:instrText>
      </w:r>
      <w:r w:rsidR="009C20D5"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w:t>
      </w:r>
      <w:r w:rsidR="00F223D8" w:rsidRPr="008D4883">
        <w:rPr>
          <w:rFonts w:cs="Times New Roman"/>
        </w:rPr>
        <w:fldChar w:fldCharType="end"/>
      </w:r>
      <w:r w:rsidR="001F6E9D" w:rsidRPr="008D4883">
        <w:rPr>
          <w:rFonts w:cs="Times New Roman"/>
        </w:rPr>
        <w:t xml:space="preserve"> inclusive in respect of the relevant Activity Program with effect from the date on which the </w:t>
      </w:r>
      <w:r w:rsidR="005C794E" w:rsidRPr="008D4883">
        <w:rPr>
          <w:rFonts w:cs="Times New Roman"/>
        </w:rPr>
        <w:t xml:space="preserve">Corporation </w:t>
      </w:r>
      <w:r w:rsidR="001F6E9D" w:rsidRPr="008D4883">
        <w:rPr>
          <w:rFonts w:cs="Times New Roman"/>
        </w:rPr>
        <w:t>receives the latter notice. The Government Proponent may then at its election:</w:t>
      </w:r>
      <w:bookmarkEnd w:id="85"/>
    </w:p>
    <w:p w14:paraId="3CC4A9A6" w14:textId="237D752B" w:rsidR="00F1026E" w:rsidRPr="008D4883" w:rsidRDefault="001F6E9D" w:rsidP="008F3DF6">
      <w:pPr>
        <w:pStyle w:val="Heading4"/>
        <w:rPr>
          <w:rFonts w:cs="Times New Roman"/>
        </w:rPr>
      </w:pPr>
      <w:bookmarkStart w:id="86" w:name="_Ref7536351"/>
      <w:r w:rsidRPr="008D4883">
        <w:rPr>
          <w:rFonts w:cs="Times New Roman"/>
        </w:rPr>
        <w:t xml:space="preserve">decide not to proceed with the </w:t>
      </w:r>
      <w:r w:rsidR="00673ABF" w:rsidRPr="008D4883">
        <w:rPr>
          <w:rFonts w:cs="Times New Roman"/>
        </w:rPr>
        <w:t>relevant Activity Program;</w:t>
      </w:r>
      <w:bookmarkStart w:id="87" w:name="_Ref387649483"/>
      <w:r w:rsidRPr="008D4883">
        <w:rPr>
          <w:rFonts w:cs="Times New Roman"/>
        </w:rPr>
        <w:t xml:space="preserve"> or</w:t>
      </w:r>
      <w:bookmarkEnd w:id="86"/>
      <w:bookmarkEnd w:id="87"/>
    </w:p>
    <w:p w14:paraId="5FAD0D16" w14:textId="1794665E" w:rsidR="00F1026E" w:rsidRPr="008D4883" w:rsidRDefault="00E61DEC" w:rsidP="008F3DF6">
      <w:pPr>
        <w:pStyle w:val="Heading4"/>
        <w:rPr>
          <w:rFonts w:cs="Times New Roman"/>
        </w:rPr>
      </w:pPr>
      <w:bookmarkStart w:id="88" w:name="_Ref387409681"/>
      <w:r w:rsidRPr="008D4883">
        <w:rPr>
          <w:rFonts w:cs="Times New Roman"/>
        </w:rPr>
        <w:t xml:space="preserve">after seeking the advice and assistance of the Aboriginal Heritage Act Registrar or other relevant officer from DPLH, </w:t>
      </w:r>
      <w:r w:rsidR="001F6E9D" w:rsidRPr="008D4883">
        <w:rPr>
          <w:rFonts w:cs="Times New Roman"/>
        </w:rPr>
        <w:t xml:space="preserve">make alternative arrangements for the carrying out of </w:t>
      </w:r>
      <w:r w:rsidR="00FC0690" w:rsidRPr="008D4883">
        <w:rPr>
          <w:rFonts w:cs="Times New Roman"/>
        </w:rPr>
        <w:t>Aboriginal Heritage</w:t>
      </w:r>
      <w:r w:rsidR="001F6E9D" w:rsidRPr="008D4883">
        <w:rPr>
          <w:rFonts w:cs="Times New Roman"/>
        </w:rPr>
        <w:t xml:space="preserve"> </w:t>
      </w:r>
      <w:r w:rsidR="00A94BFA" w:rsidRPr="008D4883">
        <w:rPr>
          <w:rFonts w:cs="Times New Roman"/>
        </w:rPr>
        <w:t>S</w:t>
      </w:r>
      <w:r w:rsidR="001F6E9D" w:rsidRPr="008D4883">
        <w:rPr>
          <w:rFonts w:cs="Times New Roman"/>
        </w:rPr>
        <w:t>urveys, including appointing an independent anthropologist or archaeologist, or other appropriately qualified professional, to conduct such surveys.</w:t>
      </w:r>
      <w:bookmarkEnd w:id="88"/>
    </w:p>
    <w:p w14:paraId="0CDBDF49" w14:textId="22BBFAC3" w:rsidR="001F6E9D" w:rsidRPr="008D4883" w:rsidRDefault="001F6E9D" w:rsidP="00673ABF">
      <w:pPr>
        <w:pStyle w:val="Heading3"/>
        <w:rPr>
          <w:rFonts w:cs="Times New Roman"/>
        </w:rPr>
      </w:pPr>
      <w:bookmarkStart w:id="89" w:name="_Ref387409690"/>
      <w:r w:rsidRPr="008D4883">
        <w:rPr>
          <w:rFonts w:cs="Times New Roman"/>
        </w:rPr>
        <w:t>In the circumstances described in clause</w:t>
      </w:r>
      <w:r w:rsidR="006862BD" w:rsidRPr="008D4883">
        <w:rPr>
          <w:rFonts w:cs="Times New Roman"/>
        </w:rPr>
        <w:t>s 6.1(e) and 6.1(f)</w:t>
      </w:r>
      <w:r w:rsidRPr="008D4883">
        <w:rPr>
          <w:rFonts w:cs="Times New Roman"/>
        </w:rPr>
        <w:t xml:space="preserve">, where the Government Proponent makes arrangements for an </w:t>
      </w:r>
      <w:r w:rsidR="00FC0690" w:rsidRPr="008D4883">
        <w:rPr>
          <w:rFonts w:cs="Times New Roman"/>
        </w:rPr>
        <w:t>Aboriginal Heritage</w:t>
      </w:r>
      <w:r w:rsidRPr="008D4883">
        <w:rPr>
          <w:rFonts w:cs="Times New Roman"/>
        </w:rPr>
        <w:t xml:space="preserve"> </w:t>
      </w:r>
      <w:r w:rsidR="00FB34BF" w:rsidRPr="008D4883">
        <w:rPr>
          <w:rFonts w:cs="Times New Roman"/>
        </w:rPr>
        <w:t>S</w:t>
      </w:r>
      <w:r w:rsidRPr="008D4883">
        <w:rPr>
          <w:rFonts w:cs="Times New Roman"/>
        </w:rPr>
        <w:t>urvey to be conducted by an independent anthropologist, archaeologist or other professional, then:</w:t>
      </w:r>
      <w:bookmarkEnd w:id="89"/>
    </w:p>
    <w:p w14:paraId="6A11A246" w14:textId="248F16C0" w:rsidR="001F6E9D" w:rsidRPr="008D4883" w:rsidRDefault="001F6E9D" w:rsidP="00673ABF">
      <w:pPr>
        <w:pStyle w:val="Heading4"/>
        <w:rPr>
          <w:rFonts w:cs="Times New Roman"/>
        </w:rPr>
      </w:pPr>
      <w:r w:rsidRPr="008D4883">
        <w:rPr>
          <w:rFonts w:cs="Times New Roman"/>
        </w:rPr>
        <w:t xml:space="preserve">the Government Proponent shall inform the </w:t>
      </w:r>
      <w:r w:rsidR="0085648A" w:rsidRPr="008D4883">
        <w:rPr>
          <w:rFonts w:cs="Times New Roman"/>
        </w:rPr>
        <w:t xml:space="preserve">Corporation </w:t>
      </w:r>
      <w:r w:rsidRPr="008D4883">
        <w:rPr>
          <w:rFonts w:cs="Times New Roman"/>
        </w:rPr>
        <w:t>of the alternative arrangements made; and</w:t>
      </w:r>
    </w:p>
    <w:p w14:paraId="418B3E75" w14:textId="52957156" w:rsidR="001F6E9D" w:rsidRPr="008D4883" w:rsidRDefault="001F6E9D" w:rsidP="00673ABF">
      <w:pPr>
        <w:pStyle w:val="Heading4"/>
        <w:rPr>
          <w:rFonts w:cs="Times New Roman"/>
        </w:rPr>
      </w:pPr>
      <w:r w:rsidRPr="008D4883">
        <w:rPr>
          <w:rFonts w:cs="Times New Roman"/>
        </w:rPr>
        <w:t xml:space="preserve">neither the </w:t>
      </w:r>
      <w:r w:rsidR="0085648A" w:rsidRPr="008D4883">
        <w:rPr>
          <w:rFonts w:cs="Times New Roman"/>
        </w:rPr>
        <w:t xml:space="preserve">Corporation </w:t>
      </w:r>
      <w:r w:rsidRPr="008D4883">
        <w:rPr>
          <w:rFonts w:cs="Times New Roman"/>
        </w:rPr>
        <w:t>nor the Aboriginal Heritage Service Provider shall have any claim against the Government Proponent arising from the making of those alternative arrangements.</w:t>
      </w:r>
    </w:p>
    <w:p w14:paraId="15E7DEFB" w14:textId="4A29DCE3" w:rsidR="001F6E9D" w:rsidRPr="008D4883" w:rsidRDefault="001F6E9D" w:rsidP="00673ABF">
      <w:pPr>
        <w:pStyle w:val="Heading3"/>
        <w:rPr>
          <w:rFonts w:cs="Times New Roman"/>
        </w:rPr>
      </w:pPr>
      <w:r w:rsidRPr="008D4883">
        <w:rPr>
          <w:rFonts w:cs="Times New Roman"/>
        </w:rPr>
        <w:t>To avoid doubt:</w:t>
      </w:r>
    </w:p>
    <w:p w14:paraId="7B61F9CE" w14:textId="6832DBC5" w:rsidR="001F6E9D" w:rsidRPr="008D4883" w:rsidRDefault="001F6E9D" w:rsidP="00673ABF">
      <w:pPr>
        <w:pStyle w:val="Heading4"/>
        <w:rPr>
          <w:rFonts w:cs="Times New Roman"/>
        </w:rPr>
      </w:pPr>
      <w:r w:rsidRPr="008D4883">
        <w:rPr>
          <w:rFonts w:cs="Times New Roman"/>
        </w:rPr>
        <w:t xml:space="preserve">the effect of this clause </w:t>
      </w:r>
      <w:r w:rsidR="00F223D8" w:rsidRPr="008D4883">
        <w:rPr>
          <w:rFonts w:cs="Times New Roman"/>
        </w:rPr>
        <w:fldChar w:fldCharType="begin"/>
      </w:r>
      <w:r w:rsidR="00F171CC" w:rsidRPr="008D4883">
        <w:rPr>
          <w:rFonts w:cs="Times New Roman"/>
        </w:rPr>
        <w:instrText xml:space="preserve"> REF _Ref387409816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is not limited by any dispute resolution processes under clause </w:t>
      </w:r>
      <w:r w:rsidR="00F223D8" w:rsidRPr="008D4883">
        <w:rPr>
          <w:rFonts w:cs="Times New Roman"/>
        </w:rPr>
        <w:fldChar w:fldCharType="begin"/>
      </w:r>
      <w:r w:rsidR="00F171CC" w:rsidRPr="008D4883">
        <w:rPr>
          <w:rFonts w:cs="Times New Roman"/>
        </w:rPr>
        <w:instrText xml:space="preserve"> REF _Ref387409832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and in particular the time limits on the steps referred to in clause </w:t>
      </w:r>
      <w:r w:rsidR="00F223D8" w:rsidRPr="008D4883">
        <w:rPr>
          <w:rFonts w:cs="Times New Roman"/>
        </w:rPr>
        <w:fldChar w:fldCharType="begin"/>
      </w:r>
      <w:r w:rsidR="00F171CC" w:rsidRPr="008D4883">
        <w:rPr>
          <w:rFonts w:cs="Times New Roman"/>
        </w:rPr>
        <w:instrText xml:space="preserve"> REF _Ref387409816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continue to apply where a dispute resolution process is commenced; and</w:t>
      </w:r>
    </w:p>
    <w:p w14:paraId="78B93DA2" w14:textId="3451B800" w:rsidR="001F6E9D" w:rsidRPr="008D4883" w:rsidRDefault="001F6E9D" w:rsidP="00673ABF">
      <w:pPr>
        <w:pStyle w:val="Heading4"/>
        <w:rPr>
          <w:rFonts w:cs="Times New Roman"/>
        </w:rPr>
      </w:pPr>
      <w:r w:rsidRPr="008D4883">
        <w:rPr>
          <w:rFonts w:cs="Times New Roman"/>
        </w:rPr>
        <w:t xml:space="preserve">the dispute resolution provisions in clause </w:t>
      </w:r>
      <w:r w:rsidR="00F223D8" w:rsidRPr="008D4883">
        <w:rPr>
          <w:rFonts w:cs="Times New Roman"/>
        </w:rPr>
        <w:fldChar w:fldCharType="begin"/>
      </w:r>
      <w:r w:rsidR="00F171CC" w:rsidRPr="008D4883">
        <w:rPr>
          <w:rFonts w:cs="Times New Roman"/>
        </w:rPr>
        <w:instrText xml:space="preserve"> REF _Ref387409846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do not apply to any decision by the Government Proponent to issue a notice of non</w:t>
      </w:r>
      <w:r w:rsidR="00EA1D9A" w:rsidRPr="008D4883">
        <w:rPr>
          <w:rFonts w:cs="Times New Roman"/>
        </w:rPr>
        <w:noBreakHyphen/>
      </w:r>
      <w:r w:rsidRPr="008D4883">
        <w:rPr>
          <w:rFonts w:cs="Times New Roman"/>
        </w:rPr>
        <w:t xml:space="preserve">compliance under clause </w:t>
      </w:r>
      <w:r w:rsidR="00F223D8" w:rsidRPr="008D4883">
        <w:rPr>
          <w:rFonts w:cs="Times New Roman"/>
        </w:rPr>
        <w:fldChar w:fldCharType="begin"/>
      </w:r>
      <w:r w:rsidR="00F171CC" w:rsidRPr="008D4883">
        <w:rPr>
          <w:rFonts w:cs="Times New Roman"/>
        </w:rPr>
        <w:instrText xml:space="preserve"> REF _Ref387409710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6.1(d)</w:t>
      </w:r>
      <w:r w:rsidR="00F223D8" w:rsidRPr="008D4883">
        <w:rPr>
          <w:rFonts w:cs="Times New Roman"/>
        </w:rPr>
        <w:fldChar w:fldCharType="end"/>
      </w:r>
      <w:r w:rsidRPr="008D4883">
        <w:rPr>
          <w:rFonts w:cs="Times New Roman"/>
        </w:rPr>
        <w:t xml:space="preserve">, and the provisions of this clause </w:t>
      </w:r>
      <w:r w:rsidR="00F223D8" w:rsidRPr="008D4883">
        <w:rPr>
          <w:rFonts w:cs="Times New Roman"/>
        </w:rPr>
        <w:fldChar w:fldCharType="begin"/>
      </w:r>
      <w:r w:rsidR="00F171CC" w:rsidRPr="008D4883">
        <w:rPr>
          <w:rFonts w:cs="Times New Roman"/>
        </w:rPr>
        <w:instrText xml:space="preserve"> REF _Ref387409877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apply instead.  However, the Government Proponent may elect, by notice in writing to the </w:t>
      </w:r>
      <w:r w:rsidR="0085648A" w:rsidRPr="008D4883">
        <w:rPr>
          <w:rFonts w:cs="Times New Roman"/>
        </w:rPr>
        <w:t>Corporation</w:t>
      </w:r>
      <w:r w:rsidRPr="008D4883">
        <w:rPr>
          <w:rFonts w:cs="Times New Roman"/>
        </w:rPr>
        <w:t xml:space="preserve">, to allow use of the dispute resolution provisions in clause </w:t>
      </w:r>
      <w:r w:rsidR="00F223D8" w:rsidRPr="008D4883">
        <w:rPr>
          <w:rFonts w:cs="Times New Roman"/>
        </w:rPr>
        <w:fldChar w:fldCharType="begin"/>
      </w:r>
      <w:r w:rsidR="00F171CC" w:rsidRPr="008D4883">
        <w:rPr>
          <w:rFonts w:cs="Times New Roman"/>
        </w:rPr>
        <w:instrText xml:space="preserve"> REF _Ref387409889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w:t>
      </w:r>
    </w:p>
    <w:p w14:paraId="0B9B3D7F" w14:textId="07CA59E3" w:rsidR="001F6E9D" w:rsidRPr="008D4883" w:rsidRDefault="001F6E9D" w:rsidP="001F6E9D">
      <w:pPr>
        <w:pStyle w:val="Heading2"/>
        <w:rPr>
          <w:rFonts w:ascii="Times New Roman" w:hAnsi="Times New Roman" w:cs="Times New Roman"/>
        </w:rPr>
      </w:pPr>
      <w:bookmarkStart w:id="90" w:name="_Toc31275700"/>
      <w:r w:rsidRPr="008D4883">
        <w:rPr>
          <w:rFonts w:ascii="Times New Roman" w:hAnsi="Times New Roman" w:cs="Times New Roman"/>
        </w:rPr>
        <w:t xml:space="preserve">The Government Proponent must act reasonably in asserting its rights under this clause </w:t>
      </w:r>
      <w:r w:rsidR="00F223D8" w:rsidRPr="008D4883">
        <w:rPr>
          <w:rFonts w:ascii="Times New Roman" w:hAnsi="Times New Roman" w:cs="Times New Roman"/>
          <w:szCs w:val="20"/>
        </w:rPr>
        <w:fldChar w:fldCharType="begin"/>
      </w:r>
      <w:r w:rsidR="00F171CC" w:rsidRPr="008D4883">
        <w:rPr>
          <w:rFonts w:ascii="Times New Roman" w:hAnsi="Times New Roman" w:cs="Times New Roman"/>
        </w:rPr>
        <w:instrText xml:space="preserve"> REF _Ref387409899 \r \h </w:instrText>
      </w:r>
      <w:r w:rsidR="008D4883">
        <w:rPr>
          <w:rFonts w:ascii="Times New Roman" w:hAnsi="Times New Roman" w:cs="Times New Roman"/>
          <w:szCs w:val="20"/>
        </w:rPr>
        <w:instrText xml:space="preserve"> \* MERGEFORMAT </w:instrText>
      </w:r>
      <w:r w:rsidR="00F223D8" w:rsidRPr="008D4883">
        <w:rPr>
          <w:rFonts w:ascii="Times New Roman" w:hAnsi="Times New Roman" w:cs="Times New Roman"/>
          <w:szCs w:val="20"/>
        </w:rPr>
      </w:r>
      <w:r w:rsidR="00F223D8" w:rsidRPr="008D4883">
        <w:rPr>
          <w:rFonts w:ascii="Times New Roman" w:hAnsi="Times New Roman" w:cs="Times New Roman"/>
          <w:szCs w:val="20"/>
        </w:rPr>
        <w:fldChar w:fldCharType="separate"/>
      </w:r>
      <w:r w:rsidR="008D4883">
        <w:rPr>
          <w:rFonts w:ascii="Times New Roman" w:hAnsi="Times New Roman" w:cs="Times New Roman"/>
        </w:rPr>
        <w:t>6.1</w:t>
      </w:r>
      <w:r w:rsidR="00F223D8" w:rsidRPr="008D4883">
        <w:rPr>
          <w:rFonts w:ascii="Times New Roman" w:hAnsi="Times New Roman" w:cs="Times New Roman"/>
          <w:szCs w:val="20"/>
        </w:rPr>
        <w:fldChar w:fldCharType="end"/>
      </w:r>
      <w:bookmarkStart w:id="91" w:name="_Toc386016377"/>
      <w:bookmarkStart w:id="92" w:name="_Toc456280236"/>
      <w:r w:rsidRPr="008D4883">
        <w:rPr>
          <w:rFonts w:ascii="Times New Roman" w:hAnsi="Times New Roman" w:cs="Times New Roman"/>
        </w:rPr>
        <w:t>Justifiable delay</w:t>
      </w:r>
      <w:bookmarkEnd w:id="90"/>
      <w:bookmarkEnd w:id="91"/>
      <w:bookmarkEnd w:id="92"/>
    </w:p>
    <w:p w14:paraId="5D92E31D" w14:textId="4F42374B" w:rsidR="001F6E9D" w:rsidRPr="008D4883" w:rsidRDefault="001F6E9D" w:rsidP="00673ABF">
      <w:pPr>
        <w:pStyle w:val="Heading3"/>
        <w:rPr>
          <w:rFonts w:cs="Times New Roman"/>
        </w:rPr>
      </w:pPr>
      <w:bookmarkStart w:id="93" w:name="_Ref387409933"/>
      <w:r w:rsidRPr="008D4883">
        <w:rPr>
          <w:rFonts w:cs="Times New Roman"/>
        </w:rPr>
        <w:t xml:space="preserve">Delay caused by any event of Force Majeure or </w:t>
      </w:r>
      <w:r w:rsidR="00F365ED" w:rsidRPr="008D4883">
        <w:rPr>
          <w:rFonts w:cs="Times New Roman"/>
        </w:rPr>
        <w:t xml:space="preserve">Yamatji </w:t>
      </w:r>
      <w:r w:rsidRPr="008D4883">
        <w:rPr>
          <w:rFonts w:cs="Times New Roman"/>
        </w:rPr>
        <w:t xml:space="preserve">Cultural Business notified under clause </w:t>
      </w:r>
      <w:r w:rsidR="00024CBF" w:rsidRPr="008D4883">
        <w:rPr>
          <w:rFonts w:cs="Times New Roman"/>
        </w:rPr>
        <w:fldChar w:fldCharType="begin"/>
      </w:r>
      <w:r w:rsidR="00024CBF" w:rsidRPr="008D4883">
        <w:rPr>
          <w:rFonts w:cs="Times New Roman"/>
        </w:rPr>
        <w:instrText xml:space="preserve"> REF _Ref387409914 \r \h </w:instrText>
      </w:r>
      <w:r w:rsidR="008D4883">
        <w:rPr>
          <w:rFonts w:cs="Times New Roman"/>
        </w:rPr>
        <w:instrText xml:space="preserve"> \* MERGEFORMAT </w:instrText>
      </w:r>
      <w:r w:rsidR="00024CBF" w:rsidRPr="008D4883">
        <w:rPr>
          <w:rFonts w:cs="Times New Roman"/>
        </w:rPr>
      </w:r>
      <w:r w:rsidR="00024CBF" w:rsidRPr="008D4883">
        <w:rPr>
          <w:rFonts w:cs="Times New Roman"/>
        </w:rPr>
        <w:fldChar w:fldCharType="separate"/>
      </w:r>
      <w:r w:rsidR="008D4883">
        <w:rPr>
          <w:rFonts w:cs="Times New Roman"/>
        </w:rPr>
        <w:t>26</w:t>
      </w:r>
      <w:r w:rsidR="00024CBF" w:rsidRPr="008D4883">
        <w:rPr>
          <w:rFonts w:cs="Times New Roman"/>
        </w:rPr>
        <w:fldChar w:fldCharType="end"/>
      </w:r>
      <w:r w:rsidR="00024CBF" w:rsidRPr="008D4883">
        <w:rPr>
          <w:rFonts w:cs="Times New Roman"/>
        </w:rPr>
        <w:t xml:space="preserve"> </w:t>
      </w:r>
      <w:r w:rsidRPr="008D4883">
        <w:rPr>
          <w:rFonts w:cs="Times New Roman"/>
        </w:rPr>
        <w:t>will be excluded from the time limits referred to in clause</w:t>
      </w:r>
      <w:r w:rsidR="00673ABF" w:rsidRPr="008D4883">
        <w:rPr>
          <w:rFonts w:cs="Times New Roman"/>
        </w:rPr>
        <w:t> </w:t>
      </w:r>
      <w:r w:rsidR="00F223D8" w:rsidRPr="008D4883">
        <w:rPr>
          <w:rFonts w:cs="Times New Roman"/>
        </w:rPr>
        <w:fldChar w:fldCharType="begin"/>
      </w:r>
      <w:r w:rsidR="00F171CC" w:rsidRPr="008D4883">
        <w:rPr>
          <w:rFonts w:cs="Times New Roman"/>
        </w:rPr>
        <w:instrText xml:space="preserve"> REF _Ref387409923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w:t>
      </w:r>
      <w:bookmarkEnd w:id="93"/>
    </w:p>
    <w:p w14:paraId="671FAF4B" w14:textId="2CE3E6E4" w:rsidR="001F6E9D" w:rsidRPr="008D4883" w:rsidRDefault="001F6E9D" w:rsidP="00673ABF">
      <w:pPr>
        <w:pStyle w:val="Heading3"/>
        <w:rPr>
          <w:rFonts w:cs="Times New Roman"/>
        </w:rPr>
      </w:pPr>
      <w:r w:rsidRPr="008D4883">
        <w:rPr>
          <w:rFonts w:cs="Times New Roman"/>
        </w:rPr>
        <w:t xml:space="preserve">A Party asserting the existence of a delay to which clause </w:t>
      </w:r>
      <w:r w:rsidR="00F223D8" w:rsidRPr="008D4883">
        <w:rPr>
          <w:rFonts w:cs="Times New Roman"/>
        </w:rPr>
        <w:fldChar w:fldCharType="begin"/>
      </w:r>
      <w:r w:rsidR="00F171CC" w:rsidRPr="008D4883">
        <w:rPr>
          <w:rFonts w:cs="Times New Roman"/>
        </w:rPr>
        <w:instrText xml:space="preserve"> REF _Ref387409933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6.2(a)</w:t>
      </w:r>
      <w:r w:rsidR="00F223D8" w:rsidRPr="008D4883">
        <w:rPr>
          <w:rFonts w:cs="Times New Roman"/>
        </w:rPr>
        <w:fldChar w:fldCharType="end"/>
      </w:r>
      <w:r w:rsidRPr="008D4883">
        <w:rPr>
          <w:rFonts w:cs="Times New Roman"/>
        </w:rPr>
        <w:t xml:space="preserve"> applies must advise the other Party of that delay and take reasonable steps to mitigate that delay.</w:t>
      </w:r>
    </w:p>
    <w:p w14:paraId="4594AF55" w14:textId="77777777" w:rsidR="001F6E9D" w:rsidRPr="008D4883" w:rsidRDefault="001F6E9D" w:rsidP="00D2335D">
      <w:pPr>
        <w:pStyle w:val="Heading1"/>
        <w:rPr>
          <w:rFonts w:ascii="Times New Roman" w:hAnsi="Times New Roman" w:cs="Times New Roman"/>
        </w:rPr>
      </w:pPr>
      <w:bookmarkStart w:id="94" w:name="_Toc386016378"/>
      <w:bookmarkStart w:id="95" w:name="_Toc456280237"/>
      <w:bookmarkStart w:id="96" w:name="_Toc31275701"/>
      <w:r w:rsidRPr="008D4883">
        <w:rPr>
          <w:rFonts w:ascii="Times New Roman" w:hAnsi="Times New Roman" w:cs="Times New Roman"/>
        </w:rPr>
        <w:t>Cooperation regarding Aboriginal Sites and proposed Activities</w:t>
      </w:r>
      <w:bookmarkEnd w:id="94"/>
      <w:bookmarkEnd w:id="95"/>
      <w:bookmarkEnd w:id="96"/>
    </w:p>
    <w:p w14:paraId="7417169C" w14:textId="77777777" w:rsidR="001F6E9D" w:rsidRPr="008D4883" w:rsidRDefault="001F6E9D" w:rsidP="001F6E9D">
      <w:pPr>
        <w:pStyle w:val="Heading2"/>
        <w:rPr>
          <w:rFonts w:ascii="Times New Roman" w:hAnsi="Times New Roman" w:cs="Times New Roman"/>
        </w:rPr>
      </w:pPr>
      <w:bookmarkStart w:id="97" w:name="_Toc386016379"/>
      <w:bookmarkStart w:id="98" w:name="_Toc456280238"/>
      <w:bookmarkStart w:id="99" w:name="_Toc31275702"/>
      <w:r w:rsidRPr="008D4883">
        <w:rPr>
          <w:rFonts w:ascii="Times New Roman" w:hAnsi="Times New Roman" w:cs="Times New Roman"/>
        </w:rPr>
        <w:t>Exchange of information</w:t>
      </w:r>
      <w:bookmarkEnd w:id="97"/>
      <w:bookmarkEnd w:id="98"/>
      <w:bookmarkEnd w:id="99"/>
    </w:p>
    <w:p w14:paraId="34CB4A7F" w14:textId="22AFAF1B" w:rsidR="0085648A" w:rsidRPr="008D4883" w:rsidRDefault="0085648A" w:rsidP="0085648A">
      <w:pPr>
        <w:pStyle w:val="Indent1"/>
      </w:pPr>
      <w:r w:rsidRPr="008D4883">
        <w:t xml:space="preserve">The Parties acknowledge the importance of an early exchange of information between the </w:t>
      </w:r>
      <w:r w:rsidR="00F66638" w:rsidRPr="008D4883">
        <w:t xml:space="preserve">State and Government Parties </w:t>
      </w:r>
      <w:r w:rsidRPr="008D4883">
        <w:t>and the Corporation, to ensure that the Traditional Owners and the Corporation know what Activities are proposed by a Government Proponent, to avoid misunderstandings and to enable informed decisions to be made and in order that the desired outcomes are achieved.  In accordance with this objective:</w:t>
      </w:r>
    </w:p>
    <w:p w14:paraId="75F5AC4C" w14:textId="416ED9EE" w:rsidR="006B70EF" w:rsidRPr="008D4883" w:rsidRDefault="0085648A" w:rsidP="00673ABF">
      <w:pPr>
        <w:pStyle w:val="Heading3"/>
        <w:rPr>
          <w:rFonts w:cs="Times New Roman"/>
        </w:rPr>
      </w:pPr>
      <w:r w:rsidRPr="008D4883">
        <w:rPr>
          <w:rFonts w:cs="Times New Roman"/>
        </w:rPr>
        <w:t xml:space="preserve">the </w:t>
      </w:r>
      <w:r w:rsidR="00F66638" w:rsidRPr="008D4883">
        <w:rPr>
          <w:rFonts w:cs="Times New Roman"/>
        </w:rPr>
        <w:t xml:space="preserve">State and Government Parties will </w:t>
      </w:r>
      <w:r w:rsidRPr="008D4883">
        <w:rPr>
          <w:rFonts w:cs="Times New Roman"/>
        </w:rPr>
        <w:t xml:space="preserve">provide </w:t>
      </w:r>
      <w:r w:rsidR="00F66638" w:rsidRPr="008D4883">
        <w:rPr>
          <w:rFonts w:cs="Times New Roman"/>
        </w:rPr>
        <w:t xml:space="preserve">an outline of the nature, location and timing of </w:t>
      </w:r>
      <w:r w:rsidR="00A01BE7" w:rsidRPr="008D4883">
        <w:rPr>
          <w:rFonts w:cs="Times New Roman"/>
        </w:rPr>
        <w:t xml:space="preserve">the </w:t>
      </w:r>
      <w:r w:rsidR="00F66638" w:rsidRPr="008D4883">
        <w:rPr>
          <w:rFonts w:cs="Times New Roman"/>
        </w:rPr>
        <w:t xml:space="preserve">Activity to be undertaken in the </w:t>
      </w:r>
      <w:r w:rsidR="00FB7B95" w:rsidRPr="008D4883">
        <w:rPr>
          <w:rFonts w:cs="Times New Roman"/>
        </w:rPr>
        <w:t>Agreement</w:t>
      </w:r>
      <w:r w:rsidR="007F7B94" w:rsidRPr="008D4883">
        <w:rPr>
          <w:rFonts w:cs="Times New Roman"/>
        </w:rPr>
        <w:t xml:space="preserve"> Area for the following six months, to the extent that such information is known to the State or Government Proponent, as applicable</w:t>
      </w:r>
      <w:r w:rsidR="006B70EF" w:rsidRPr="008D4883">
        <w:rPr>
          <w:rFonts w:cs="Times New Roman"/>
        </w:rPr>
        <w:t>;</w:t>
      </w:r>
    </w:p>
    <w:p w14:paraId="6CDFC85B" w14:textId="0C5B1F99" w:rsidR="00EE6625" w:rsidRPr="008D4883" w:rsidRDefault="00EE6625" w:rsidP="00673ABF">
      <w:pPr>
        <w:pStyle w:val="Heading3"/>
        <w:rPr>
          <w:rFonts w:cs="Times New Roman"/>
        </w:rPr>
      </w:pPr>
      <w:r w:rsidRPr="008D4883">
        <w:rPr>
          <w:rFonts w:cs="Times New Roman"/>
        </w:rPr>
        <w:t xml:space="preserve"> if any changes are made to the Activity proposed within the six month period, those changes will be notified to the Corporation within 5 Business </w:t>
      </w:r>
      <w:r w:rsidR="00950B5A" w:rsidRPr="008D4883">
        <w:rPr>
          <w:rFonts w:cs="Times New Roman"/>
        </w:rPr>
        <w:t xml:space="preserve">Days </w:t>
      </w:r>
      <w:r w:rsidRPr="008D4883">
        <w:rPr>
          <w:rFonts w:cs="Times New Roman"/>
        </w:rPr>
        <w:t>of the change/s being made</w:t>
      </w:r>
      <w:r w:rsidR="007F7B94" w:rsidRPr="008D4883">
        <w:rPr>
          <w:rFonts w:cs="Times New Roman"/>
        </w:rPr>
        <w:t xml:space="preserve">; </w:t>
      </w:r>
      <w:r w:rsidR="006B70EF" w:rsidRPr="008D4883">
        <w:rPr>
          <w:rFonts w:cs="Times New Roman"/>
        </w:rPr>
        <w:t>and</w:t>
      </w:r>
    </w:p>
    <w:p w14:paraId="601648DD" w14:textId="54AB496A" w:rsidR="001F6E9D" w:rsidRPr="008D4883" w:rsidRDefault="006B70EF" w:rsidP="00673ABF">
      <w:pPr>
        <w:pStyle w:val="Heading3"/>
        <w:rPr>
          <w:rFonts w:cs="Times New Roman"/>
        </w:rPr>
      </w:pPr>
      <w:r w:rsidRPr="008D4883">
        <w:rPr>
          <w:rFonts w:cs="Times New Roman"/>
        </w:rPr>
        <w:t>t</w:t>
      </w:r>
      <w:r w:rsidR="00EE6625" w:rsidRPr="008D4883">
        <w:rPr>
          <w:rFonts w:cs="Times New Roman"/>
        </w:rPr>
        <w:t xml:space="preserve">he State and Government Parties must ensure that </w:t>
      </w:r>
      <w:r w:rsidR="006C670E" w:rsidRPr="008D4883">
        <w:rPr>
          <w:rFonts w:cs="Times New Roman"/>
        </w:rPr>
        <w:t>the information provided in accordance with paragraph (a) includes, without limitation,</w:t>
      </w:r>
      <w:r w:rsidR="00EE6625" w:rsidRPr="008D4883">
        <w:rPr>
          <w:rFonts w:cs="Times New Roman"/>
        </w:rPr>
        <w:t xml:space="preserve"> details of </w:t>
      </w:r>
      <w:r w:rsidR="00486985" w:rsidRPr="008D4883">
        <w:rPr>
          <w:rFonts w:cs="Times New Roman"/>
        </w:rPr>
        <w:t xml:space="preserve">any Minor Impact Activity; </w:t>
      </w:r>
      <w:r w:rsidR="007F7B94" w:rsidRPr="008D4883">
        <w:rPr>
          <w:rFonts w:cs="Times New Roman"/>
        </w:rPr>
        <w:t xml:space="preserve"> </w:t>
      </w:r>
    </w:p>
    <w:p w14:paraId="1FA497AF" w14:textId="1F01BFF6" w:rsidR="00813E00" w:rsidRPr="008D4883" w:rsidRDefault="001F6E9D" w:rsidP="00673ABF">
      <w:pPr>
        <w:pStyle w:val="Heading3"/>
        <w:rPr>
          <w:rFonts w:cs="Times New Roman"/>
        </w:rPr>
      </w:pPr>
      <w:r w:rsidRPr="008D4883">
        <w:rPr>
          <w:rFonts w:cs="Times New Roman"/>
        </w:rPr>
        <w:t>where, as a result of receiving the above information</w:t>
      </w:r>
      <w:r w:rsidR="00A01BE7" w:rsidRPr="008D4883">
        <w:rPr>
          <w:rFonts w:cs="Times New Roman"/>
        </w:rPr>
        <w:t>,</w:t>
      </w:r>
      <w:r w:rsidRPr="008D4883">
        <w:rPr>
          <w:rFonts w:cs="Times New Roman"/>
        </w:rPr>
        <w:t xml:space="preserve"> the </w:t>
      </w:r>
      <w:r w:rsidR="0034752A" w:rsidRPr="008D4883">
        <w:rPr>
          <w:rFonts w:cs="Times New Roman"/>
        </w:rPr>
        <w:t xml:space="preserve">Corporation </w:t>
      </w:r>
      <w:r w:rsidRPr="008D4883">
        <w:rPr>
          <w:rFonts w:cs="Times New Roman"/>
        </w:rPr>
        <w:t>becomes aware of any particular cultural heritage concern arising from a proposal to conduct an Activity,</w:t>
      </w:r>
      <w:r w:rsidR="002554E8" w:rsidRPr="008D4883">
        <w:rPr>
          <w:rFonts w:cs="Times New Roman"/>
        </w:rPr>
        <w:t xml:space="preserve"> including whether a scheduled Activity </w:t>
      </w:r>
      <w:r w:rsidR="007506BE" w:rsidRPr="008D4883">
        <w:rPr>
          <w:rFonts w:cs="Times New Roman"/>
        </w:rPr>
        <w:t xml:space="preserve">is to take place between 1 December – </w:t>
      </w:r>
      <w:r w:rsidR="0073071F" w:rsidRPr="008D4883">
        <w:rPr>
          <w:rFonts w:cs="Times New Roman"/>
        </w:rPr>
        <w:t>1 March</w:t>
      </w:r>
      <w:r w:rsidR="007506BE" w:rsidRPr="008D4883">
        <w:rPr>
          <w:rFonts w:cs="Times New Roman"/>
        </w:rPr>
        <w:t xml:space="preserve"> of any years</w:t>
      </w:r>
      <w:r w:rsidR="0073071F" w:rsidRPr="008D4883">
        <w:rPr>
          <w:rFonts w:cs="Times New Roman"/>
        </w:rPr>
        <w:t>,</w:t>
      </w:r>
      <w:r w:rsidRPr="008D4883">
        <w:rPr>
          <w:rFonts w:cs="Times New Roman"/>
        </w:rPr>
        <w:t xml:space="preserve"> the </w:t>
      </w:r>
      <w:r w:rsidR="0034752A" w:rsidRPr="008D4883">
        <w:rPr>
          <w:rFonts w:cs="Times New Roman"/>
        </w:rPr>
        <w:t xml:space="preserve">Corporation </w:t>
      </w:r>
      <w:r w:rsidRPr="008D4883">
        <w:rPr>
          <w:rFonts w:cs="Times New Roman"/>
        </w:rPr>
        <w:t>will</w:t>
      </w:r>
      <w:r w:rsidR="00813E00" w:rsidRPr="008D4883">
        <w:rPr>
          <w:rFonts w:cs="Times New Roman"/>
        </w:rPr>
        <w:t>:</w:t>
      </w:r>
    </w:p>
    <w:p w14:paraId="2A65DB49" w14:textId="3E35E4C1" w:rsidR="00813E00" w:rsidRPr="008D4883" w:rsidRDefault="00831E9E" w:rsidP="0073071F">
      <w:pPr>
        <w:pStyle w:val="Heading4"/>
        <w:rPr>
          <w:rFonts w:cs="Times New Roman"/>
        </w:rPr>
      </w:pPr>
      <w:r w:rsidRPr="008D4883">
        <w:rPr>
          <w:rFonts w:cs="Times New Roman"/>
        </w:rPr>
        <w:t xml:space="preserve">notify the Government Proponent of that conflict </w:t>
      </w:r>
      <w:r w:rsidR="00813E00" w:rsidRPr="008D4883">
        <w:rPr>
          <w:rFonts w:cs="Times New Roman"/>
        </w:rPr>
        <w:t>and</w:t>
      </w:r>
    </w:p>
    <w:p w14:paraId="4C54E828" w14:textId="4A2C4C10" w:rsidR="00813E00" w:rsidRPr="008D4883" w:rsidRDefault="00813E00" w:rsidP="0073071F">
      <w:pPr>
        <w:pStyle w:val="Heading4"/>
        <w:rPr>
          <w:rFonts w:cs="Times New Roman"/>
        </w:rPr>
      </w:pPr>
      <w:r w:rsidRPr="008D4883">
        <w:rPr>
          <w:rFonts w:cs="Times New Roman"/>
        </w:rPr>
        <w:t>the Parties will use their reasonable endeavours to perform the Activity taking into account the information provided pursuant to subclause 7.1(d)(i) above</w:t>
      </w:r>
      <w:r w:rsidR="00F87161" w:rsidRPr="008D4883">
        <w:rPr>
          <w:rFonts w:cs="Times New Roman"/>
        </w:rPr>
        <w:t>; and</w:t>
      </w:r>
      <w:r w:rsidRPr="008D4883">
        <w:rPr>
          <w:rFonts w:cs="Times New Roman"/>
        </w:rPr>
        <w:t xml:space="preserve">  </w:t>
      </w:r>
    </w:p>
    <w:p w14:paraId="6F4889CE" w14:textId="4BCD22DF" w:rsidR="00F87161" w:rsidRPr="008D4883" w:rsidRDefault="00F87161" w:rsidP="002E07C5">
      <w:pPr>
        <w:pStyle w:val="Heading3"/>
        <w:rPr>
          <w:rFonts w:cs="Times New Roman"/>
        </w:rPr>
      </w:pPr>
      <w:r w:rsidRPr="008D4883">
        <w:rPr>
          <w:rFonts w:cs="Times New Roman"/>
        </w:rPr>
        <w:t>where either Party becomes aware of an</w:t>
      </w:r>
      <w:r w:rsidR="000C14E6" w:rsidRPr="008D4883">
        <w:rPr>
          <w:rFonts w:cs="Times New Roman"/>
        </w:rPr>
        <w:t xml:space="preserve"> </w:t>
      </w:r>
      <w:r w:rsidRPr="008D4883">
        <w:rPr>
          <w:rFonts w:cs="Times New Roman"/>
        </w:rPr>
        <w:t xml:space="preserve">event that </w:t>
      </w:r>
      <w:r w:rsidR="000C14E6" w:rsidRPr="008D4883">
        <w:rPr>
          <w:rFonts w:cs="Times New Roman"/>
        </w:rPr>
        <w:t xml:space="preserve">has occurred that </w:t>
      </w:r>
      <w:r w:rsidRPr="008D4883">
        <w:rPr>
          <w:rFonts w:cs="Times New Roman"/>
        </w:rPr>
        <w:t xml:space="preserve">is likely to </w:t>
      </w:r>
      <w:r w:rsidR="000C14E6" w:rsidRPr="008D4883">
        <w:rPr>
          <w:rFonts w:cs="Times New Roman"/>
        </w:rPr>
        <w:t xml:space="preserve">have had an </w:t>
      </w:r>
      <w:r w:rsidR="007158B0" w:rsidRPr="008D4883">
        <w:rPr>
          <w:rFonts w:cs="Times New Roman"/>
        </w:rPr>
        <w:t>E</w:t>
      </w:r>
      <w:r w:rsidR="000C14E6" w:rsidRPr="008D4883">
        <w:rPr>
          <w:rFonts w:cs="Times New Roman"/>
        </w:rPr>
        <w:t xml:space="preserve">nvironmental </w:t>
      </w:r>
      <w:r w:rsidR="007158B0" w:rsidRPr="008D4883">
        <w:rPr>
          <w:rFonts w:cs="Times New Roman"/>
        </w:rPr>
        <w:t>I</w:t>
      </w:r>
      <w:r w:rsidRPr="008D4883">
        <w:rPr>
          <w:rFonts w:cs="Times New Roman"/>
        </w:rPr>
        <w:t xml:space="preserve">mpact </w:t>
      </w:r>
      <w:r w:rsidR="002304C9" w:rsidRPr="008D4883">
        <w:rPr>
          <w:rFonts w:cs="Times New Roman"/>
        </w:rPr>
        <w:t>on the Aboriginal Heritage Area within the six month period</w:t>
      </w:r>
      <w:r w:rsidRPr="008D4883">
        <w:rPr>
          <w:rFonts w:cs="Times New Roman"/>
        </w:rPr>
        <w:t>, that Party will notify the other Party of th</w:t>
      </w:r>
      <w:r w:rsidR="002304C9" w:rsidRPr="008D4883">
        <w:rPr>
          <w:rFonts w:cs="Times New Roman"/>
        </w:rPr>
        <w:t>e</w:t>
      </w:r>
      <w:r w:rsidRPr="008D4883">
        <w:rPr>
          <w:rFonts w:cs="Times New Roman"/>
        </w:rPr>
        <w:t xml:space="preserve"> event, and </w:t>
      </w:r>
      <w:r w:rsidR="007158B0" w:rsidRPr="008D4883">
        <w:rPr>
          <w:rFonts w:cs="Times New Roman"/>
        </w:rPr>
        <w:t>if a Survey has already occurred</w:t>
      </w:r>
      <w:r w:rsidR="002E07C5" w:rsidRPr="008D4883">
        <w:rPr>
          <w:rFonts w:cs="Times New Roman"/>
        </w:rPr>
        <w:t xml:space="preserve"> but no Activity has </w:t>
      </w:r>
      <w:r w:rsidR="00896659" w:rsidRPr="008D4883">
        <w:rPr>
          <w:rFonts w:cs="Times New Roman"/>
        </w:rPr>
        <w:t>commenced</w:t>
      </w:r>
      <w:r w:rsidR="007158B0" w:rsidRPr="008D4883">
        <w:rPr>
          <w:rFonts w:cs="Times New Roman"/>
        </w:rPr>
        <w:t xml:space="preserve">, </w:t>
      </w:r>
      <w:r w:rsidRPr="008D4883">
        <w:rPr>
          <w:rFonts w:cs="Times New Roman"/>
        </w:rPr>
        <w:t>the Parties will</w:t>
      </w:r>
      <w:r w:rsidR="00406A82" w:rsidRPr="008D4883">
        <w:rPr>
          <w:rFonts w:cs="Times New Roman"/>
        </w:rPr>
        <w:t xml:space="preserve"> </w:t>
      </w:r>
      <w:r w:rsidR="00922F76" w:rsidRPr="008D4883">
        <w:rPr>
          <w:rFonts w:cs="Times New Roman"/>
        </w:rPr>
        <w:t xml:space="preserve">arrange for representatives of each Party to visit the Aboriginal Heritage Area to find out </w:t>
      </w:r>
      <w:r w:rsidR="00035D52" w:rsidRPr="008D4883">
        <w:rPr>
          <w:rFonts w:cs="Times New Roman"/>
        </w:rPr>
        <w:t xml:space="preserve">whether the </w:t>
      </w:r>
      <w:r w:rsidR="00406A82" w:rsidRPr="008D4883">
        <w:rPr>
          <w:rFonts w:cs="Times New Roman"/>
        </w:rPr>
        <w:t>E</w:t>
      </w:r>
      <w:r w:rsidR="00035D52" w:rsidRPr="008D4883">
        <w:rPr>
          <w:rFonts w:cs="Times New Roman"/>
        </w:rPr>
        <w:t xml:space="preserve">nvironmental </w:t>
      </w:r>
      <w:r w:rsidR="00406A82" w:rsidRPr="008D4883">
        <w:rPr>
          <w:rFonts w:cs="Times New Roman"/>
        </w:rPr>
        <w:t>I</w:t>
      </w:r>
      <w:r w:rsidR="00035D52" w:rsidRPr="008D4883">
        <w:rPr>
          <w:rFonts w:cs="Times New Roman"/>
        </w:rPr>
        <w:t>mpact</w:t>
      </w:r>
      <w:r w:rsidR="00922F76" w:rsidRPr="008D4883">
        <w:rPr>
          <w:rFonts w:cs="Times New Roman"/>
        </w:rPr>
        <w:t xml:space="preserve"> has had such an effect as to require </w:t>
      </w:r>
      <w:r w:rsidR="00700FCC" w:rsidRPr="008D4883">
        <w:rPr>
          <w:rFonts w:cs="Times New Roman"/>
        </w:rPr>
        <w:t xml:space="preserve">either </w:t>
      </w:r>
      <w:r w:rsidR="00922F76" w:rsidRPr="008D4883">
        <w:rPr>
          <w:rFonts w:cs="Times New Roman"/>
        </w:rPr>
        <w:t>a further Survey</w:t>
      </w:r>
      <w:r w:rsidR="00700FCC" w:rsidRPr="008D4883">
        <w:rPr>
          <w:rFonts w:cs="Times New Roman"/>
        </w:rPr>
        <w:t xml:space="preserve"> or Monitors to be engaged when the proposed Activity is undertaken.</w:t>
      </w:r>
      <w:r w:rsidRPr="008D4883">
        <w:rPr>
          <w:rFonts w:cs="Times New Roman"/>
        </w:rPr>
        <w:t xml:space="preserve">  </w:t>
      </w:r>
    </w:p>
    <w:p w14:paraId="6A18BED9" w14:textId="3C96C354" w:rsidR="009C46DD" w:rsidRPr="008D4883" w:rsidRDefault="0034752A" w:rsidP="009C46DD">
      <w:pPr>
        <w:pStyle w:val="Heading2"/>
        <w:rPr>
          <w:rFonts w:ascii="Times New Roman" w:hAnsi="Times New Roman" w:cs="Times New Roman"/>
        </w:rPr>
      </w:pPr>
      <w:bookmarkStart w:id="100" w:name="_Toc31275703"/>
      <w:r w:rsidRPr="008D4883">
        <w:rPr>
          <w:rFonts w:ascii="Times New Roman" w:hAnsi="Times New Roman" w:cs="Times New Roman"/>
        </w:rPr>
        <w:t>Due Diligence Guidelines</w:t>
      </w:r>
      <w:bookmarkEnd w:id="100"/>
    </w:p>
    <w:p w14:paraId="525E6F4F" w14:textId="6E250514" w:rsidR="0034752A" w:rsidRPr="008D4883" w:rsidRDefault="0034752A" w:rsidP="0073071F">
      <w:pPr>
        <w:pStyle w:val="Heading3"/>
        <w:numPr>
          <w:ilvl w:val="0"/>
          <w:numId w:val="0"/>
        </w:numPr>
        <w:ind w:left="1843" w:hanging="709"/>
        <w:rPr>
          <w:rFonts w:cs="Times New Roman"/>
        </w:rPr>
      </w:pPr>
      <w:r w:rsidRPr="008D4883">
        <w:rPr>
          <w:rFonts w:cs="Times New Roman"/>
        </w:rPr>
        <w:t>(a)</w:t>
      </w:r>
      <w:r w:rsidRPr="008D4883">
        <w:rPr>
          <w:rFonts w:cs="Times New Roman"/>
        </w:rPr>
        <w:tab/>
        <w:t>The Parties acknowledge the application of the Due Diligence Guidelines as part of the assessment process for considering the impact of any proposed Activity on Aboriginal Heritage</w:t>
      </w:r>
      <w:r w:rsidR="00501936" w:rsidRPr="008D4883">
        <w:rPr>
          <w:rFonts w:cs="Times New Roman"/>
        </w:rPr>
        <w:t xml:space="preserve">. </w:t>
      </w:r>
    </w:p>
    <w:p w14:paraId="0BE119CC" w14:textId="77777777" w:rsidR="0034752A" w:rsidRPr="008D4883" w:rsidRDefault="0034752A" w:rsidP="0073071F">
      <w:pPr>
        <w:pStyle w:val="Heading3"/>
        <w:numPr>
          <w:ilvl w:val="0"/>
          <w:numId w:val="0"/>
        </w:numPr>
        <w:ind w:left="1843" w:hanging="709"/>
        <w:rPr>
          <w:rFonts w:cs="Times New Roman"/>
        </w:rPr>
      </w:pPr>
      <w:r w:rsidRPr="008D4883">
        <w:rPr>
          <w:rFonts w:cs="Times New Roman"/>
        </w:rPr>
        <w:t>(b)</w:t>
      </w:r>
      <w:r w:rsidRPr="008D4883">
        <w:rPr>
          <w:rFonts w:cs="Times New Roman"/>
        </w:rPr>
        <w:tab/>
        <w:t>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D</w:t>
      </w:r>
      <w:r w:rsidR="00E131D8" w:rsidRPr="008D4883">
        <w:rPr>
          <w:rFonts w:cs="Times New Roman"/>
        </w:rPr>
        <w:t>PLH</w:t>
      </w:r>
      <w:r w:rsidRPr="008D4883">
        <w:rPr>
          <w:rFonts w:cs="Times New Roman"/>
        </w:rPr>
        <w:t>, with respect to the provision of further information if appropriate.</w:t>
      </w:r>
    </w:p>
    <w:p w14:paraId="55A75065" w14:textId="7ED03D3C" w:rsidR="009C46DD" w:rsidRPr="008D4883" w:rsidRDefault="001F6E9D" w:rsidP="009C46DD">
      <w:pPr>
        <w:pStyle w:val="Heading2"/>
        <w:rPr>
          <w:rFonts w:ascii="Times New Roman" w:hAnsi="Times New Roman" w:cs="Times New Roman"/>
        </w:rPr>
      </w:pPr>
      <w:bookmarkStart w:id="101" w:name="_Toc386016380"/>
      <w:bookmarkStart w:id="102" w:name="_Toc456280239"/>
      <w:bookmarkStart w:id="103" w:name="_Toc31275704"/>
      <w:r w:rsidRPr="008D4883">
        <w:rPr>
          <w:rFonts w:ascii="Times New Roman" w:hAnsi="Times New Roman" w:cs="Times New Roman"/>
        </w:rPr>
        <w:t>Obligation to comply with Aboriginal Heritage Act</w:t>
      </w:r>
      <w:bookmarkEnd w:id="101"/>
      <w:bookmarkEnd w:id="102"/>
      <w:bookmarkEnd w:id="103"/>
    </w:p>
    <w:p w14:paraId="129D2985" w14:textId="15CA3131" w:rsidR="00F1026E" w:rsidRPr="008D4883" w:rsidRDefault="001C3F2B" w:rsidP="00E252A0">
      <w:pPr>
        <w:pStyle w:val="Heading3"/>
        <w:numPr>
          <w:ilvl w:val="2"/>
          <w:numId w:val="39"/>
        </w:numPr>
        <w:rPr>
          <w:rFonts w:cs="Times New Roman"/>
        </w:rPr>
      </w:pPr>
      <w:r w:rsidRPr="008D4883">
        <w:rPr>
          <w:rFonts w:cs="Times New Roman"/>
        </w:rPr>
        <w:t>The Parties must at all times comply with the Aboriginal Heritage Act and, for the avoidance of doubt, n</w:t>
      </w:r>
      <w:r w:rsidR="001F6E9D" w:rsidRPr="008D4883">
        <w:rPr>
          <w:rFonts w:cs="Times New Roman"/>
        </w:rPr>
        <w:t>othing in this GSHA purports to authorise any act or omission that would be in breach of the Aboriginal Heritage Act.</w:t>
      </w:r>
    </w:p>
    <w:p w14:paraId="324E94F4" w14:textId="77777777" w:rsidR="001F6E9D" w:rsidRPr="008D4883" w:rsidRDefault="001F6E9D" w:rsidP="00676958">
      <w:pPr>
        <w:pStyle w:val="Heading3"/>
        <w:rPr>
          <w:rFonts w:cs="Times New Roman"/>
        </w:rPr>
      </w:pPr>
      <w:r w:rsidRPr="008D4883">
        <w:rPr>
          <w:rFonts w:cs="Times New Roman"/>
        </w:rPr>
        <w:t>If the Government Proponent carries out any Activities through contractors, then the Government Proponent will ensure that such contractors are made aware of all relevant obligations of the Government Proponent pursuant to the Aboriginal Heritage Act and this GSHA, including by providing the internet web address through which copies of the Aboriginal Heritage Act and this GSHA are available to the contractors.</w:t>
      </w:r>
    </w:p>
    <w:p w14:paraId="0BB532FB" w14:textId="77777777" w:rsidR="001F6E9D" w:rsidRPr="008D4883" w:rsidRDefault="001F6E9D" w:rsidP="00D2335D">
      <w:pPr>
        <w:pStyle w:val="Heading1"/>
        <w:rPr>
          <w:rFonts w:ascii="Times New Roman" w:hAnsi="Times New Roman" w:cs="Times New Roman"/>
        </w:rPr>
      </w:pPr>
      <w:bookmarkStart w:id="104" w:name="_Toc386016381"/>
      <w:bookmarkStart w:id="105" w:name="_Ref387648773"/>
      <w:bookmarkStart w:id="106" w:name="_Ref387652100"/>
      <w:bookmarkStart w:id="107" w:name="_Ref387652258"/>
      <w:bookmarkStart w:id="108" w:name="_Toc456280240"/>
      <w:bookmarkStart w:id="109" w:name="_Toc31275705"/>
      <w:r w:rsidRPr="008D4883">
        <w:rPr>
          <w:rFonts w:ascii="Times New Roman" w:hAnsi="Times New Roman" w:cs="Times New Roman"/>
        </w:rPr>
        <w:t>The Activity Notice</w:t>
      </w:r>
      <w:bookmarkEnd w:id="104"/>
      <w:bookmarkEnd w:id="105"/>
      <w:bookmarkEnd w:id="106"/>
      <w:bookmarkEnd w:id="107"/>
      <w:bookmarkEnd w:id="108"/>
      <w:bookmarkEnd w:id="109"/>
    </w:p>
    <w:p w14:paraId="41716E99" w14:textId="77777777" w:rsidR="001F6E9D" w:rsidRPr="008D4883" w:rsidRDefault="001F6E9D" w:rsidP="001F6E9D">
      <w:pPr>
        <w:pStyle w:val="Heading2"/>
        <w:rPr>
          <w:rFonts w:ascii="Times New Roman" w:hAnsi="Times New Roman" w:cs="Times New Roman"/>
        </w:rPr>
      </w:pPr>
      <w:bookmarkStart w:id="110" w:name="_Toc386016382"/>
      <w:bookmarkStart w:id="111" w:name="_Ref387409979"/>
      <w:bookmarkStart w:id="112" w:name="_Ref387409995"/>
      <w:bookmarkStart w:id="113" w:name="_Toc456280241"/>
      <w:bookmarkStart w:id="114" w:name="_Ref516519260"/>
      <w:bookmarkStart w:id="115" w:name="_Toc31275706"/>
      <w:r w:rsidRPr="008D4883">
        <w:rPr>
          <w:rFonts w:ascii="Times New Roman" w:hAnsi="Times New Roman" w:cs="Times New Roman"/>
        </w:rPr>
        <w:t>Circumstances where no Activity Notice needs to be given</w:t>
      </w:r>
      <w:bookmarkEnd w:id="110"/>
      <w:bookmarkEnd w:id="111"/>
      <w:bookmarkEnd w:id="112"/>
      <w:bookmarkEnd w:id="113"/>
      <w:bookmarkEnd w:id="114"/>
      <w:bookmarkEnd w:id="115"/>
    </w:p>
    <w:p w14:paraId="764B082A" w14:textId="569FCC45" w:rsidR="001F6E9D" w:rsidRPr="008D4883" w:rsidRDefault="001F6E9D" w:rsidP="00C92E83">
      <w:pPr>
        <w:pStyle w:val="Heading3"/>
        <w:rPr>
          <w:rFonts w:cs="Times New Roman"/>
        </w:rPr>
      </w:pPr>
      <w:bookmarkStart w:id="116" w:name="_Ref387409973"/>
      <w:r w:rsidRPr="008D4883">
        <w:rPr>
          <w:rFonts w:cs="Times New Roman"/>
        </w:rPr>
        <w:t>The Government Proponent may elect not to give an Activity Notice in respect of any proposed Activity where</w:t>
      </w:r>
      <w:bookmarkEnd w:id="116"/>
      <w:r w:rsidR="00470118" w:rsidRPr="008D4883">
        <w:rPr>
          <w:rFonts w:cs="Times New Roman"/>
        </w:rPr>
        <w:t xml:space="preserve"> </w:t>
      </w:r>
      <w:r w:rsidR="00CD5EC2" w:rsidRPr="008D4883">
        <w:rPr>
          <w:rFonts w:cs="Times New Roman"/>
        </w:rPr>
        <w:t xml:space="preserve">the </w:t>
      </w:r>
      <w:r w:rsidRPr="008D4883">
        <w:rPr>
          <w:rFonts w:cs="Times New Roman"/>
        </w:rPr>
        <w:t>Activity proposed to be conducted consists entirely of</w:t>
      </w:r>
    </w:p>
    <w:p w14:paraId="37853842" w14:textId="3303BC55" w:rsidR="001F6E9D" w:rsidRPr="008D4883" w:rsidRDefault="001F6E9D" w:rsidP="007506BE">
      <w:pPr>
        <w:pStyle w:val="Heading5"/>
        <w:rPr>
          <w:rFonts w:cs="Times New Roman"/>
        </w:rPr>
      </w:pPr>
      <w:r w:rsidRPr="008D4883">
        <w:rPr>
          <w:rFonts w:cs="Times New Roman"/>
        </w:rPr>
        <w:t>Minor Impact Activity;</w:t>
      </w:r>
      <w:r w:rsidR="00CD5EC2" w:rsidRPr="008D4883">
        <w:rPr>
          <w:rFonts w:cs="Times New Roman"/>
        </w:rPr>
        <w:t xml:space="preserve"> or</w:t>
      </w:r>
    </w:p>
    <w:p w14:paraId="0CCBFF57" w14:textId="26F09E8D" w:rsidR="001F6E9D" w:rsidRPr="008D4883" w:rsidRDefault="001F6E9D" w:rsidP="00CD5EC2">
      <w:pPr>
        <w:pStyle w:val="Heading5"/>
        <w:rPr>
          <w:rFonts w:cs="Times New Roman"/>
        </w:rPr>
      </w:pPr>
      <w:r w:rsidRPr="008D4883">
        <w:rPr>
          <w:rFonts w:cs="Times New Roman"/>
        </w:rPr>
        <w:t xml:space="preserve">Low Ground Disturbance Activity of a class that the </w:t>
      </w:r>
      <w:r w:rsidR="00343114" w:rsidRPr="008D4883">
        <w:rPr>
          <w:rFonts w:cs="Times New Roman"/>
        </w:rPr>
        <w:t xml:space="preserve">Corporation </w:t>
      </w:r>
      <w:r w:rsidRPr="008D4883">
        <w:rPr>
          <w:rFonts w:cs="Times New Roman"/>
        </w:rPr>
        <w:t>has notified in writing to the Government Proponent need not be the subject of an Activity Notice</w:t>
      </w:r>
      <w:r w:rsidR="00CD5EC2" w:rsidRPr="008D4883">
        <w:rPr>
          <w:rFonts w:cs="Times New Roman"/>
        </w:rPr>
        <w:t xml:space="preserve">. </w:t>
      </w:r>
    </w:p>
    <w:p w14:paraId="2F97E3C6" w14:textId="0BCAA740" w:rsidR="001F6E9D" w:rsidRPr="008D4883" w:rsidRDefault="001F6E9D" w:rsidP="00676958">
      <w:pPr>
        <w:pStyle w:val="Heading3"/>
        <w:rPr>
          <w:rFonts w:cs="Times New Roman"/>
        </w:rPr>
      </w:pPr>
      <w:bookmarkStart w:id="117" w:name="_Ref387652207"/>
      <w:r w:rsidRPr="008D4883">
        <w:rPr>
          <w:rFonts w:cs="Times New Roman"/>
        </w:rPr>
        <w:t xml:space="preserve">In the event that the Government Proponent, acting reasonably, is unsure as to whether clause </w:t>
      </w:r>
      <w:r w:rsidR="00F223D8" w:rsidRPr="008D4883">
        <w:rPr>
          <w:rFonts w:cs="Times New Roman"/>
        </w:rPr>
        <w:fldChar w:fldCharType="begin"/>
      </w:r>
      <w:r w:rsidR="00784FB0" w:rsidRPr="008D4883">
        <w:rPr>
          <w:rFonts w:cs="Times New Roman"/>
        </w:rPr>
        <w:instrText xml:space="preserve"> REF _Ref387409973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8.1(a)</w:t>
      </w:r>
      <w:r w:rsidR="00F223D8" w:rsidRPr="008D4883">
        <w:rPr>
          <w:rFonts w:cs="Times New Roman"/>
        </w:rPr>
        <w:fldChar w:fldCharType="end"/>
      </w:r>
      <w:r w:rsidRPr="008D4883">
        <w:rPr>
          <w:rFonts w:cs="Times New Roman"/>
        </w:rPr>
        <w:t xml:space="preserve"> operates to exempt it from giving an Activity Notice, then it should give the Activity Notice in any event.</w:t>
      </w:r>
      <w:bookmarkEnd w:id="117"/>
    </w:p>
    <w:p w14:paraId="25DCD2A1" w14:textId="77777777" w:rsidR="001F6E9D" w:rsidRPr="008D4883" w:rsidRDefault="001F6E9D" w:rsidP="001F6E9D">
      <w:pPr>
        <w:pStyle w:val="Heading2"/>
        <w:rPr>
          <w:rFonts w:ascii="Times New Roman" w:hAnsi="Times New Roman" w:cs="Times New Roman"/>
        </w:rPr>
      </w:pPr>
      <w:bookmarkStart w:id="118" w:name="_Toc386016383"/>
      <w:bookmarkStart w:id="119" w:name="_Ref387394006"/>
      <w:bookmarkStart w:id="120" w:name="_Ref387395177"/>
      <w:bookmarkStart w:id="121" w:name="_Ref387406411"/>
      <w:bookmarkStart w:id="122" w:name="_Ref387652048"/>
      <w:bookmarkStart w:id="123" w:name="_Toc456280242"/>
      <w:bookmarkStart w:id="124" w:name="_Ref516518764"/>
      <w:bookmarkStart w:id="125" w:name="_Toc31275707"/>
      <w:r w:rsidRPr="008D4883">
        <w:rPr>
          <w:rFonts w:ascii="Times New Roman" w:hAnsi="Times New Roman" w:cs="Times New Roman"/>
        </w:rPr>
        <w:t>Giving the Activity Notice</w:t>
      </w:r>
      <w:bookmarkEnd w:id="118"/>
      <w:bookmarkEnd w:id="119"/>
      <w:bookmarkEnd w:id="120"/>
      <w:bookmarkEnd w:id="121"/>
      <w:bookmarkEnd w:id="122"/>
      <w:bookmarkEnd w:id="123"/>
      <w:bookmarkEnd w:id="124"/>
      <w:bookmarkEnd w:id="125"/>
    </w:p>
    <w:p w14:paraId="23893BA3" w14:textId="3A1E6CD0" w:rsidR="001F6E9D" w:rsidRPr="008D4883" w:rsidRDefault="001F6E9D" w:rsidP="00676958">
      <w:pPr>
        <w:pStyle w:val="Heading3"/>
        <w:rPr>
          <w:rFonts w:cs="Times New Roman"/>
        </w:rPr>
      </w:pPr>
      <w:r w:rsidRPr="008D4883">
        <w:rPr>
          <w:rFonts w:cs="Times New Roman"/>
        </w:rPr>
        <w:t xml:space="preserve">Except where clause </w:t>
      </w:r>
      <w:r w:rsidR="00F223D8" w:rsidRPr="008D4883">
        <w:rPr>
          <w:rFonts w:cs="Times New Roman"/>
        </w:rPr>
        <w:fldChar w:fldCharType="begin"/>
      </w:r>
      <w:r w:rsidR="00784FB0" w:rsidRPr="008D4883">
        <w:rPr>
          <w:rFonts w:cs="Times New Roman"/>
        </w:rPr>
        <w:instrText xml:space="preserve"> REF _Ref387409995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8.1</w:t>
      </w:r>
      <w:r w:rsidR="00F223D8" w:rsidRPr="008D4883">
        <w:rPr>
          <w:rFonts w:cs="Times New Roman"/>
        </w:rPr>
        <w:fldChar w:fldCharType="end"/>
      </w:r>
      <w:r w:rsidRPr="008D4883">
        <w:rPr>
          <w:rFonts w:cs="Times New Roman"/>
        </w:rPr>
        <w:t xml:space="preserve"> applies, if the Government Proponent intends to undertake an Activity in the Aboriginal Heritage Area, it must issue a notice in writing to the </w:t>
      </w:r>
      <w:r w:rsidR="00343114" w:rsidRPr="008D4883">
        <w:rPr>
          <w:rFonts w:cs="Times New Roman"/>
        </w:rPr>
        <w:t xml:space="preserve">Corporation </w:t>
      </w:r>
      <w:r w:rsidRPr="008D4883">
        <w:rPr>
          <w:rFonts w:cs="Times New Roman"/>
        </w:rPr>
        <w:t>in accordance with this clause (</w:t>
      </w:r>
      <w:r w:rsidRPr="008D4883">
        <w:rPr>
          <w:rFonts w:cs="Times New Roman"/>
          <w:b/>
        </w:rPr>
        <w:t>Activity Notice</w:t>
      </w:r>
      <w:r w:rsidRPr="008D4883">
        <w:rPr>
          <w:rFonts w:cs="Times New Roman"/>
        </w:rPr>
        <w:t>).</w:t>
      </w:r>
    </w:p>
    <w:p w14:paraId="62C1AB30" w14:textId="77777777" w:rsidR="001F6E9D" w:rsidRPr="008D4883" w:rsidRDefault="001F6E9D" w:rsidP="00676958">
      <w:pPr>
        <w:pStyle w:val="Heading3"/>
        <w:rPr>
          <w:rFonts w:cs="Times New Roman"/>
        </w:rPr>
      </w:pPr>
      <w:bookmarkStart w:id="126" w:name="_Ref387395243"/>
      <w:r w:rsidRPr="008D4883">
        <w:rPr>
          <w:rFonts w:cs="Times New Roman"/>
        </w:rPr>
        <w:t>The main purposes of an Activity Notice are:</w:t>
      </w:r>
      <w:bookmarkEnd w:id="126"/>
    </w:p>
    <w:p w14:paraId="3AD13B83" w14:textId="77777777" w:rsidR="00343114" w:rsidRPr="008D4883" w:rsidRDefault="00343114" w:rsidP="00343114">
      <w:pPr>
        <w:pStyle w:val="Heading4"/>
        <w:rPr>
          <w:rFonts w:cs="Times New Roman"/>
        </w:rPr>
      </w:pPr>
      <w:r w:rsidRPr="008D4883">
        <w:rPr>
          <w:rFonts w:cs="Times New Roman"/>
        </w:rPr>
        <w:t>to provide adequate information to assist the Corporation to make an assessment as to whether a Survey is required and if so, whether a Site Identification Survey or a Site Avoidance Survey; and</w:t>
      </w:r>
    </w:p>
    <w:p w14:paraId="07E4D9B9" w14:textId="77777777" w:rsidR="00343114" w:rsidRPr="008D4883" w:rsidRDefault="00343114" w:rsidP="00343114">
      <w:pPr>
        <w:pStyle w:val="Heading4"/>
        <w:rPr>
          <w:rFonts w:cs="Times New Roman"/>
        </w:rPr>
      </w:pPr>
      <w:r w:rsidRPr="008D4883">
        <w:rPr>
          <w:rFonts w:cs="Times New Roman"/>
        </w:rPr>
        <w:t xml:space="preserve">if a Survey is required, to provide information relevant to the conduct of that Survey.  </w:t>
      </w:r>
    </w:p>
    <w:p w14:paraId="71814C78" w14:textId="6614D070" w:rsidR="001F6E9D" w:rsidRPr="008D4883" w:rsidRDefault="001F6E9D" w:rsidP="00676958">
      <w:pPr>
        <w:pStyle w:val="Heading3"/>
        <w:rPr>
          <w:rFonts w:cs="Times New Roman"/>
        </w:rPr>
      </w:pPr>
      <w:bookmarkStart w:id="127" w:name="_Ref387395244"/>
      <w:r w:rsidRPr="008D4883">
        <w:rPr>
          <w:rFonts w:cs="Times New Roman"/>
        </w:rPr>
        <w:t>The Activity Notice shall contain:</w:t>
      </w:r>
      <w:bookmarkEnd w:id="127"/>
    </w:p>
    <w:p w14:paraId="085F95A0" w14:textId="77777777" w:rsidR="001F6E9D" w:rsidRPr="008D4883" w:rsidRDefault="001F6E9D" w:rsidP="00676958">
      <w:pPr>
        <w:pStyle w:val="Heading4"/>
        <w:rPr>
          <w:rFonts w:cs="Times New Roman"/>
        </w:rPr>
      </w:pPr>
      <w:r w:rsidRPr="008D4883">
        <w:rPr>
          <w:rFonts w:cs="Times New Roman"/>
        </w:rPr>
        <w:t xml:space="preserve">the basic information specified in </w:t>
      </w:r>
      <w:r w:rsidR="006B00F0" w:rsidRPr="008D4883">
        <w:rPr>
          <w:rFonts w:cs="Times New Roman"/>
        </w:rPr>
        <w:t>P</w:t>
      </w:r>
      <w:r w:rsidRPr="008D4883">
        <w:rPr>
          <w:rFonts w:cs="Times New Roman"/>
        </w:rPr>
        <w:t xml:space="preserve">art 1.1 of Schedule 4; </w:t>
      </w:r>
    </w:p>
    <w:p w14:paraId="55FBE2AE" w14:textId="2B7480C0" w:rsidR="001F6E9D" w:rsidRPr="008D4883" w:rsidRDefault="001F6E9D" w:rsidP="00676958">
      <w:pPr>
        <w:pStyle w:val="Heading4"/>
        <w:rPr>
          <w:rFonts w:cs="Times New Roman"/>
        </w:rPr>
      </w:pPr>
      <w:bookmarkStart w:id="128" w:name="_Ref387395215"/>
      <w:r w:rsidRPr="008D4883">
        <w:rPr>
          <w:rFonts w:cs="Times New Roman"/>
        </w:rPr>
        <w:t xml:space="preserve">the key statements and nominations specified in </w:t>
      </w:r>
      <w:r w:rsidR="006B00F0" w:rsidRPr="008D4883">
        <w:rPr>
          <w:rFonts w:cs="Times New Roman"/>
        </w:rPr>
        <w:t>P</w:t>
      </w:r>
      <w:r w:rsidRPr="008D4883">
        <w:rPr>
          <w:rFonts w:cs="Times New Roman"/>
        </w:rPr>
        <w:t>art 1.2 of Schedule</w:t>
      </w:r>
      <w:r w:rsidR="006B00F0" w:rsidRPr="008D4883">
        <w:rPr>
          <w:rFonts w:cs="Times New Roman"/>
        </w:rPr>
        <w:t> </w:t>
      </w:r>
      <w:r w:rsidRPr="008D4883">
        <w:rPr>
          <w:rFonts w:cs="Times New Roman"/>
        </w:rPr>
        <w:t xml:space="preserve">4 or if clause </w:t>
      </w:r>
      <w:r w:rsidR="00F223D8" w:rsidRPr="008D4883">
        <w:rPr>
          <w:rFonts w:cs="Times New Roman"/>
        </w:rPr>
        <w:fldChar w:fldCharType="begin"/>
      </w:r>
      <w:r w:rsidR="00784FB0" w:rsidRPr="008D4883">
        <w:rPr>
          <w:rFonts w:cs="Times New Roman"/>
        </w:rPr>
        <w:instrText xml:space="preserve"> REF _Ref387395298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8.2(e)</w:t>
      </w:r>
      <w:r w:rsidR="00F223D8" w:rsidRPr="008D4883">
        <w:rPr>
          <w:rFonts w:cs="Times New Roman"/>
        </w:rPr>
        <w:fldChar w:fldCharType="end"/>
      </w:r>
      <w:r w:rsidRPr="008D4883">
        <w:rPr>
          <w:rFonts w:cs="Times New Roman"/>
        </w:rPr>
        <w:t xml:space="preserve"> applies, the default provision of </w:t>
      </w:r>
      <w:r w:rsidR="006B00F0" w:rsidRPr="008D4883">
        <w:rPr>
          <w:rFonts w:cs="Times New Roman"/>
        </w:rPr>
        <w:t>P</w:t>
      </w:r>
      <w:r w:rsidRPr="008D4883">
        <w:rPr>
          <w:rFonts w:cs="Times New Roman"/>
        </w:rPr>
        <w:t>art 3 of Schedule 4; and</w:t>
      </w:r>
      <w:bookmarkEnd w:id="128"/>
    </w:p>
    <w:p w14:paraId="3B3418F5" w14:textId="77777777" w:rsidR="001F6E9D" w:rsidRPr="008D4883" w:rsidRDefault="001F6E9D" w:rsidP="00676958">
      <w:pPr>
        <w:pStyle w:val="Heading4"/>
        <w:rPr>
          <w:rFonts w:cs="Times New Roman"/>
        </w:rPr>
      </w:pPr>
      <w:r w:rsidRPr="008D4883">
        <w:rPr>
          <w:rFonts w:cs="Times New Roman"/>
        </w:rPr>
        <w:t xml:space="preserve">the additional information and documents (including the map) specified in </w:t>
      </w:r>
      <w:r w:rsidR="006B00F0" w:rsidRPr="008D4883">
        <w:rPr>
          <w:rFonts w:cs="Times New Roman"/>
        </w:rPr>
        <w:t>P</w:t>
      </w:r>
      <w:r w:rsidRPr="008D4883">
        <w:rPr>
          <w:rFonts w:cs="Times New Roman"/>
        </w:rPr>
        <w:t>art 2 of Schedule 4.</w:t>
      </w:r>
    </w:p>
    <w:p w14:paraId="58AE507C" w14:textId="77777777" w:rsidR="001F6E9D" w:rsidRPr="008D4883" w:rsidRDefault="001F6E9D" w:rsidP="00676958">
      <w:pPr>
        <w:pStyle w:val="Heading3"/>
        <w:rPr>
          <w:rFonts w:cs="Times New Roman"/>
        </w:rPr>
      </w:pPr>
      <w:r w:rsidRPr="008D4883">
        <w:rPr>
          <w:rFonts w:cs="Times New Roman"/>
        </w:rPr>
        <w:t xml:space="preserve">The </w:t>
      </w:r>
      <w:r w:rsidR="009B6734" w:rsidRPr="008D4883">
        <w:rPr>
          <w:rFonts w:cs="Times New Roman"/>
        </w:rPr>
        <w:t xml:space="preserve">Corporation </w:t>
      </w:r>
      <w:r w:rsidRPr="008D4883">
        <w:rPr>
          <w:rFonts w:cs="Times New Roman"/>
        </w:rPr>
        <w:t xml:space="preserve">acknowledges that the inclusion in an Activity Notice of the matters described in </w:t>
      </w:r>
      <w:r w:rsidR="00F92419" w:rsidRPr="008D4883">
        <w:rPr>
          <w:rFonts w:cs="Times New Roman"/>
        </w:rPr>
        <w:t>P</w:t>
      </w:r>
      <w:r w:rsidRPr="008D4883">
        <w:rPr>
          <w:rFonts w:cs="Times New Roman"/>
        </w:rPr>
        <w:t>arts 1.2(c) to (f) of Schedule 4 does not prejudice any statement by the Government Proponent that it considers that a Survey is not required.</w:t>
      </w:r>
    </w:p>
    <w:p w14:paraId="32528AF3" w14:textId="26A61E77" w:rsidR="001F6E9D" w:rsidRPr="008D4883" w:rsidRDefault="001F6E9D" w:rsidP="00676958">
      <w:pPr>
        <w:pStyle w:val="Heading3"/>
        <w:rPr>
          <w:rFonts w:cs="Times New Roman"/>
        </w:rPr>
      </w:pPr>
      <w:bookmarkStart w:id="129" w:name="_Ref387395298"/>
      <w:r w:rsidRPr="008D4883">
        <w:rPr>
          <w:rFonts w:cs="Times New Roman"/>
        </w:rPr>
        <w:t xml:space="preserve">If the Government Proponent omits to specify or nominate, in an Activity Notice, any of the particular items referred to in </w:t>
      </w:r>
      <w:r w:rsidR="006B00F0" w:rsidRPr="008D4883">
        <w:rPr>
          <w:rFonts w:cs="Times New Roman"/>
        </w:rPr>
        <w:t>P</w:t>
      </w:r>
      <w:r w:rsidRPr="008D4883">
        <w:rPr>
          <w:rFonts w:cs="Times New Roman"/>
        </w:rPr>
        <w:t xml:space="preserve">art 1.2 of Schedule 4, then the default provisions provided in </w:t>
      </w:r>
      <w:r w:rsidR="006B00F0" w:rsidRPr="008D4883">
        <w:rPr>
          <w:rFonts w:cs="Times New Roman"/>
        </w:rPr>
        <w:t>P</w:t>
      </w:r>
      <w:r w:rsidRPr="008D4883">
        <w:rPr>
          <w:rFonts w:cs="Times New Roman"/>
        </w:rPr>
        <w:t>art 3 of Schedule 4 apply.</w:t>
      </w:r>
      <w:bookmarkEnd w:id="129"/>
    </w:p>
    <w:p w14:paraId="23A96751" w14:textId="34B0551C" w:rsidR="001F6E9D" w:rsidRPr="008D4883" w:rsidRDefault="001F6E9D" w:rsidP="00676958">
      <w:pPr>
        <w:pStyle w:val="Heading3"/>
        <w:rPr>
          <w:rFonts w:cs="Times New Roman"/>
        </w:rPr>
      </w:pPr>
      <w:bookmarkStart w:id="130" w:name="_Ref387410057"/>
      <w:r w:rsidRPr="008D4883">
        <w:rPr>
          <w:rFonts w:cs="Times New Roman"/>
        </w:rPr>
        <w:t xml:space="preserve">To avoid doubt, the Government Proponent may modify any aspect of the Activity Notice up to the time of receiving the Activity Notice Response. Proposed modifications to the Activity Notice after receipt of the Activity Notice Response shall be discussed between the </w:t>
      </w:r>
      <w:r w:rsidR="009B6734" w:rsidRPr="008D4883">
        <w:rPr>
          <w:rFonts w:cs="Times New Roman"/>
        </w:rPr>
        <w:t xml:space="preserve">Corporation </w:t>
      </w:r>
      <w:r w:rsidRPr="008D4883">
        <w:rPr>
          <w:rFonts w:cs="Times New Roman"/>
        </w:rPr>
        <w:t xml:space="preserve">and the Government Proponent but, provided that the </w:t>
      </w:r>
      <w:r w:rsidR="009B6734" w:rsidRPr="008D4883">
        <w:rPr>
          <w:rFonts w:cs="Times New Roman"/>
        </w:rPr>
        <w:t xml:space="preserve">Corporation </w:t>
      </w:r>
      <w:r w:rsidRPr="008D4883">
        <w:rPr>
          <w:rFonts w:cs="Times New Roman"/>
        </w:rPr>
        <w:t xml:space="preserve">acts reasonably, the </w:t>
      </w:r>
      <w:r w:rsidR="009B6734" w:rsidRPr="008D4883">
        <w:rPr>
          <w:rFonts w:cs="Times New Roman"/>
        </w:rPr>
        <w:t xml:space="preserve">Corporation </w:t>
      </w:r>
      <w:r w:rsidRPr="008D4883">
        <w:rPr>
          <w:rFonts w:cs="Times New Roman"/>
        </w:rPr>
        <w:t xml:space="preserve">shall have the right to request a fresh Activity Notice instead of dealing with the proposed modified Activity Notice.  The Government Proponent may also request any of the items referred to in </w:t>
      </w:r>
      <w:r w:rsidR="00F92419" w:rsidRPr="008D4883">
        <w:rPr>
          <w:rFonts w:cs="Times New Roman"/>
        </w:rPr>
        <w:t>P</w:t>
      </w:r>
      <w:r w:rsidRPr="008D4883">
        <w:rPr>
          <w:rFonts w:cs="Times New Roman"/>
        </w:rPr>
        <w:t xml:space="preserve">art 1.2(f) of Schedule 4 at any later time, in accordance with clause </w:t>
      </w:r>
      <w:r w:rsidR="00F223D8" w:rsidRPr="008D4883">
        <w:rPr>
          <w:rFonts w:cs="Times New Roman"/>
        </w:rPr>
        <w:fldChar w:fldCharType="begin"/>
      </w:r>
      <w:r w:rsidR="00784FB0" w:rsidRPr="008D4883">
        <w:rPr>
          <w:rFonts w:cs="Times New Roman"/>
        </w:rPr>
        <w:instrText xml:space="preserve"> REF _Ref387410045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w:t>
      </w:r>
      <w:bookmarkEnd w:id="130"/>
    </w:p>
    <w:p w14:paraId="34ED5C81" w14:textId="7128F306" w:rsidR="001F6E9D" w:rsidRPr="008D4883" w:rsidRDefault="001F6E9D" w:rsidP="00676958">
      <w:pPr>
        <w:pStyle w:val="Heading3"/>
        <w:rPr>
          <w:rFonts w:cs="Times New Roman"/>
        </w:rPr>
      </w:pPr>
      <w:bookmarkStart w:id="131" w:name="_Ref387406439"/>
      <w:r w:rsidRPr="008D4883">
        <w:rPr>
          <w:rFonts w:cs="Times New Roman"/>
        </w:rPr>
        <w:t xml:space="preserve">The date of receipt by the </w:t>
      </w:r>
      <w:r w:rsidR="009B6734" w:rsidRPr="008D4883">
        <w:rPr>
          <w:rFonts w:cs="Times New Roman"/>
        </w:rPr>
        <w:t xml:space="preserve">Corporation </w:t>
      </w:r>
      <w:r w:rsidRPr="008D4883">
        <w:rPr>
          <w:rFonts w:cs="Times New Roman"/>
        </w:rPr>
        <w:t xml:space="preserve">of the Activity Notice (or fresh Activity Notice if requested under clause </w:t>
      </w:r>
      <w:r w:rsidR="00F223D8" w:rsidRPr="008D4883">
        <w:rPr>
          <w:rFonts w:cs="Times New Roman"/>
        </w:rPr>
        <w:fldChar w:fldCharType="begin"/>
      </w:r>
      <w:r w:rsidR="00784FB0" w:rsidRPr="008D4883">
        <w:rPr>
          <w:rFonts w:cs="Times New Roman"/>
        </w:rPr>
        <w:instrText xml:space="preserve"> REF _Ref387410057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8.2(f)</w:t>
      </w:r>
      <w:r w:rsidR="00F223D8" w:rsidRPr="008D4883">
        <w:rPr>
          <w:rFonts w:cs="Times New Roman"/>
        </w:rPr>
        <w:fldChar w:fldCharType="end"/>
      </w:r>
      <w:r w:rsidRPr="008D4883">
        <w:rPr>
          <w:rFonts w:cs="Times New Roman"/>
        </w:rPr>
        <w:t>) is the Activity Notice Date.</w:t>
      </w:r>
      <w:bookmarkEnd w:id="131"/>
      <w:r w:rsidR="00FF1213" w:rsidRPr="008D4883">
        <w:rPr>
          <w:rFonts w:cs="Times New Roman"/>
        </w:rPr>
        <w:t xml:space="preserve"> </w:t>
      </w:r>
    </w:p>
    <w:p w14:paraId="11027EAF" w14:textId="77777777" w:rsidR="001F6E9D" w:rsidRPr="008D4883" w:rsidRDefault="001F6E9D" w:rsidP="001F6E9D">
      <w:pPr>
        <w:pStyle w:val="Heading2"/>
        <w:rPr>
          <w:rFonts w:ascii="Times New Roman" w:hAnsi="Times New Roman" w:cs="Times New Roman"/>
        </w:rPr>
      </w:pPr>
      <w:bookmarkStart w:id="132" w:name="_Toc386016384"/>
      <w:bookmarkStart w:id="133" w:name="_Ref387652215"/>
      <w:bookmarkStart w:id="134" w:name="_Toc456280243"/>
      <w:bookmarkStart w:id="135" w:name="_Toc31275708"/>
      <w:r w:rsidRPr="008D4883">
        <w:rPr>
          <w:rFonts w:ascii="Times New Roman" w:hAnsi="Times New Roman" w:cs="Times New Roman"/>
        </w:rPr>
        <w:t>Considering the Activity Notice and deciding whether a Survey is required</w:t>
      </w:r>
      <w:bookmarkEnd w:id="132"/>
      <w:bookmarkEnd w:id="133"/>
      <w:bookmarkEnd w:id="134"/>
      <w:bookmarkEnd w:id="135"/>
    </w:p>
    <w:p w14:paraId="27C2AD6F" w14:textId="03E9911D" w:rsidR="001F6E9D" w:rsidRPr="008D4883" w:rsidRDefault="001F6E9D" w:rsidP="00EE2822">
      <w:pPr>
        <w:pStyle w:val="Heading3"/>
        <w:rPr>
          <w:rFonts w:cs="Times New Roman"/>
        </w:rPr>
      </w:pPr>
      <w:bookmarkStart w:id="136" w:name="_Ref387406462"/>
      <w:r w:rsidRPr="008D4883">
        <w:rPr>
          <w:rFonts w:cs="Times New Roman"/>
        </w:rPr>
        <w:t xml:space="preserve">The </w:t>
      </w:r>
      <w:r w:rsidR="009B6734" w:rsidRPr="008D4883">
        <w:rPr>
          <w:rFonts w:cs="Times New Roman"/>
        </w:rPr>
        <w:t xml:space="preserve">Corporation </w:t>
      </w:r>
      <w:r w:rsidRPr="008D4883">
        <w:rPr>
          <w:rFonts w:cs="Times New Roman"/>
        </w:rPr>
        <w:t xml:space="preserve">will promptly consider the Activity Notice and shall, within 15 Business Days after receipt of such Activity Notice or modified Activity Notice, notify the Government Proponent in writing as to whether the </w:t>
      </w:r>
      <w:r w:rsidR="009B6734" w:rsidRPr="008D4883">
        <w:rPr>
          <w:rFonts w:cs="Times New Roman"/>
        </w:rPr>
        <w:t xml:space="preserve">Corporation </w:t>
      </w:r>
      <w:r w:rsidRPr="008D4883">
        <w:rPr>
          <w:rFonts w:cs="Times New Roman"/>
        </w:rPr>
        <w:t>considers that a Survey is required (</w:t>
      </w:r>
      <w:r w:rsidRPr="008D4883">
        <w:rPr>
          <w:rFonts w:cs="Times New Roman"/>
          <w:b/>
        </w:rPr>
        <w:t>Activity Notice Response</w:t>
      </w:r>
      <w:r w:rsidRPr="008D4883">
        <w:rPr>
          <w:rFonts w:cs="Times New Roman"/>
        </w:rPr>
        <w:t xml:space="preserve">). In coming to its decision the </w:t>
      </w:r>
      <w:r w:rsidR="009B6734" w:rsidRPr="008D4883">
        <w:rPr>
          <w:rFonts w:cs="Times New Roman"/>
        </w:rPr>
        <w:t xml:space="preserve">Corporation </w:t>
      </w:r>
      <w:r w:rsidRPr="008D4883">
        <w:rPr>
          <w:rFonts w:cs="Times New Roman"/>
        </w:rPr>
        <w:t>shall take into account</w:t>
      </w:r>
      <w:r w:rsidR="0005570A" w:rsidRPr="008D4883">
        <w:rPr>
          <w:rFonts w:cs="Times New Roman"/>
        </w:rPr>
        <w:t xml:space="preserve"> the following</w:t>
      </w:r>
      <w:r w:rsidRPr="008D4883">
        <w:rPr>
          <w:rFonts w:cs="Times New Roman"/>
        </w:rPr>
        <w:t>:</w:t>
      </w:r>
      <w:bookmarkEnd w:id="136"/>
    </w:p>
    <w:p w14:paraId="72843517" w14:textId="61C11A6F" w:rsidR="001F6E9D" w:rsidRPr="008D4883" w:rsidRDefault="001F6E9D" w:rsidP="00EE2822">
      <w:pPr>
        <w:pStyle w:val="Heading4"/>
        <w:rPr>
          <w:rFonts w:cs="Times New Roman"/>
        </w:rPr>
      </w:pPr>
      <w:r w:rsidRPr="008D4883">
        <w:rPr>
          <w:rFonts w:cs="Times New Roman"/>
        </w:rPr>
        <w:t xml:space="preserve">the extent to which the Activity Program described in the Activity Notice consists of Low Ground Disturbance Activities and in that regard taking into account the provisions of clause  </w:t>
      </w:r>
      <w:r w:rsidR="00F223D8" w:rsidRPr="008D4883">
        <w:rPr>
          <w:rFonts w:cs="Times New Roman"/>
        </w:rPr>
        <w:fldChar w:fldCharType="begin"/>
      </w:r>
      <w:r w:rsidR="00784FB0"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 and</w:t>
      </w:r>
    </w:p>
    <w:p w14:paraId="54F5B548" w14:textId="77777777" w:rsidR="00975A90" w:rsidRPr="008D4883" w:rsidRDefault="001F6E9D" w:rsidP="00EE2822">
      <w:pPr>
        <w:pStyle w:val="Heading4"/>
        <w:rPr>
          <w:rFonts w:cs="Times New Roman"/>
        </w:rPr>
      </w:pPr>
      <w:r w:rsidRPr="008D4883">
        <w:rPr>
          <w:rFonts w:cs="Times New Roman"/>
        </w:rPr>
        <w:t xml:space="preserve">the extent to which the land and waters referred to in the Activity Notice have been the subject of a previous Aboriginal Heritage Survey.  In considering this factor, the </w:t>
      </w:r>
      <w:r w:rsidR="009B6734" w:rsidRPr="008D4883">
        <w:rPr>
          <w:rFonts w:cs="Times New Roman"/>
        </w:rPr>
        <w:t xml:space="preserve">Corporation </w:t>
      </w:r>
      <w:r w:rsidRPr="008D4883">
        <w:rPr>
          <w:rFonts w:cs="Times New Roman"/>
        </w:rPr>
        <w:t>will consider</w:t>
      </w:r>
      <w:r w:rsidR="00975A90" w:rsidRPr="008D4883">
        <w:rPr>
          <w:rFonts w:cs="Times New Roman"/>
        </w:rPr>
        <w:t>:</w:t>
      </w:r>
      <w:r w:rsidRPr="008D4883">
        <w:rPr>
          <w:rFonts w:cs="Times New Roman"/>
        </w:rPr>
        <w:t xml:space="preserve"> </w:t>
      </w:r>
    </w:p>
    <w:p w14:paraId="1B595E61" w14:textId="3E41BFF3" w:rsidR="00F1026E" w:rsidRPr="008D4883" w:rsidRDefault="001F6E9D" w:rsidP="00B87E73">
      <w:pPr>
        <w:pStyle w:val="Heading5"/>
        <w:ind w:left="3828"/>
        <w:rPr>
          <w:rFonts w:cs="Times New Roman"/>
        </w:rPr>
      </w:pPr>
      <w:r w:rsidRPr="008D4883">
        <w:rPr>
          <w:rFonts w:cs="Times New Roman"/>
        </w:rPr>
        <w:t>whether it is reasonably clear from the reported results of the previous Aboriginal Heritage Survey</w:t>
      </w:r>
      <w:r w:rsidR="00CA159B" w:rsidRPr="008D4883">
        <w:rPr>
          <w:rFonts w:cs="Times New Roman"/>
        </w:rPr>
        <w:t xml:space="preserve">s, having had a reasonable opportunity to review the relevant Survey Reports containing those results, </w:t>
      </w:r>
      <w:r w:rsidRPr="008D4883">
        <w:rPr>
          <w:rFonts w:cs="Times New Roman"/>
        </w:rPr>
        <w:t xml:space="preserve"> that the Activities disclosed in the Activity Notice can be carried out without </w:t>
      </w:r>
      <w:r w:rsidR="0005570A" w:rsidRPr="008D4883">
        <w:rPr>
          <w:rFonts w:cs="Times New Roman"/>
        </w:rPr>
        <w:t>damaging or disturbing an Aboriginal Site or Aboriginal Object</w:t>
      </w:r>
      <w:r w:rsidR="00CA159B" w:rsidRPr="008D4883">
        <w:rPr>
          <w:rFonts w:cs="Times New Roman"/>
        </w:rPr>
        <w:t xml:space="preserve">, </w:t>
      </w:r>
    </w:p>
    <w:p w14:paraId="4E867DFD" w14:textId="0C904C78" w:rsidR="001F6E9D" w:rsidRPr="008D4883" w:rsidRDefault="001F6E9D" w:rsidP="00C92E83">
      <w:pPr>
        <w:pStyle w:val="Heading5"/>
        <w:ind w:left="3828"/>
        <w:rPr>
          <w:rFonts w:cs="Times New Roman"/>
        </w:rPr>
      </w:pPr>
      <w:r w:rsidRPr="008D4883">
        <w:rPr>
          <w:rFonts w:cs="Times New Roman"/>
        </w:rPr>
        <w:t xml:space="preserve">any relevant previous decisions by the </w:t>
      </w:r>
      <w:r w:rsidR="009B6734" w:rsidRPr="008D4883">
        <w:rPr>
          <w:rFonts w:cs="Times New Roman"/>
        </w:rPr>
        <w:t xml:space="preserve">Corporation </w:t>
      </w:r>
      <w:r w:rsidRPr="008D4883">
        <w:rPr>
          <w:rFonts w:cs="Times New Roman"/>
        </w:rPr>
        <w:t xml:space="preserve">under clause </w:t>
      </w:r>
      <w:r w:rsidR="00F223D8" w:rsidRPr="008D4883">
        <w:rPr>
          <w:rFonts w:cs="Times New Roman"/>
        </w:rPr>
        <w:fldChar w:fldCharType="begin"/>
      </w:r>
      <w:r w:rsidR="00784FB0" w:rsidRPr="008D4883">
        <w:rPr>
          <w:rFonts w:cs="Times New Roman"/>
        </w:rPr>
        <w:instrText xml:space="preserve"> REF _Ref387410081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8.3(b)</w:t>
      </w:r>
      <w:r w:rsidR="00F223D8" w:rsidRPr="008D4883">
        <w:rPr>
          <w:rFonts w:cs="Times New Roman"/>
        </w:rPr>
        <w:fldChar w:fldCharType="end"/>
      </w:r>
      <w:r w:rsidRPr="008D4883">
        <w:rPr>
          <w:rFonts w:cs="Times New Roman"/>
        </w:rPr>
        <w:t>; and</w:t>
      </w:r>
    </w:p>
    <w:p w14:paraId="189C2915" w14:textId="3BF7DD05" w:rsidR="001F6E9D" w:rsidRPr="008D4883" w:rsidRDefault="001F6E9D" w:rsidP="00C92E83">
      <w:pPr>
        <w:pStyle w:val="Heading5"/>
        <w:ind w:left="3828"/>
        <w:rPr>
          <w:rFonts w:cs="Times New Roman"/>
        </w:rPr>
      </w:pPr>
      <w:r w:rsidRPr="008D4883">
        <w:rPr>
          <w:rFonts w:cs="Times New Roman"/>
        </w:rPr>
        <w:t xml:space="preserve">any other matter the </w:t>
      </w:r>
      <w:r w:rsidR="00D43775" w:rsidRPr="008D4883">
        <w:rPr>
          <w:rFonts w:cs="Times New Roman"/>
        </w:rPr>
        <w:t xml:space="preserve">Corporation </w:t>
      </w:r>
      <w:r w:rsidRPr="008D4883">
        <w:rPr>
          <w:rFonts w:cs="Times New Roman"/>
        </w:rPr>
        <w:t>reasonably considers relevant</w:t>
      </w:r>
      <w:r w:rsidR="009B6734" w:rsidRPr="008D4883">
        <w:rPr>
          <w:rFonts w:cs="Times New Roman"/>
        </w:rPr>
        <w:t xml:space="preserve"> including if appropriate a visit to the Agreement Area with representatives from the </w:t>
      </w:r>
      <w:r w:rsidR="00840234" w:rsidRPr="008D4883">
        <w:rPr>
          <w:rFonts w:cs="Times New Roman"/>
        </w:rPr>
        <w:t xml:space="preserve">Government </w:t>
      </w:r>
      <w:r w:rsidR="009B6734" w:rsidRPr="008D4883">
        <w:rPr>
          <w:rFonts w:cs="Times New Roman"/>
        </w:rPr>
        <w:t>Proponent and from DPLH and, where relevant, a Traditional Owner or a representative of the Corporation at their own cost</w:t>
      </w:r>
      <w:r w:rsidR="00D43775" w:rsidRPr="008D4883">
        <w:rPr>
          <w:rFonts w:cs="Times New Roman"/>
        </w:rPr>
        <w:t>.</w:t>
      </w:r>
    </w:p>
    <w:p w14:paraId="39E0B9C2" w14:textId="01D934C5" w:rsidR="001F6E9D" w:rsidRPr="008D4883" w:rsidRDefault="001F6E9D" w:rsidP="00EE2822">
      <w:pPr>
        <w:pStyle w:val="Heading3"/>
        <w:rPr>
          <w:rFonts w:cs="Times New Roman"/>
        </w:rPr>
      </w:pPr>
      <w:bookmarkStart w:id="137" w:name="_Ref387410081"/>
      <w:r w:rsidRPr="008D4883">
        <w:rPr>
          <w:rFonts w:cs="Times New Roman"/>
        </w:rPr>
        <w:t>The Government Proponent shall be free to carry out any Activity in the Aboriginal Heritage Area without conducting a Survey where</w:t>
      </w:r>
      <w:bookmarkEnd w:id="137"/>
    </w:p>
    <w:p w14:paraId="7D432AFA" w14:textId="77777777" w:rsidR="001F6E9D" w:rsidRPr="008D4883" w:rsidRDefault="001F6E9D" w:rsidP="00265060">
      <w:pPr>
        <w:pStyle w:val="Heading4"/>
        <w:rPr>
          <w:rFonts w:cs="Times New Roman"/>
        </w:rPr>
      </w:pPr>
      <w:r w:rsidRPr="008D4883">
        <w:rPr>
          <w:rFonts w:cs="Times New Roman"/>
        </w:rPr>
        <w:t xml:space="preserve">the </w:t>
      </w:r>
      <w:r w:rsidR="008F35B1" w:rsidRPr="008D4883">
        <w:rPr>
          <w:rFonts w:cs="Times New Roman"/>
        </w:rPr>
        <w:t xml:space="preserve">Corporation </w:t>
      </w:r>
      <w:r w:rsidRPr="008D4883">
        <w:rPr>
          <w:rFonts w:cs="Times New Roman"/>
        </w:rPr>
        <w:t>so agrees in writing; or</w:t>
      </w:r>
    </w:p>
    <w:p w14:paraId="14D4C16B" w14:textId="1A635C90" w:rsidR="00FB3289" w:rsidRPr="008D4883" w:rsidRDefault="001F6E9D" w:rsidP="00265060">
      <w:pPr>
        <w:pStyle w:val="Heading4"/>
        <w:rPr>
          <w:rFonts w:cs="Times New Roman"/>
        </w:rPr>
      </w:pPr>
      <w:r w:rsidRPr="008D4883">
        <w:rPr>
          <w:rFonts w:cs="Times New Roman"/>
        </w:rPr>
        <w:t xml:space="preserve">the </w:t>
      </w:r>
      <w:r w:rsidR="008F35B1" w:rsidRPr="008D4883">
        <w:rPr>
          <w:rFonts w:cs="Times New Roman"/>
        </w:rPr>
        <w:t xml:space="preserve">Corporation </w:t>
      </w:r>
      <w:r w:rsidRPr="008D4883">
        <w:rPr>
          <w:rFonts w:cs="Times New Roman"/>
        </w:rPr>
        <w:t xml:space="preserve">waives its right under clause </w:t>
      </w:r>
      <w:r w:rsidR="00F223D8" w:rsidRPr="008D4883">
        <w:rPr>
          <w:rFonts w:cs="Times New Roman"/>
        </w:rPr>
        <w:fldChar w:fldCharType="begin"/>
      </w:r>
      <w:r w:rsidR="00784FB0" w:rsidRPr="008D4883">
        <w:rPr>
          <w:rFonts w:cs="Times New Roman"/>
        </w:rPr>
        <w:instrText xml:space="preserve"> REF _Ref387410160 \w \h </w:instrText>
      </w:r>
      <w:r w:rsidR="00CA159B"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6.1(f)</w:t>
      </w:r>
      <w:r w:rsidR="00F223D8" w:rsidRPr="008D4883">
        <w:rPr>
          <w:rFonts w:cs="Times New Roman"/>
        </w:rPr>
        <w:fldChar w:fldCharType="end"/>
      </w:r>
      <w:r w:rsidRPr="008D4883">
        <w:rPr>
          <w:rFonts w:cs="Times New Roman"/>
        </w:rPr>
        <w:t xml:space="preserve"> of this GSHA to require a Survey for the proposed Activity,</w:t>
      </w:r>
      <w:r w:rsidR="00FB3289" w:rsidRPr="008D4883">
        <w:rPr>
          <w:rFonts w:cs="Times New Roman"/>
        </w:rPr>
        <w:t xml:space="preserve"> or</w:t>
      </w:r>
    </w:p>
    <w:p w14:paraId="410CDE71" w14:textId="5BB0E0FB" w:rsidR="001F6E9D" w:rsidRPr="008D4883" w:rsidRDefault="00FB3289" w:rsidP="00D43775">
      <w:pPr>
        <w:pStyle w:val="Heading4"/>
        <w:rPr>
          <w:rFonts w:cs="Times New Roman"/>
        </w:rPr>
      </w:pPr>
      <w:r w:rsidRPr="008D4883">
        <w:rPr>
          <w:rFonts w:cs="Times New Roman"/>
        </w:rPr>
        <w:t xml:space="preserve">the </w:t>
      </w:r>
      <w:r w:rsidR="00D43775" w:rsidRPr="008D4883">
        <w:rPr>
          <w:rFonts w:cs="Times New Roman"/>
        </w:rPr>
        <w:t>Corporation</w:t>
      </w:r>
      <w:r w:rsidRPr="008D4883">
        <w:rPr>
          <w:rFonts w:cs="Times New Roman"/>
        </w:rPr>
        <w:t xml:space="preserve"> agrees to the engagement of up to 2 </w:t>
      </w:r>
      <w:r w:rsidR="00434700" w:rsidRPr="008D4883">
        <w:rPr>
          <w:rFonts w:cs="Times New Roman"/>
        </w:rPr>
        <w:t xml:space="preserve">Yamatji </w:t>
      </w:r>
      <w:r w:rsidRPr="008D4883">
        <w:rPr>
          <w:rFonts w:cs="Times New Roman"/>
        </w:rPr>
        <w:t>Monitors in accordance with the Guidelines for the Engagement of Aboriginal Heritage Monitors,</w:t>
      </w:r>
    </w:p>
    <w:p w14:paraId="25BE7436" w14:textId="77777777" w:rsidR="001F6E9D" w:rsidRPr="008D4883" w:rsidRDefault="001F6E9D" w:rsidP="00EE2822">
      <w:pPr>
        <w:pStyle w:val="Indent2"/>
      </w:pPr>
      <w:r w:rsidRPr="008D4883">
        <w:t>after considering an Activity Notice or at any other time.</w:t>
      </w:r>
    </w:p>
    <w:p w14:paraId="167D0952" w14:textId="77777777" w:rsidR="001F6E9D" w:rsidRPr="008D4883" w:rsidRDefault="001F6E9D" w:rsidP="00EE2822">
      <w:pPr>
        <w:pStyle w:val="Heading3"/>
        <w:rPr>
          <w:rFonts w:cs="Times New Roman"/>
        </w:rPr>
      </w:pPr>
      <w:r w:rsidRPr="008D4883">
        <w:rPr>
          <w:rFonts w:cs="Times New Roman"/>
        </w:rPr>
        <w:t xml:space="preserve">The </w:t>
      </w:r>
      <w:r w:rsidR="005C22ED" w:rsidRPr="008D4883">
        <w:rPr>
          <w:rFonts w:cs="Times New Roman"/>
        </w:rPr>
        <w:t xml:space="preserve">Corporation </w:t>
      </w:r>
      <w:r w:rsidRPr="008D4883">
        <w:rPr>
          <w:rFonts w:cs="Times New Roman"/>
        </w:rPr>
        <w:t>and the Government Proponent may request additional information from the other at any time to enable discussion and proper consideration of the Activity Notice.</w:t>
      </w:r>
    </w:p>
    <w:p w14:paraId="55DB5020" w14:textId="77777777" w:rsidR="001F6E9D" w:rsidRPr="008D4883" w:rsidRDefault="001F6E9D" w:rsidP="00EE2822">
      <w:pPr>
        <w:pStyle w:val="Heading3"/>
        <w:rPr>
          <w:rFonts w:cs="Times New Roman"/>
        </w:rPr>
      </w:pPr>
      <w:r w:rsidRPr="008D4883">
        <w:rPr>
          <w:rFonts w:cs="Times New Roman"/>
        </w:rPr>
        <w:t xml:space="preserve">If in its Activity Notice Response the </w:t>
      </w:r>
      <w:r w:rsidR="005C22ED" w:rsidRPr="008D4883">
        <w:rPr>
          <w:rFonts w:cs="Times New Roman"/>
        </w:rPr>
        <w:t xml:space="preserve">Corporation </w:t>
      </w:r>
      <w:r w:rsidRPr="008D4883">
        <w:rPr>
          <w:rFonts w:cs="Times New Roman"/>
        </w:rPr>
        <w:t>indicates that it considers that a Survey is required, then the Activity Notice Response shall set out the following additional information:</w:t>
      </w:r>
    </w:p>
    <w:p w14:paraId="599DC473" w14:textId="77777777" w:rsidR="001F6E9D" w:rsidRPr="008D4883" w:rsidRDefault="001F6E9D" w:rsidP="00EE2822">
      <w:pPr>
        <w:pStyle w:val="Heading4"/>
        <w:rPr>
          <w:rFonts w:cs="Times New Roman"/>
        </w:rPr>
      </w:pPr>
      <w:r w:rsidRPr="008D4883">
        <w:rPr>
          <w:rFonts w:cs="Times New Roman"/>
        </w:rPr>
        <w:t xml:space="preserve">if different to the opinion given by the Government Proponent in its Activity Notice in accordance with </w:t>
      </w:r>
      <w:r w:rsidR="00F92419" w:rsidRPr="008D4883">
        <w:rPr>
          <w:rFonts w:cs="Times New Roman"/>
        </w:rPr>
        <w:t>P</w:t>
      </w:r>
      <w:r w:rsidRPr="008D4883">
        <w:rPr>
          <w:rFonts w:cs="Times New Roman"/>
        </w:rPr>
        <w:t xml:space="preserve">art 1.2(a) of Schedule 4, a statement of the extent to which the Activity Program consists of Low Ground Disturbance Activity, in the </w:t>
      </w:r>
      <w:r w:rsidR="005C22ED" w:rsidRPr="008D4883">
        <w:rPr>
          <w:rFonts w:cs="Times New Roman"/>
        </w:rPr>
        <w:t xml:space="preserve">Corporation's </w:t>
      </w:r>
      <w:r w:rsidRPr="008D4883">
        <w:rPr>
          <w:rFonts w:cs="Times New Roman"/>
        </w:rPr>
        <w:t xml:space="preserve">opinion; </w:t>
      </w:r>
    </w:p>
    <w:p w14:paraId="14864E0A" w14:textId="44575B36" w:rsidR="001F6E9D" w:rsidRPr="008D4883" w:rsidRDefault="001F6E9D" w:rsidP="00EE2822">
      <w:pPr>
        <w:pStyle w:val="Heading4"/>
        <w:rPr>
          <w:rFonts w:cs="Times New Roman"/>
        </w:rPr>
      </w:pPr>
      <w:r w:rsidRPr="008D4883">
        <w:rPr>
          <w:rFonts w:cs="Times New Roman"/>
        </w:rPr>
        <w:t xml:space="preserve">if different to the nomination by the Government Proponent in its Activity Notice in accordance with </w:t>
      </w:r>
      <w:r w:rsidR="00F92419" w:rsidRPr="008D4883">
        <w:rPr>
          <w:rFonts w:cs="Times New Roman"/>
        </w:rPr>
        <w:t>P</w:t>
      </w:r>
      <w:r w:rsidRPr="008D4883">
        <w:rPr>
          <w:rFonts w:cs="Times New Roman"/>
        </w:rPr>
        <w:t xml:space="preserve">art 1.2(c) of Schedule 4, a nomination of the </w:t>
      </w:r>
      <w:r w:rsidR="005C22ED" w:rsidRPr="008D4883">
        <w:rPr>
          <w:rFonts w:cs="Times New Roman"/>
        </w:rPr>
        <w:t xml:space="preserve">Corporation's </w:t>
      </w:r>
      <w:r w:rsidRPr="008D4883">
        <w:rPr>
          <w:rFonts w:cs="Times New Roman"/>
        </w:rPr>
        <w:t xml:space="preserve">proposed Survey Methodology, subject however to clause </w:t>
      </w:r>
      <w:r w:rsidR="00F223D8" w:rsidRPr="008D4883">
        <w:rPr>
          <w:rFonts w:cs="Times New Roman"/>
        </w:rPr>
        <w:fldChar w:fldCharType="begin"/>
      </w:r>
      <w:r w:rsidR="005F261F" w:rsidRPr="008D4883">
        <w:rPr>
          <w:rFonts w:cs="Times New Roman"/>
        </w:rPr>
        <w:instrText xml:space="preserve"> REF _Ref387648616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9.4</w:t>
      </w:r>
      <w:r w:rsidR="00F223D8" w:rsidRPr="008D4883">
        <w:rPr>
          <w:rFonts w:cs="Times New Roman"/>
        </w:rPr>
        <w:fldChar w:fldCharType="end"/>
      </w:r>
      <w:r w:rsidRPr="008D4883">
        <w:rPr>
          <w:rFonts w:cs="Times New Roman"/>
        </w:rPr>
        <w:t xml:space="preserve">; </w:t>
      </w:r>
    </w:p>
    <w:p w14:paraId="7F6C9C70" w14:textId="77777777" w:rsidR="001F6E9D" w:rsidRPr="008D4883" w:rsidRDefault="001F6E9D" w:rsidP="00B6766B">
      <w:pPr>
        <w:pStyle w:val="Heading4"/>
        <w:rPr>
          <w:rFonts w:cs="Times New Roman"/>
        </w:rPr>
      </w:pPr>
      <w:bookmarkStart w:id="138" w:name="_Ref387409474"/>
      <w:r w:rsidRPr="008D4883">
        <w:rPr>
          <w:rFonts w:cs="Times New Roman"/>
        </w:rPr>
        <w:t>if different to the date or dates nominated by the Government Proponent in its Acti</w:t>
      </w:r>
      <w:r w:rsidR="00F92419" w:rsidRPr="008D4883">
        <w:rPr>
          <w:rFonts w:cs="Times New Roman"/>
        </w:rPr>
        <w:t>vity Notice in accordance with P</w:t>
      </w:r>
      <w:r w:rsidRPr="008D4883">
        <w:rPr>
          <w:rFonts w:cs="Times New Roman"/>
        </w:rPr>
        <w:t>art 1.2(c) of Schedule 4, a nomination of a proposed Survey start date or finish date</w:t>
      </w:r>
      <w:r w:rsidR="00B6766B" w:rsidRPr="008D4883">
        <w:rPr>
          <w:rFonts w:cs="Times New Roman"/>
        </w:rPr>
        <w:t xml:space="preserve"> taking into account the availability of the Aboriginal Heritage Service Provider, if contracted by the Corporation</w:t>
      </w:r>
      <w:r w:rsidRPr="008D4883">
        <w:rPr>
          <w:rFonts w:cs="Times New Roman"/>
        </w:rPr>
        <w:t>;</w:t>
      </w:r>
      <w:bookmarkEnd w:id="138"/>
      <w:r w:rsidRPr="008D4883">
        <w:rPr>
          <w:rFonts w:cs="Times New Roman"/>
        </w:rPr>
        <w:t xml:space="preserve"> </w:t>
      </w:r>
    </w:p>
    <w:p w14:paraId="04BA677B" w14:textId="115A7EF5" w:rsidR="001F6E9D" w:rsidRPr="008D4883" w:rsidRDefault="001F6E9D" w:rsidP="00EE2822">
      <w:pPr>
        <w:pStyle w:val="Heading4"/>
        <w:rPr>
          <w:rFonts w:cs="Times New Roman"/>
        </w:rPr>
      </w:pPr>
      <w:r w:rsidRPr="008D4883">
        <w:rPr>
          <w:rFonts w:cs="Times New Roman"/>
        </w:rPr>
        <w:t xml:space="preserve">subject to clause </w:t>
      </w:r>
      <w:r w:rsidR="00F223D8" w:rsidRPr="008D4883">
        <w:rPr>
          <w:rFonts w:cs="Times New Roman"/>
        </w:rPr>
        <w:fldChar w:fldCharType="begin"/>
      </w:r>
      <w:r w:rsidR="005F261F" w:rsidRPr="008D4883">
        <w:rPr>
          <w:rFonts w:cs="Times New Roman"/>
        </w:rPr>
        <w:instrText xml:space="preserve"> REF _Ref387395818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9.5(a)</w:t>
      </w:r>
      <w:r w:rsidR="00F223D8" w:rsidRPr="008D4883">
        <w:rPr>
          <w:rFonts w:cs="Times New Roman"/>
        </w:rPr>
        <w:fldChar w:fldCharType="end"/>
      </w:r>
      <w:r w:rsidRPr="008D4883">
        <w:rPr>
          <w:rFonts w:cs="Times New Roman"/>
        </w:rPr>
        <w:t>, an estimate of costs to conduct the Survey; and</w:t>
      </w:r>
    </w:p>
    <w:p w14:paraId="7E2097A5" w14:textId="77777777" w:rsidR="00B6766B" w:rsidRPr="008D4883" w:rsidRDefault="00B6766B" w:rsidP="00B6766B">
      <w:pPr>
        <w:pStyle w:val="Heading4"/>
        <w:rPr>
          <w:rFonts w:cs="Times New Roman"/>
        </w:rPr>
      </w:pPr>
      <w:bookmarkStart w:id="139" w:name="_Ref387406592"/>
      <w:r w:rsidRPr="008D4883">
        <w:rPr>
          <w:rFonts w:cs="Times New Roman"/>
        </w:rPr>
        <w:t>an election, or not, by the Corporation as to whether it will:</w:t>
      </w:r>
    </w:p>
    <w:p w14:paraId="43669D76" w14:textId="20EA0B0F" w:rsidR="00B6766B" w:rsidRPr="008D4883" w:rsidRDefault="00B6766B" w:rsidP="0055649A">
      <w:pPr>
        <w:pStyle w:val="Heading4"/>
        <w:numPr>
          <w:ilvl w:val="0"/>
          <w:numId w:val="0"/>
        </w:numPr>
        <w:ind w:left="2160"/>
        <w:rPr>
          <w:rFonts w:cs="Times New Roman"/>
        </w:rPr>
      </w:pPr>
      <w:r w:rsidRPr="008D4883">
        <w:rPr>
          <w:rFonts w:cs="Times New Roman"/>
        </w:rPr>
        <w:t>(A)</w:t>
      </w:r>
      <w:r w:rsidRPr="008D4883">
        <w:rPr>
          <w:rFonts w:cs="Times New Roman"/>
        </w:rPr>
        <w:tab/>
        <w:t>contract the Aboriginal Heritage Service Provider; or</w:t>
      </w:r>
    </w:p>
    <w:p w14:paraId="4DA4A187" w14:textId="01A92D77" w:rsidR="00B6766B" w:rsidRPr="008D4883" w:rsidRDefault="00B6766B" w:rsidP="00B6766B">
      <w:pPr>
        <w:pStyle w:val="Heading4"/>
        <w:rPr>
          <w:rFonts w:cs="Times New Roman"/>
        </w:rPr>
      </w:pPr>
      <w:r w:rsidRPr="008D4883">
        <w:rPr>
          <w:rFonts w:cs="Times New Roman"/>
        </w:rPr>
        <w:t>(B)</w:t>
      </w:r>
      <w:r w:rsidRPr="008D4883">
        <w:rPr>
          <w:rFonts w:cs="Times New Roman"/>
        </w:rPr>
        <w:tab/>
        <w:t>perform the functions of the Aboriginal Heritage Service Provider itself and, if so, whether it will need to contract a Principal Aboriginal Heritage Consultant; and</w:t>
      </w:r>
      <w:r w:rsidR="00BA084C" w:rsidRPr="008D4883">
        <w:rPr>
          <w:rFonts w:cs="Times New Roman"/>
        </w:rPr>
        <w:t xml:space="preserve"> </w:t>
      </w:r>
      <w:r w:rsidRPr="008D4883">
        <w:rPr>
          <w:rFonts w:cs="Times New Roman"/>
        </w:rPr>
        <w:t>if electing to contract the Aboriginal Heritage Service Provider, a nomination of the Corporation’s preferred proposed Aboriginal Heritage Service Providers and (if different to the Aboriginal Heritage Service Provider,) Principal Aboriginal Heritage Consultants; and</w:t>
      </w:r>
    </w:p>
    <w:p w14:paraId="3FD5A79D" w14:textId="5B10F00A" w:rsidR="001F6E9D" w:rsidRPr="008D4883" w:rsidRDefault="00B6766B" w:rsidP="00D43775">
      <w:pPr>
        <w:pStyle w:val="Heading4"/>
        <w:rPr>
          <w:rFonts w:cs="Times New Roman"/>
        </w:rPr>
      </w:pPr>
      <w:r w:rsidRPr="008D4883">
        <w:rPr>
          <w:rFonts w:cs="Times New Roman"/>
        </w:rPr>
        <w:t xml:space="preserve"> if the Corporation does not elect either to be the Aboriginal Heritage Service Provider or to contract the Aboriginal Heritage Survey Provider under clause 8.3(d)(v), the names and contact details of the proposed </w:t>
      </w:r>
      <w:r w:rsidR="00434700" w:rsidRPr="008D4883">
        <w:rPr>
          <w:rFonts w:cs="Times New Roman"/>
        </w:rPr>
        <w:t xml:space="preserve">Yamatji </w:t>
      </w:r>
      <w:r w:rsidRPr="008D4883">
        <w:rPr>
          <w:rFonts w:cs="Times New Roman"/>
        </w:rPr>
        <w:t>Consultants for the Survey.  If these details are not provided to the Proponent either in the Activity Notice Response or within 10 Business Days after the Survey Agreement Date,</w:t>
      </w:r>
      <w:r w:rsidR="00E563D6" w:rsidRPr="008D4883">
        <w:rPr>
          <w:rFonts w:cs="Times New Roman"/>
        </w:rPr>
        <w:t xml:space="preserve"> </w:t>
      </w:r>
      <w:r w:rsidRPr="008D4883">
        <w:rPr>
          <w:rFonts w:cs="Times New Roman"/>
        </w:rPr>
        <w:t xml:space="preserve">the </w:t>
      </w:r>
      <w:r w:rsidR="00D753A1" w:rsidRPr="008D4883">
        <w:rPr>
          <w:rFonts w:cs="Times New Roman"/>
        </w:rPr>
        <w:t xml:space="preserve">Government </w:t>
      </w:r>
      <w:r w:rsidRPr="008D4883">
        <w:rPr>
          <w:rFonts w:cs="Times New Roman"/>
        </w:rPr>
        <w:t>Proponent may contact DPLH for details of persons identified by DPLH who have previously been recorded on the Aboriginal Heritage Register in relation to particular sites in the Survey Area.</w:t>
      </w:r>
      <w:bookmarkEnd w:id="139"/>
    </w:p>
    <w:p w14:paraId="028BF746" w14:textId="468D0445" w:rsidR="001F6E9D" w:rsidRPr="008D4883" w:rsidRDefault="002D4108" w:rsidP="00EE2822">
      <w:pPr>
        <w:pStyle w:val="Heading3"/>
        <w:rPr>
          <w:rFonts w:cs="Times New Roman"/>
        </w:rPr>
      </w:pPr>
      <w:bookmarkStart w:id="140" w:name="_Ref387410072"/>
      <w:r w:rsidRPr="008D4883">
        <w:rPr>
          <w:rFonts w:cs="Times New Roman"/>
        </w:rPr>
        <w:t>T</w:t>
      </w:r>
      <w:r w:rsidR="001F6E9D" w:rsidRPr="008D4883">
        <w:rPr>
          <w:rFonts w:cs="Times New Roman"/>
        </w:rPr>
        <w:t xml:space="preserve">he </w:t>
      </w:r>
      <w:r w:rsidR="00D753A1" w:rsidRPr="008D4883">
        <w:rPr>
          <w:rFonts w:cs="Times New Roman"/>
        </w:rPr>
        <w:t xml:space="preserve">Corporation </w:t>
      </w:r>
      <w:r w:rsidR="001F6E9D" w:rsidRPr="008D4883">
        <w:rPr>
          <w:rFonts w:cs="Times New Roman"/>
        </w:rPr>
        <w:t xml:space="preserve">acknowledges that only in unusual circumstances would the </w:t>
      </w:r>
      <w:r w:rsidR="00D753A1" w:rsidRPr="008D4883">
        <w:rPr>
          <w:rFonts w:cs="Times New Roman"/>
        </w:rPr>
        <w:t xml:space="preserve">Corporation </w:t>
      </w:r>
      <w:r w:rsidR="001F6E9D" w:rsidRPr="008D4883">
        <w:rPr>
          <w:rFonts w:cs="Times New Roman"/>
        </w:rPr>
        <w:t xml:space="preserve">provide notice (under clause </w:t>
      </w:r>
      <w:r w:rsidR="00F223D8" w:rsidRPr="008D4883">
        <w:rPr>
          <w:rFonts w:cs="Times New Roman"/>
        </w:rPr>
        <w:fldChar w:fldCharType="begin"/>
      </w:r>
      <w:r w:rsidR="005F261F"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001F6E9D" w:rsidRPr="008D4883">
        <w:rPr>
          <w:rFonts w:cs="Times New Roman"/>
        </w:rPr>
        <w:t>) of its opinion that a Survey is required in respect of proposed Low Ground Disturbance Activity</w:t>
      </w:r>
      <w:r w:rsidR="0005570A" w:rsidRPr="008D4883">
        <w:rPr>
          <w:rFonts w:cs="Times New Roman"/>
        </w:rPr>
        <w:t>, such as the existence of a large number of Aboriginal Sites or Aboriginal Objects that are located within and/or intersect the Survey Area</w:t>
      </w:r>
      <w:r w:rsidR="001F6E9D" w:rsidRPr="008D4883">
        <w:rPr>
          <w:rFonts w:cs="Times New Roman"/>
        </w:rPr>
        <w:t>.</w:t>
      </w:r>
      <w:bookmarkEnd w:id="140"/>
    </w:p>
    <w:p w14:paraId="4E99E59C" w14:textId="77777777" w:rsidR="001F6E9D" w:rsidRPr="008D4883" w:rsidRDefault="001F6E9D" w:rsidP="001F6E9D">
      <w:pPr>
        <w:pStyle w:val="Heading2"/>
        <w:rPr>
          <w:rFonts w:ascii="Times New Roman" w:hAnsi="Times New Roman" w:cs="Times New Roman"/>
        </w:rPr>
      </w:pPr>
      <w:bookmarkStart w:id="141" w:name="_Toc386016385"/>
      <w:bookmarkStart w:id="142" w:name="_Ref387651390"/>
      <w:bookmarkStart w:id="143" w:name="_Toc456280244"/>
      <w:bookmarkStart w:id="144" w:name="_Toc31275709"/>
      <w:r w:rsidRPr="008D4883">
        <w:rPr>
          <w:rFonts w:ascii="Times New Roman" w:hAnsi="Times New Roman" w:cs="Times New Roman"/>
        </w:rPr>
        <w:t>Disagreements following Activity Notice Response</w:t>
      </w:r>
      <w:bookmarkEnd w:id="141"/>
      <w:bookmarkEnd w:id="142"/>
      <w:bookmarkEnd w:id="143"/>
      <w:bookmarkEnd w:id="144"/>
    </w:p>
    <w:p w14:paraId="010A7FD3" w14:textId="5E54E161" w:rsidR="001F6E9D" w:rsidRPr="008D4883" w:rsidRDefault="001F6E9D" w:rsidP="008B4A05">
      <w:pPr>
        <w:pStyle w:val="Indent1"/>
      </w:pPr>
      <w:r w:rsidRPr="008D4883">
        <w:t xml:space="preserve">If, following receipt by the Government Proponent of the Activity Notice Response, the </w:t>
      </w:r>
      <w:r w:rsidR="00244053" w:rsidRPr="008D4883">
        <w:t xml:space="preserve">Corporation </w:t>
      </w:r>
      <w:r w:rsidRPr="008D4883">
        <w:t xml:space="preserve">and the Government Proponent are in disagreement on any matter about the conduct of a proposed Survey, then they shall endeavour to agree on all outstanding matters by following the provisions of clause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 xml:space="preserve">.  To avoid doubt, until they have consulted under clause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 xml:space="preserve"> during the period of 20 Business Days referred to in clause </w:t>
      </w:r>
      <w:r w:rsidR="00F223D8" w:rsidRPr="008D4883">
        <w:fldChar w:fldCharType="begin"/>
      </w:r>
      <w:r w:rsidR="005F261F" w:rsidRPr="008D4883">
        <w:instrText xml:space="preserve"> REF _Ref387406665 \w \h </w:instrText>
      </w:r>
      <w:r w:rsidR="008D4883">
        <w:instrText xml:space="preserve"> \* MERGEFORMAT </w:instrText>
      </w:r>
      <w:r w:rsidR="00F223D8" w:rsidRPr="008D4883">
        <w:fldChar w:fldCharType="separate"/>
      </w:r>
      <w:r w:rsidR="008D4883">
        <w:t>9.1(d)</w:t>
      </w:r>
      <w:r w:rsidR="00F223D8" w:rsidRPr="008D4883">
        <w:fldChar w:fldCharType="end"/>
      </w:r>
      <w:r w:rsidRPr="008D4883">
        <w:t xml:space="preserve">, they are not entitled to invoke the dispute resolution provisions of clause </w:t>
      </w:r>
      <w:r w:rsidR="003567BF" w:rsidRPr="008D4883">
        <w:t>20</w:t>
      </w:r>
      <w:r w:rsidRPr="008D4883">
        <w:t xml:space="preserve"> in respect of any matter the subject of clause</w:t>
      </w:r>
      <w:r w:rsidR="00C60AFD" w:rsidRPr="008D4883">
        <w:t>s</w:t>
      </w:r>
      <w:r w:rsidRPr="008D4883">
        <w:t xml:space="preserve"> </w:t>
      </w:r>
      <w:r w:rsidR="00F223D8" w:rsidRPr="008D4883">
        <w:fldChar w:fldCharType="begin"/>
      </w:r>
      <w:r w:rsidR="005F261F" w:rsidRPr="008D4883">
        <w:instrText xml:space="preserve"> REF _Ref387648773 \r \h </w:instrText>
      </w:r>
      <w:r w:rsidR="008D4883">
        <w:instrText xml:space="preserve"> \* MERGEFORMAT </w:instrText>
      </w:r>
      <w:r w:rsidR="00F223D8" w:rsidRPr="008D4883">
        <w:fldChar w:fldCharType="separate"/>
      </w:r>
      <w:r w:rsidR="008D4883">
        <w:t>8</w:t>
      </w:r>
      <w:r w:rsidR="00F223D8" w:rsidRPr="008D4883">
        <w:fldChar w:fldCharType="end"/>
      </w:r>
      <w:r w:rsidRPr="008D4883">
        <w:t xml:space="preserve"> or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w:t>
      </w:r>
    </w:p>
    <w:p w14:paraId="0AD66639" w14:textId="77777777" w:rsidR="001F6E9D" w:rsidRPr="008D4883" w:rsidRDefault="001F6E9D" w:rsidP="00D2335D">
      <w:pPr>
        <w:pStyle w:val="Heading1"/>
        <w:rPr>
          <w:rFonts w:ascii="Times New Roman" w:hAnsi="Times New Roman" w:cs="Times New Roman"/>
        </w:rPr>
      </w:pPr>
      <w:bookmarkStart w:id="145" w:name="_Toc386016386"/>
      <w:bookmarkStart w:id="146" w:name="_Ref387409724"/>
      <w:bookmarkStart w:id="147" w:name="_Ref387648710"/>
      <w:bookmarkStart w:id="148" w:name="_Ref387648744"/>
      <w:bookmarkStart w:id="149" w:name="_Ref387648784"/>
      <w:bookmarkStart w:id="150" w:name="_Ref387648936"/>
      <w:bookmarkStart w:id="151" w:name="_Ref387649343"/>
      <w:bookmarkStart w:id="152" w:name="_Toc456280245"/>
      <w:bookmarkStart w:id="153" w:name="_Toc31275710"/>
      <w:r w:rsidRPr="008D4883">
        <w:rPr>
          <w:rFonts w:ascii="Times New Roman" w:hAnsi="Times New Roman" w:cs="Times New Roman"/>
        </w:rPr>
        <w:t>Survey agreement and planning</w:t>
      </w:r>
      <w:bookmarkEnd w:id="145"/>
      <w:bookmarkEnd w:id="146"/>
      <w:bookmarkEnd w:id="147"/>
      <w:bookmarkEnd w:id="148"/>
      <w:bookmarkEnd w:id="149"/>
      <w:bookmarkEnd w:id="150"/>
      <w:bookmarkEnd w:id="151"/>
      <w:bookmarkEnd w:id="152"/>
      <w:bookmarkEnd w:id="153"/>
    </w:p>
    <w:p w14:paraId="5E1C3E65" w14:textId="1EF20B61" w:rsidR="001F6E9D" w:rsidRPr="008D4883" w:rsidRDefault="001F6E9D" w:rsidP="001F6E9D">
      <w:pPr>
        <w:pStyle w:val="Heading2"/>
        <w:rPr>
          <w:rFonts w:ascii="Times New Roman" w:hAnsi="Times New Roman" w:cs="Times New Roman"/>
        </w:rPr>
      </w:pPr>
      <w:bookmarkStart w:id="154" w:name="_Toc386016387"/>
      <w:bookmarkStart w:id="155" w:name="_Toc456280246"/>
      <w:bookmarkStart w:id="156" w:name="_Toc31275711"/>
      <w:r w:rsidRPr="008D4883">
        <w:rPr>
          <w:rFonts w:ascii="Times New Roman" w:hAnsi="Times New Roman" w:cs="Times New Roman"/>
        </w:rPr>
        <w:t xml:space="preserve">Operation of this clause </w:t>
      </w:r>
      <w:r w:rsidR="00F223D8" w:rsidRPr="008D4883">
        <w:rPr>
          <w:rFonts w:ascii="Times New Roman" w:hAnsi="Times New Roman" w:cs="Times New Roman"/>
        </w:rPr>
        <w:fldChar w:fldCharType="begin"/>
      </w:r>
      <w:r w:rsidR="005F261F" w:rsidRPr="008D4883">
        <w:rPr>
          <w:rFonts w:ascii="Times New Roman" w:hAnsi="Times New Roman" w:cs="Times New Roman"/>
        </w:rPr>
        <w:instrText xml:space="preserve"> REF _Ref387648784 \r \h </w:instrText>
      </w:r>
      <w:r w:rsidR="008D4883">
        <w:rPr>
          <w:rFonts w:ascii="Times New Roman" w:hAnsi="Times New Roman" w:cs="Times New Roman"/>
        </w:rPr>
        <w:instrText xml:space="preserve"> \* MERGEFORMAT </w:instrText>
      </w:r>
      <w:r w:rsidR="00F223D8" w:rsidRPr="008D4883">
        <w:rPr>
          <w:rFonts w:ascii="Times New Roman" w:hAnsi="Times New Roman" w:cs="Times New Roman"/>
        </w:rPr>
      </w:r>
      <w:r w:rsidR="00F223D8" w:rsidRPr="008D4883">
        <w:rPr>
          <w:rFonts w:ascii="Times New Roman" w:hAnsi="Times New Roman" w:cs="Times New Roman"/>
        </w:rPr>
        <w:fldChar w:fldCharType="separate"/>
      </w:r>
      <w:r w:rsidR="008D4883">
        <w:rPr>
          <w:rFonts w:ascii="Times New Roman" w:hAnsi="Times New Roman" w:cs="Times New Roman"/>
        </w:rPr>
        <w:t>9</w:t>
      </w:r>
      <w:r w:rsidR="00F223D8" w:rsidRPr="008D4883">
        <w:rPr>
          <w:rFonts w:ascii="Times New Roman" w:hAnsi="Times New Roman" w:cs="Times New Roman"/>
        </w:rPr>
        <w:fldChar w:fldCharType="end"/>
      </w:r>
      <w:r w:rsidRPr="008D4883">
        <w:rPr>
          <w:rFonts w:ascii="Times New Roman" w:hAnsi="Times New Roman" w:cs="Times New Roman"/>
        </w:rPr>
        <w:t xml:space="preserve"> – Survey Agreement Date</w:t>
      </w:r>
      <w:bookmarkEnd w:id="154"/>
      <w:bookmarkEnd w:id="155"/>
      <w:bookmarkEnd w:id="156"/>
    </w:p>
    <w:p w14:paraId="7C929C0A" w14:textId="3BB2B465" w:rsidR="001F6E9D" w:rsidRPr="008D4883" w:rsidRDefault="001F6E9D" w:rsidP="00BE21C4">
      <w:pPr>
        <w:pStyle w:val="Heading3"/>
        <w:rPr>
          <w:rFonts w:cs="Times New Roman"/>
        </w:rPr>
      </w:pPr>
      <w:bookmarkStart w:id="157" w:name="_Ref387406647"/>
      <w:r w:rsidRPr="008D4883">
        <w:rPr>
          <w:rFonts w:cs="Times New Roman"/>
        </w:rPr>
        <w:t xml:space="preserve">Subject to clause </w:t>
      </w:r>
      <w:r w:rsidR="00F223D8" w:rsidRPr="008D4883">
        <w:rPr>
          <w:rFonts w:cs="Times New Roman"/>
        </w:rPr>
        <w:fldChar w:fldCharType="begin"/>
      </w:r>
      <w:r w:rsidR="000D0CE5" w:rsidRPr="008D4883">
        <w:rPr>
          <w:rFonts w:cs="Times New Roman"/>
        </w:rPr>
        <w:instrText xml:space="preserve"> REF _Ref387406657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9.1(b)</w:t>
      </w:r>
      <w:r w:rsidR="00F223D8" w:rsidRPr="008D4883">
        <w:rPr>
          <w:rFonts w:cs="Times New Roman"/>
        </w:rPr>
        <w:fldChar w:fldCharType="end"/>
      </w:r>
      <w:r w:rsidRPr="008D4883">
        <w:rPr>
          <w:rFonts w:cs="Times New Roman"/>
        </w:rPr>
        <w:t xml:space="preserve">, the date on which agreement is reached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on all matters referred to in clauses</w:t>
      </w:r>
      <w:r w:rsidR="000D0CE5" w:rsidRPr="008D4883">
        <w:rPr>
          <w:rFonts w:cs="Times New Roman"/>
        </w:rPr>
        <w:t> </w:t>
      </w:r>
      <w:r w:rsidR="00F223D8" w:rsidRPr="008D4883">
        <w:rPr>
          <w:rFonts w:cs="Times New Roman"/>
        </w:rPr>
        <w:fldChar w:fldCharType="begin"/>
      </w:r>
      <w:r w:rsidR="000D0CE5" w:rsidRPr="008D4883">
        <w:rPr>
          <w:rFonts w:cs="Times New Roman"/>
        </w:rPr>
        <w:instrText xml:space="preserve"> REF _Ref387648872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w:t>
      </w:r>
      <w:r w:rsidR="00F223D8" w:rsidRPr="008D4883">
        <w:rPr>
          <w:rFonts w:cs="Times New Roman"/>
        </w:rPr>
        <w:fldChar w:fldCharType="end"/>
      </w:r>
      <w:r w:rsidRPr="008D4883">
        <w:rPr>
          <w:rFonts w:cs="Times New Roman"/>
        </w:rPr>
        <w:t xml:space="preserve"> to</w:t>
      </w:r>
      <w:r w:rsidR="00BE21C4" w:rsidRPr="008D4883">
        <w:rPr>
          <w:rFonts w:cs="Times New Roman"/>
        </w:rPr>
        <w:t> </w:t>
      </w:r>
      <w:r w:rsidR="00F223D8" w:rsidRPr="008D4883">
        <w:rPr>
          <w:rFonts w:cs="Times New Roman"/>
        </w:rPr>
        <w:fldChar w:fldCharType="begin"/>
      </w:r>
      <w:r w:rsidR="000D0CE5" w:rsidRPr="008D4883">
        <w:rPr>
          <w:rFonts w:cs="Times New Roman"/>
        </w:rPr>
        <w:instrText xml:space="preserve"> REF _Ref387648883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Pr="008D4883">
        <w:rPr>
          <w:rFonts w:cs="Times New Roman"/>
        </w:rPr>
        <w:t xml:space="preserve"> (inclusive) is the </w:t>
      </w:r>
      <w:r w:rsidRPr="008D4883">
        <w:rPr>
          <w:rFonts w:cs="Times New Roman"/>
          <w:b/>
        </w:rPr>
        <w:t>Survey Agreement Date</w:t>
      </w:r>
      <w:r w:rsidRPr="008D4883">
        <w:rPr>
          <w:rFonts w:cs="Times New Roman"/>
        </w:rPr>
        <w:t>.</w:t>
      </w:r>
      <w:bookmarkEnd w:id="157"/>
    </w:p>
    <w:p w14:paraId="1F793102" w14:textId="36EF872E" w:rsidR="001F6E9D" w:rsidRPr="008D4883" w:rsidRDefault="001F6E9D" w:rsidP="00BE21C4">
      <w:pPr>
        <w:pStyle w:val="Heading3"/>
        <w:rPr>
          <w:rFonts w:cs="Times New Roman"/>
        </w:rPr>
      </w:pPr>
      <w:bookmarkStart w:id="158" w:name="_Ref387406657"/>
      <w:r w:rsidRPr="008D4883">
        <w:rPr>
          <w:rFonts w:cs="Times New Roman"/>
        </w:rPr>
        <w:t xml:space="preserve">If after receipt by the Government Proponent of the Activity Notice Response under clause </w:t>
      </w:r>
      <w:r w:rsidR="00F223D8" w:rsidRPr="008D4883">
        <w:rPr>
          <w:rFonts w:cs="Times New Roman"/>
        </w:rPr>
        <w:fldChar w:fldCharType="begin"/>
      </w:r>
      <w:r w:rsidR="00AD156C"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are in agreement about all matters regarding a proposed Survey, then the date of receipt of the Activity Notice Response shall be deemed to be the Survey Agreement Date otherwise referred to in clause </w:t>
      </w:r>
      <w:r w:rsidR="00F223D8" w:rsidRPr="008D4883">
        <w:rPr>
          <w:rFonts w:cs="Times New Roman"/>
        </w:rPr>
        <w:fldChar w:fldCharType="begin"/>
      </w:r>
      <w:r w:rsidR="00AD156C" w:rsidRPr="008D4883">
        <w:rPr>
          <w:rFonts w:cs="Times New Roman"/>
        </w:rPr>
        <w:instrText xml:space="preserve"> REF _Ref387406647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9.1(a)</w:t>
      </w:r>
      <w:r w:rsidR="00F223D8" w:rsidRPr="008D4883">
        <w:rPr>
          <w:rFonts w:cs="Times New Roman"/>
        </w:rPr>
        <w:fldChar w:fldCharType="end"/>
      </w:r>
      <w:r w:rsidRPr="008D4883">
        <w:rPr>
          <w:rFonts w:cs="Times New Roman"/>
        </w:rPr>
        <w:t>.</w:t>
      </w:r>
      <w:bookmarkEnd w:id="158"/>
    </w:p>
    <w:p w14:paraId="0759D97F" w14:textId="3440D495"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under this clause </w:t>
      </w:r>
      <w:r w:rsidR="00F223D8" w:rsidRPr="008D4883">
        <w:rPr>
          <w:rFonts w:cs="Times New Roman"/>
        </w:rPr>
        <w:fldChar w:fldCharType="begin"/>
      </w:r>
      <w:r w:rsidR="00AD156C" w:rsidRPr="008D4883">
        <w:rPr>
          <w:rFonts w:cs="Times New Roman"/>
        </w:rPr>
        <w:instrText xml:space="preserve"> REF _Ref387648936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Pr="008D4883">
        <w:rPr>
          <w:rFonts w:cs="Times New Roman"/>
        </w:rPr>
        <w:t xml:space="preserve"> shall be conducted reasonably and in good faith.</w:t>
      </w:r>
    </w:p>
    <w:p w14:paraId="1CF9805B" w14:textId="26BC2271" w:rsidR="001F6E9D" w:rsidRPr="008D4883" w:rsidRDefault="001F6E9D" w:rsidP="00BE21C4">
      <w:pPr>
        <w:pStyle w:val="Heading3"/>
        <w:rPr>
          <w:rFonts w:cs="Times New Roman"/>
        </w:rPr>
      </w:pPr>
      <w:bookmarkStart w:id="159" w:name="_Ref387406665"/>
      <w:r w:rsidRPr="008D4883">
        <w:rPr>
          <w:rFonts w:cs="Times New Roman"/>
        </w:rPr>
        <w:t xml:space="preserve">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shall ensure that the Survey Agreement Date occurs within 20 Business Days after the date of receipt by the Government Proponent of the Activity Notice Response (</w:t>
      </w:r>
      <w:r w:rsidRPr="008D4883">
        <w:rPr>
          <w:rFonts w:cs="Times New Roman"/>
          <w:b/>
        </w:rPr>
        <w:t>Survey Agreement Period</w:t>
      </w:r>
      <w:r w:rsidRPr="008D4883">
        <w:rPr>
          <w:rFonts w:cs="Times New Roman"/>
        </w:rPr>
        <w:t>).</w:t>
      </w:r>
      <w:bookmarkEnd w:id="159"/>
    </w:p>
    <w:p w14:paraId="2ABDE4C6" w14:textId="530449A5" w:rsidR="001F6E9D" w:rsidRPr="008D4883" w:rsidRDefault="001F6E9D" w:rsidP="00BE21C4">
      <w:pPr>
        <w:pStyle w:val="Heading3"/>
        <w:rPr>
          <w:rFonts w:cs="Times New Roman"/>
        </w:rPr>
      </w:pPr>
      <w:r w:rsidRPr="008D4883">
        <w:rPr>
          <w:rFonts w:cs="Times New Roman"/>
        </w:rPr>
        <w:t xml:space="preserve">If any of the matters referred to in clauses </w:t>
      </w:r>
      <w:r w:rsidR="00F223D8" w:rsidRPr="008D4883">
        <w:rPr>
          <w:rFonts w:cs="Times New Roman"/>
        </w:rPr>
        <w:fldChar w:fldCharType="begin"/>
      </w:r>
      <w:r w:rsidR="00DC397B" w:rsidRPr="008D4883">
        <w:rPr>
          <w:rFonts w:cs="Times New Roman"/>
        </w:rPr>
        <w:instrText xml:space="preserve"> REF _Ref387649065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DC397B" w:rsidRPr="008D4883">
        <w:rPr>
          <w:rFonts w:cs="Times New Roman"/>
        </w:rPr>
        <w:instrText xml:space="preserve"> REF _Ref387649076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Pr="008D4883">
        <w:rPr>
          <w:rFonts w:cs="Times New Roman"/>
        </w:rPr>
        <w:t xml:space="preserve"> (inclusive) cannot be agreed during the Survey Agreement Period, then </w:t>
      </w:r>
      <w:r w:rsidR="00BB1CFD" w:rsidRPr="008D4883">
        <w:rPr>
          <w:rFonts w:cs="Times New Roman"/>
        </w:rPr>
        <w:t>either Party may serve a notice of Dispute in accordance with clause 20.2 on or after the first Business Day after the expiry of the 20 Business Days comprising the Survey Agreement Period referred to in clause 9.1(d).</w:t>
      </w:r>
    </w:p>
    <w:p w14:paraId="51FE3EDE" w14:textId="77777777" w:rsidR="001F6E9D" w:rsidRPr="008D4883" w:rsidRDefault="001F6E9D" w:rsidP="001F6E9D">
      <w:pPr>
        <w:pStyle w:val="Heading2"/>
        <w:rPr>
          <w:rFonts w:ascii="Times New Roman" w:hAnsi="Times New Roman" w:cs="Times New Roman"/>
        </w:rPr>
      </w:pPr>
      <w:bookmarkStart w:id="160" w:name="_Toc386016388"/>
      <w:bookmarkStart w:id="161" w:name="_Ref387648872"/>
      <w:bookmarkStart w:id="162" w:name="_Ref387649065"/>
      <w:bookmarkStart w:id="163" w:name="_Toc456280247"/>
      <w:bookmarkStart w:id="164" w:name="_Toc31275712"/>
      <w:r w:rsidRPr="008D4883">
        <w:rPr>
          <w:rFonts w:ascii="Times New Roman" w:hAnsi="Times New Roman" w:cs="Times New Roman"/>
        </w:rPr>
        <w:t>Whether a Survey is required</w:t>
      </w:r>
      <w:bookmarkEnd w:id="160"/>
      <w:bookmarkEnd w:id="161"/>
      <w:bookmarkEnd w:id="162"/>
      <w:bookmarkEnd w:id="163"/>
      <w:bookmarkEnd w:id="164"/>
    </w:p>
    <w:p w14:paraId="21BEBAAB" w14:textId="139D7415"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about whether a Survey is required will be guided by the matters in clauses </w:t>
      </w:r>
      <w:r w:rsidR="00F223D8" w:rsidRPr="008D4883">
        <w:rPr>
          <w:rFonts w:cs="Times New Roman"/>
        </w:rPr>
        <w:fldChar w:fldCharType="begin"/>
      </w:r>
      <w:r w:rsidR="00DC397B"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DC397B"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 xml:space="preserve"> and</w:t>
      </w:r>
      <w:r w:rsidR="00BE21C4" w:rsidRPr="008D4883">
        <w:rPr>
          <w:rFonts w:cs="Times New Roman"/>
        </w:rPr>
        <w:t> </w:t>
      </w:r>
      <w:r w:rsidR="00F223D8" w:rsidRPr="008D4883">
        <w:rPr>
          <w:rFonts w:cs="Times New Roman"/>
        </w:rPr>
        <w:fldChar w:fldCharType="begin"/>
      </w:r>
      <w:r w:rsidR="00DC397B" w:rsidRPr="008D4883">
        <w:rPr>
          <w:rFonts w:cs="Times New Roman"/>
        </w:rPr>
        <w:instrText xml:space="preserve"> REF _Ref387649179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w:t>
      </w:r>
      <w:r w:rsidR="00F223D8" w:rsidRPr="008D4883">
        <w:rPr>
          <w:rFonts w:cs="Times New Roman"/>
        </w:rPr>
        <w:fldChar w:fldCharType="end"/>
      </w:r>
      <w:r w:rsidRPr="008D4883">
        <w:rPr>
          <w:rFonts w:cs="Times New Roman"/>
        </w:rPr>
        <w:t>.</w:t>
      </w:r>
    </w:p>
    <w:p w14:paraId="2D0BFACE" w14:textId="77777777" w:rsidR="001F6E9D" w:rsidRPr="008D4883" w:rsidRDefault="001F6E9D" w:rsidP="00BE21C4">
      <w:pPr>
        <w:pStyle w:val="Heading3"/>
        <w:rPr>
          <w:rFonts w:cs="Times New Roman"/>
        </w:rPr>
      </w:pPr>
      <w:bookmarkStart w:id="165" w:name="_Ref387649179"/>
      <w:r w:rsidRPr="008D4883">
        <w:rPr>
          <w:rFonts w:cs="Times New Roman"/>
        </w:rPr>
        <w:t xml:space="preserve">The following provisions shall apply to the discussions between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about whether a Survey is required.</w:t>
      </w:r>
      <w:bookmarkEnd w:id="165"/>
    </w:p>
    <w:p w14:paraId="3FA16BA8" w14:textId="7F5D57A9" w:rsidR="001F6E9D" w:rsidRPr="008D4883" w:rsidRDefault="001F6E9D" w:rsidP="00BE21C4">
      <w:pPr>
        <w:pStyle w:val="Heading4"/>
        <w:rPr>
          <w:rFonts w:cs="Times New Roman"/>
        </w:rPr>
      </w:pPr>
      <w:bookmarkStart w:id="166" w:name="_Ref387649293"/>
      <w:r w:rsidRPr="008D4883">
        <w:rPr>
          <w:rFonts w:cs="Times New Roman"/>
        </w:rPr>
        <w:t xml:space="preserve">Where no previous Aboriginal Heritage Survey (whether under this GSHA or otherwise) has been undertaken in relation to the area the subject of the Activity Notice, there is a non-binding presumption that a Survey is required unless otherwise agreed or waived in accordance </w:t>
      </w:r>
      <w:r w:rsidR="00A47526" w:rsidRPr="008D4883">
        <w:rPr>
          <w:rFonts w:cs="Times New Roman"/>
        </w:rPr>
        <w:t>with</w:t>
      </w:r>
      <w:r w:rsidR="00A47526" w:rsidRPr="008D4883">
        <w:rPr>
          <w:rStyle w:val="CommentReference"/>
          <w:rFonts w:cs="Times New Roman"/>
        </w:rPr>
        <w:t xml:space="preserve"> </w:t>
      </w:r>
      <w:r w:rsidR="00A47526" w:rsidRPr="008D4883">
        <w:rPr>
          <w:rStyle w:val="CommentReference"/>
          <w:rFonts w:cs="Times New Roman"/>
          <w:sz w:val="24"/>
        </w:rPr>
        <w:t>clause</w:t>
      </w:r>
      <w:r w:rsidRPr="008D4883">
        <w:rPr>
          <w:rFonts w:cs="Times New Roman"/>
          <w:sz w:val="40"/>
        </w:rPr>
        <w:t xml:space="preserve"> </w:t>
      </w:r>
      <w:r w:rsidR="00F223D8" w:rsidRPr="008D4883">
        <w:rPr>
          <w:rFonts w:cs="Times New Roman"/>
        </w:rPr>
        <w:fldChar w:fldCharType="begin"/>
      </w:r>
      <w:r w:rsidR="00455A6D" w:rsidRPr="008D4883">
        <w:rPr>
          <w:rFonts w:cs="Times New Roman"/>
        </w:rPr>
        <w:instrText xml:space="preserve"> REF _Ref387410081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8.3(b)</w:t>
      </w:r>
      <w:r w:rsidR="00F223D8" w:rsidRPr="008D4883">
        <w:rPr>
          <w:rFonts w:cs="Times New Roman"/>
        </w:rPr>
        <w:fldChar w:fldCharType="end"/>
      </w:r>
      <w:r w:rsidRPr="008D4883">
        <w:rPr>
          <w:rFonts w:cs="Times New Roman"/>
        </w:rPr>
        <w:t>.</w:t>
      </w:r>
      <w:bookmarkEnd w:id="166"/>
    </w:p>
    <w:p w14:paraId="2EABD610" w14:textId="77777777" w:rsidR="001F6E9D" w:rsidRPr="008D4883" w:rsidRDefault="001F6E9D" w:rsidP="00BE21C4">
      <w:pPr>
        <w:pStyle w:val="Heading4"/>
        <w:rPr>
          <w:rFonts w:cs="Times New Roman"/>
        </w:rPr>
      </w:pPr>
      <w:bookmarkStart w:id="167" w:name="_Ref387649303"/>
      <w:r w:rsidRPr="008D4883">
        <w:rPr>
          <w:rFonts w:cs="Times New Roman"/>
        </w:rPr>
        <w:t>Where this GSHA does not deal with the particular circumstance as to whether a Survey is required, there is a non-binding presumption that a Survey is required.</w:t>
      </w:r>
      <w:bookmarkEnd w:id="167"/>
    </w:p>
    <w:p w14:paraId="113FE8F9" w14:textId="77777777" w:rsidR="001F6E9D" w:rsidRPr="008D4883" w:rsidRDefault="001F6E9D" w:rsidP="00BE21C4">
      <w:pPr>
        <w:pStyle w:val="Heading4"/>
        <w:rPr>
          <w:rFonts w:cs="Times New Roman"/>
        </w:rPr>
      </w:pPr>
      <w:bookmarkStart w:id="168" w:name="_Ref387649311"/>
      <w:r w:rsidRPr="008D4883">
        <w:rPr>
          <w:rFonts w:cs="Times New Roman"/>
        </w:rPr>
        <w:t>Where a previous Aboriginal Heritage Survey (whether conducted under this GSHA or otherwise) has, or if this is not clear, reasonably appears to have, covered the area the subject of the Activity Notice, there is no presumption either way as to whether a Survey is required.  Subject to confidentiality provisions, the Government Proponent must (if it is in the Government Proponent</w:t>
      </w:r>
      <w:r w:rsidR="000144B2" w:rsidRPr="008D4883">
        <w:rPr>
          <w:rFonts w:cs="Times New Roman"/>
        </w:rPr>
        <w:t>'</w:t>
      </w:r>
      <w:r w:rsidRPr="008D4883">
        <w:rPr>
          <w:rFonts w:cs="Times New Roman"/>
        </w:rPr>
        <w:t xml:space="preserve">s possession or control) provide by way of notice a copy of the written report of the previous </w:t>
      </w:r>
      <w:r w:rsidR="00FC0690" w:rsidRPr="008D4883">
        <w:rPr>
          <w:rFonts w:cs="Times New Roman"/>
        </w:rPr>
        <w:t>Aboriginal Heritage</w:t>
      </w:r>
      <w:r w:rsidRPr="008D4883">
        <w:rPr>
          <w:rFonts w:cs="Times New Roman"/>
        </w:rPr>
        <w:t xml:space="preserve"> </w:t>
      </w:r>
      <w:r w:rsidR="00A94BFA" w:rsidRPr="008D4883">
        <w:rPr>
          <w:rFonts w:cs="Times New Roman"/>
        </w:rPr>
        <w:t>S</w:t>
      </w:r>
      <w:r w:rsidRPr="008D4883">
        <w:rPr>
          <w:rFonts w:cs="Times New Roman"/>
        </w:rPr>
        <w:t xml:space="preserve">urvey to the </w:t>
      </w:r>
      <w:r w:rsidR="00253CDC" w:rsidRPr="008D4883">
        <w:rPr>
          <w:rFonts w:cs="Times New Roman"/>
        </w:rPr>
        <w:t>C</w:t>
      </w:r>
      <w:r w:rsidR="008D7645" w:rsidRPr="008D4883">
        <w:rPr>
          <w:rFonts w:cs="Times New Roman"/>
        </w:rPr>
        <w:t>orporation</w:t>
      </w:r>
      <w:r w:rsidRPr="008D4883">
        <w:rPr>
          <w:rFonts w:cs="Times New Roman"/>
        </w:rPr>
        <w:t xml:space="preserve"> (if such copy has not already been provided with the Activity Notice).</w:t>
      </w:r>
      <w:bookmarkEnd w:id="168"/>
    </w:p>
    <w:p w14:paraId="5BD96508" w14:textId="61FA76EF" w:rsidR="001F6E9D" w:rsidRPr="008D4883" w:rsidRDefault="001F6E9D" w:rsidP="00BE21C4">
      <w:pPr>
        <w:pStyle w:val="Heading4"/>
        <w:rPr>
          <w:rFonts w:cs="Times New Roman"/>
        </w:rPr>
      </w:pPr>
      <w:r w:rsidRPr="008D4883">
        <w:rPr>
          <w:rFonts w:cs="Times New Roman"/>
        </w:rPr>
        <w:t xml:space="preserve">Subject to the presumptions in clauses </w:t>
      </w:r>
      <w:r w:rsidR="00F223D8" w:rsidRPr="008D4883">
        <w:rPr>
          <w:rFonts w:cs="Times New Roman"/>
        </w:rPr>
        <w:fldChar w:fldCharType="begin"/>
      </w:r>
      <w:r w:rsidR="00A01DCC" w:rsidRPr="008D4883">
        <w:rPr>
          <w:rFonts w:cs="Times New Roman"/>
        </w:rPr>
        <w:instrText xml:space="preserve"> REF _Ref387649293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A01DCC" w:rsidRPr="008D4883">
        <w:rPr>
          <w:rFonts w:cs="Times New Roman"/>
        </w:rPr>
        <w:instrText xml:space="preserve"> REF _Ref387649303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9.2(b)(ii)</w:t>
      </w:r>
      <w:r w:rsidR="00F223D8" w:rsidRPr="008D4883">
        <w:rPr>
          <w:rFonts w:cs="Times New Roman"/>
        </w:rPr>
        <w:fldChar w:fldCharType="end"/>
      </w:r>
      <w:r w:rsidRPr="008D4883">
        <w:rPr>
          <w:rFonts w:cs="Times New Roman"/>
        </w:rPr>
        <w:t xml:space="preserve">, and the matters described in clause </w:t>
      </w:r>
      <w:r w:rsidR="00F223D8" w:rsidRPr="008D4883">
        <w:rPr>
          <w:rFonts w:cs="Times New Roman"/>
        </w:rPr>
        <w:fldChar w:fldCharType="begin"/>
      </w:r>
      <w:r w:rsidR="00A01DCC" w:rsidRPr="008D4883">
        <w:rPr>
          <w:rFonts w:cs="Times New Roman"/>
        </w:rPr>
        <w:instrText xml:space="preserve"> REF _Ref387649311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9.2(b)(iii)</w:t>
      </w:r>
      <w:r w:rsidR="00F223D8" w:rsidRPr="008D4883">
        <w:rPr>
          <w:rFonts w:cs="Times New Roman"/>
        </w:rPr>
        <w:fldChar w:fldCharType="end"/>
      </w:r>
      <w:r w:rsidRPr="008D4883">
        <w:rPr>
          <w:rFonts w:cs="Times New Roman"/>
        </w:rPr>
        <w:t xml:space="preserve">, in determining whether a Survey is required,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will have regard to the following matters:</w:t>
      </w:r>
    </w:p>
    <w:p w14:paraId="00F62FE7" w14:textId="77777777" w:rsidR="001F6E9D" w:rsidRPr="008D4883" w:rsidRDefault="001F6E9D" w:rsidP="00BE21C4">
      <w:pPr>
        <w:pStyle w:val="Heading5"/>
        <w:rPr>
          <w:rFonts w:cs="Times New Roman"/>
        </w:rPr>
      </w:pPr>
      <w:r w:rsidRPr="008D4883">
        <w:rPr>
          <w:rFonts w:cs="Times New Roman"/>
        </w:rPr>
        <w:t xml:space="preserve">nature of the Activities outlined in the Activity Notice; </w:t>
      </w:r>
    </w:p>
    <w:p w14:paraId="7F986331" w14:textId="77777777" w:rsidR="001F6E9D" w:rsidRPr="008D4883" w:rsidRDefault="001F6E9D" w:rsidP="00BE21C4">
      <w:pPr>
        <w:pStyle w:val="Heading5"/>
        <w:rPr>
          <w:rFonts w:cs="Times New Roman"/>
        </w:rPr>
      </w:pPr>
      <w:r w:rsidRPr="008D4883">
        <w:rPr>
          <w:rFonts w:cs="Times New Roman"/>
        </w:rPr>
        <w:t xml:space="preserve">whether there has been any previous Aboriginal Heritage Survey and the age, methodology, participants, standard and results of that survey; </w:t>
      </w:r>
    </w:p>
    <w:p w14:paraId="14224A70" w14:textId="77777777" w:rsidR="001F6E9D" w:rsidRPr="008D4883" w:rsidRDefault="001F6E9D" w:rsidP="00BE21C4">
      <w:pPr>
        <w:pStyle w:val="Heading5"/>
        <w:rPr>
          <w:rFonts w:cs="Times New Roman"/>
        </w:rPr>
      </w:pPr>
      <w:r w:rsidRPr="008D4883">
        <w:rPr>
          <w:rFonts w:cs="Times New Roman"/>
        </w:rPr>
        <w:t xml:space="preserve">the extent to which the land has been affected by previous ground disturbing activities; </w:t>
      </w:r>
    </w:p>
    <w:p w14:paraId="028E5E78" w14:textId="77777777" w:rsidR="001F6E9D" w:rsidRPr="008D4883" w:rsidRDefault="001F6E9D" w:rsidP="00BE21C4">
      <w:pPr>
        <w:pStyle w:val="Heading5"/>
        <w:rPr>
          <w:rFonts w:cs="Times New Roman"/>
        </w:rPr>
      </w:pPr>
      <w:r w:rsidRPr="008D4883">
        <w:rPr>
          <w:rFonts w:cs="Times New Roman"/>
        </w:rPr>
        <w:t xml:space="preserve">whether the Aboriginal Heritage Act Register discloses any Aboriginal Sites </w:t>
      </w:r>
      <w:r w:rsidR="0005570A" w:rsidRPr="008D4883">
        <w:rPr>
          <w:rFonts w:cs="Times New Roman"/>
        </w:rPr>
        <w:t xml:space="preserve">or Aboriginal Objects </w:t>
      </w:r>
      <w:r w:rsidRPr="008D4883">
        <w:rPr>
          <w:rFonts w:cs="Times New Roman"/>
        </w:rPr>
        <w:t xml:space="preserve">on the land the subject of the Activity Notice; </w:t>
      </w:r>
    </w:p>
    <w:p w14:paraId="2ACAC26A" w14:textId="581F56BF" w:rsidR="001F6E9D" w:rsidRPr="008D4883" w:rsidRDefault="001F6E9D" w:rsidP="00BE21C4">
      <w:pPr>
        <w:pStyle w:val="Heading5"/>
        <w:rPr>
          <w:rFonts w:cs="Times New Roman"/>
        </w:rPr>
      </w:pPr>
      <w:r w:rsidRPr="008D4883">
        <w:rPr>
          <w:rFonts w:cs="Times New Roman"/>
        </w:rPr>
        <w:t xml:space="preserve">any relevant matters relating to the </w:t>
      </w:r>
      <w:r w:rsidR="0005570A" w:rsidRPr="008D4883">
        <w:rPr>
          <w:rFonts w:cs="Times New Roman"/>
        </w:rPr>
        <w:t>Traditional Owners'</w:t>
      </w:r>
      <w:r w:rsidRPr="008D4883">
        <w:rPr>
          <w:rFonts w:cs="Times New Roman"/>
        </w:rPr>
        <w:t xml:space="preserve"> practices, laws and customs; and</w:t>
      </w:r>
    </w:p>
    <w:p w14:paraId="3F91256A" w14:textId="77777777" w:rsidR="001F6E9D" w:rsidRPr="008D4883" w:rsidRDefault="001F6E9D" w:rsidP="00BE21C4">
      <w:pPr>
        <w:pStyle w:val="Heading5"/>
        <w:rPr>
          <w:rFonts w:cs="Times New Roman"/>
        </w:rPr>
      </w:pPr>
      <w:r w:rsidRPr="008D4883">
        <w:rPr>
          <w:rFonts w:cs="Times New Roman"/>
        </w:rPr>
        <w:t xml:space="preserve">any other relevant matters raised by either the </w:t>
      </w:r>
      <w:r w:rsidR="00253CDC" w:rsidRPr="008D4883">
        <w:rPr>
          <w:rFonts w:cs="Times New Roman"/>
        </w:rPr>
        <w:t>C</w:t>
      </w:r>
      <w:r w:rsidR="008D7645" w:rsidRPr="008D4883">
        <w:rPr>
          <w:rFonts w:cs="Times New Roman"/>
        </w:rPr>
        <w:t>orporation</w:t>
      </w:r>
      <w:r w:rsidRPr="008D4883">
        <w:rPr>
          <w:rFonts w:cs="Times New Roman"/>
        </w:rPr>
        <w:t xml:space="preserve"> or the Government Proponent.</w:t>
      </w:r>
    </w:p>
    <w:p w14:paraId="3E553A3C" w14:textId="77777777" w:rsidR="001F6E9D" w:rsidRPr="008D4883" w:rsidRDefault="001F6E9D" w:rsidP="001F6E9D">
      <w:pPr>
        <w:pStyle w:val="Heading2"/>
        <w:rPr>
          <w:rFonts w:ascii="Times New Roman" w:hAnsi="Times New Roman" w:cs="Times New Roman"/>
        </w:rPr>
      </w:pPr>
      <w:bookmarkStart w:id="169" w:name="_Toc386016389"/>
      <w:bookmarkStart w:id="170" w:name="_Toc456280248"/>
      <w:bookmarkStart w:id="171" w:name="_Toc31275713"/>
      <w:r w:rsidRPr="008D4883">
        <w:rPr>
          <w:rFonts w:ascii="Times New Roman" w:hAnsi="Times New Roman" w:cs="Times New Roman"/>
        </w:rPr>
        <w:t>Agreements regarding Low Ground Disturbance Activity</w:t>
      </w:r>
      <w:bookmarkEnd w:id="169"/>
      <w:bookmarkEnd w:id="170"/>
      <w:bookmarkEnd w:id="171"/>
    </w:p>
    <w:p w14:paraId="66A7EAC2" w14:textId="77777777"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to confirm the extent of Low Ground Disturbance Activity, and whether a Survey is required of such Activity, will be guided by:</w:t>
      </w:r>
    </w:p>
    <w:p w14:paraId="52E601F2" w14:textId="29C7BA40" w:rsidR="00C60AFD" w:rsidRPr="008D4883" w:rsidRDefault="001F6E9D" w:rsidP="00BE21C4">
      <w:pPr>
        <w:pStyle w:val="Heading4"/>
        <w:rPr>
          <w:rFonts w:cs="Times New Roman"/>
        </w:rPr>
      </w:pPr>
      <w:r w:rsidRPr="008D4883">
        <w:rPr>
          <w:rFonts w:cs="Times New Roman"/>
        </w:rPr>
        <w:t xml:space="preserve">the definition of Low Ground Disturbance Activity in this GSHA; </w:t>
      </w:r>
      <w:r w:rsidR="00E563D6" w:rsidRPr="008D4883">
        <w:rPr>
          <w:rFonts w:cs="Times New Roman"/>
        </w:rPr>
        <w:t>and</w:t>
      </w:r>
    </w:p>
    <w:p w14:paraId="6CCDD6D3" w14:textId="170285DA" w:rsidR="001F6E9D" w:rsidRPr="008D4883" w:rsidRDefault="001F6E9D" w:rsidP="00BE21C4">
      <w:pPr>
        <w:pStyle w:val="Heading4"/>
        <w:rPr>
          <w:rFonts w:cs="Times New Roman"/>
        </w:rPr>
      </w:pPr>
      <w:r w:rsidRPr="008D4883">
        <w:rPr>
          <w:rFonts w:cs="Times New Roman"/>
        </w:rPr>
        <w:t xml:space="preserve">the provisions of clause </w:t>
      </w:r>
      <w:r w:rsidR="00F223D8" w:rsidRPr="008D4883">
        <w:rPr>
          <w:rFonts w:cs="Times New Roman"/>
        </w:rPr>
        <w:fldChar w:fldCharType="begin"/>
      </w:r>
      <w:r w:rsidR="00A01DCC"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w:t>
      </w:r>
    </w:p>
    <w:p w14:paraId="2FB7404F" w14:textId="1851D347" w:rsidR="001F6E9D" w:rsidRPr="008D4883" w:rsidRDefault="001F6E9D" w:rsidP="00BE21C4">
      <w:pPr>
        <w:pStyle w:val="Heading3"/>
        <w:rPr>
          <w:rFonts w:cs="Times New Roman"/>
        </w:rPr>
      </w:pPr>
      <w:r w:rsidRPr="008D4883">
        <w:rPr>
          <w:rFonts w:cs="Times New Roman"/>
        </w:rPr>
        <w:t xml:space="preserve">If the </w:t>
      </w:r>
      <w:r w:rsidR="00253CDC" w:rsidRPr="008D4883">
        <w:rPr>
          <w:rFonts w:cs="Times New Roman"/>
        </w:rPr>
        <w:t>C</w:t>
      </w:r>
      <w:r w:rsidR="008D7645" w:rsidRPr="008D4883">
        <w:rPr>
          <w:rFonts w:cs="Times New Roman"/>
        </w:rPr>
        <w:t>orporation</w:t>
      </w:r>
      <w:r w:rsidRPr="008D4883">
        <w:rPr>
          <w:rFonts w:cs="Times New Roman"/>
        </w:rPr>
        <w:t xml:space="preserve"> considers that a Survey for any Low Ground Disturbance Activity is required, then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will each use their reasonable endeavours to address the concerns of the </w:t>
      </w:r>
      <w:r w:rsidR="00253CDC" w:rsidRPr="008D4883">
        <w:rPr>
          <w:rFonts w:cs="Times New Roman"/>
        </w:rPr>
        <w:t>C</w:t>
      </w:r>
      <w:r w:rsidR="008D7645" w:rsidRPr="008D4883">
        <w:rPr>
          <w:rFonts w:cs="Times New Roman"/>
        </w:rPr>
        <w:t>orporation</w:t>
      </w:r>
      <w:r w:rsidRPr="008D4883">
        <w:rPr>
          <w:rFonts w:cs="Times New Roman"/>
        </w:rPr>
        <w:t xml:space="preserve"> by modifying the proposed Low Ground Disturbance Activity to the extent </w:t>
      </w:r>
      <w:r w:rsidR="00A47526" w:rsidRPr="008D4883">
        <w:rPr>
          <w:rFonts w:cs="Times New Roman"/>
        </w:rPr>
        <w:t>necessary to</w:t>
      </w:r>
      <w:r w:rsidRPr="008D4883">
        <w:rPr>
          <w:rFonts w:cs="Times New Roman"/>
        </w:rPr>
        <w:t xml:space="preserve"> remove the need to conduct a Survey</w:t>
      </w:r>
      <w:r w:rsidR="00C60AFD" w:rsidRPr="008D4883">
        <w:rPr>
          <w:rFonts w:cs="Times New Roman"/>
        </w:rPr>
        <w:t xml:space="preserve">. </w:t>
      </w:r>
    </w:p>
    <w:p w14:paraId="242AE0A8" w14:textId="2C2CDF75" w:rsidR="001F6E9D" w:rsidRPr="008D4883" w:rsidRDefault="001F6E9D" w:rsidP="001F6E9D">
      <w:pPr>
        <w:pStyle w:val="Heading2"/>
        <w:rPr>
          <w:rFonts w:ascii="Times New Roman" w:hAnsi="Times New Roman" w:cs="Times New Roman"/>
        </w:rPr>
      </w:pPr>
      <w:bookmarkStart w:id="172" w:name="_Toc386016390"/>
      <w:bookmarkStart w:id="173" w:name="_Ref387648616"/>
      <w:bookmarkStart w:id="174" w:name="_Toc456280249"/>
      <w:bookmarkStart w:id="175" w:name="_Toc31275714"/>
      <w:r w:rsidRPr="008D4883">
        <w:rPr>
          <w:rFonts w:ascii="Times New Roman" w:hAnsi="Times New Roman" w:cs="Times New Roman"/>
        </w:rPr>
        <w:t xml:space="preserve">Selection </w:t>
      </w:r>
      <w:r w:rsidR="00A47526" w:rsidRPr="008D4883">
        <w:rPr>
          <w:rFonts w:ascii="Times New Roman" w:hAnsi="Times New Roman" w:cs="Times New Roman"/>
        </w:rPr>
        <w:t>of Survey</w:t>
      </w:r>
      <w:r w:rsidRPr="008D4883">
        <w:rPr>
          <w:rFonts w:ascii="Times New Roman" w:hAnsi="Times New Roman" w:cs="Times New Roman"/>
        </w:rPr>
        <w:t xml:space="preserve"> Methodology</w:t>
      </w:r>
      <w:bookmarkEnd w:id="172"/>
      <w:bookmarkEnd w:id="173"/>
      <w:bookmarkEnd w:id="174"/>
      <w:bookmarkEnd w:id="175"/>
    </w:p>
    <w:p w14:paraId="3737DB23" w14:textId="477938CD" w:rsidR="00F1026E" w:rsidRPr="008D4883" w:rsidRDefault="001F6E9D" w:rsidP="00854643">
      <w:pPr>
        <w:pStyle w:val="Indent1"/>
      </w:pPr>
      <w:r w:rsidRPr="008D4883">
        <w:t xml:space="preserve">The discussions between the </w:t>
      </w:r>
      <w:r w:rsidR="00253CDC" w:rsidRPr="008D4883">
        <w:t>C</w:t>
      </w:r>
      <w:r w:rsidR="008D7645" w:rsidRPr="008D4883">
        <w:t>orporation</w:t>
      </w:r>
      <w:r w:rsidRPr="008D4883">
        <w:t xml:space="preserve"> and the Government Proponent about Survey Methodology shall be conducted with a view to reaching agreement on a Survey Methodology that is fit for purpose, having regard to the </w:t>
      </w:r>
      <w:r w:rsidR="00253CDC" w:rsidRPr="008D4883">
        <w:t>C</w:t>
      </w:r>
      <w:r w:rsidR="008D7645" w:rsidRPr="008D4883">
        <w:t>orporation</w:t>
      </w:r>
      <w:r w:rsidR="000144B2" w:rsidRPr="008D4883">
        <w:t>'</w:t>
      </w:r>
      <w:r w:rsidRPr="008D4883">
        <w:t>s concerns for the Survey Area and the Activities proposed by the Government Proponent</w:t>
      </w:r>
      <w:r w:rsidR="0005570A" w:rsidRPr="008D4883">
        <w:t xml:space="preserve"> </w:t>
      </w:r>
    </w:p>
    <w:p w14:paraId="19F784FB" w14:textId="77777777" w:rsidR="001F6E9D" w:rsidRPr="008D4883" w:rsidRDefault="001F6E9D" w:rsidP="001F6E9D">
      <w:pPr>
        <w:pStyle w:val="Heading2"/>
        <w:rPr>
          <w:rFonts w:ascii="Times New Roman" w:hAnsi="Times New Roman" w:cs="Times New Roman"/>
        </w:rPr>
      </w:pPr>
      <w:bookmarkStart w:id="176" w:name="_Toc386016391"/>
      <w:bookmarkStart w:id="177" w:name="_Toc456280250"/>
      <w:bookmarkStart w:id="178" w:name="_Toc31275715"/>
      <w:r w:rsidRPr="008D4883">
        <w:rPr>
          <w:rFonts w:ascii="Times New Roman" w:hAnsi="Times New Roman" w:cs="Times New Roman"/>
        </w:rPr>
        <w:t>Estimate of costs of Survey</w:t>
      </w:r>
      <w:bookmarkEnd w:id="176"/>
      <w:bookmarkEnd w:id="177"/>
      <w:bookmarkEnd w:id="178"/>
    </w:p>
    <w:p w14:paraId="47B54B1A" w14:textId="171D7302" w:rsidR="001F6E9D" w:rsidRPr="008D4883" w:rsidRDefault="001F6E9D" w:rsidP="00183142">
      <w:pPr>
        <w:pStyle w:val="Heading3"/>
        <w:rPr>
          <w:rFonts w:cs="Times New Roman"/>
        </w:rPr>
      </w:pPr>
      <w:bookmarkStart w:id="179" w:name="_Ref387395818"/>
      <w:r w:rsidRPr="008D4883">
        <w:rPr>
          <w:rFonts w:cs="Times New Roman"/>
        </w:rPr>
        <w:t xml:space="preserve">The Parties acknowledge that it may not always be possible for the </w:t>
      </w:r>
      <w:r w:rsidR="00253CDC" w:rsidRPr="008D4883">
        <w:rPr>
          <w:rFonts w:cs="Times New Roman"/>
        </w:rPr>
        <w:t>C</w:t>
      </w:r>
      <w:r w:rsidR="008D7645" w:rsidRPr="008D4883">
        <w:rPr>
          <w:rFonts w:cs="Times New Roman"/>
        </w:rPr>
        <w:t>orporation's</w:t>
      </w:r>
      <w:r w:rsidRPr="008D4883">
        <w:rPr>
          <w:rFonts w:cs="Times New Roman"/>
        </w:rPr>
        <w:t xml:space="preserve"> nominated Aboriginal Heritage Service Provider to provide accurate </w:t>
      </w:r>
      <w:r w:rsidR="00272125" w:rsidRPr="008D4883">
        <w:rPr>
          <w:rFonts w:cs="Times New Roman"/>
        </w:rPr>
        <w:t xml:space="preserve">Estimated </w:t>
      </w:r>
      <w:r w:rsidRPr="008D4883">
        <w:rPr>
          <w:rFonts w:cs="Times New Roman"/>
        </w:rPr>
        <w:t xml:space="preserve">Survey </w:t>
      </w:r>
      <w:r w:rsidR="00272125" w:rsidRPr="008D4883">
        <w:rPr>
          <w:rFonts w:cs="Times New Roman"/>
        </w:rPr>
        <w:t xml:space="preserve">Costs </w:t>
      </w:r>
      <w:r w:rsidRPr="008D4883">
        <w:rPr>
          <w:rFonts w:cs="Times New Roman"/>
        </w:rPr>
        <w:t xml:space="preserve">at the time of providing an Activity Notice Response, and that </w:t>
      </w:r>
      <w:r w:rsidR="00272125" w:rsidRPr="008D4883">
        <w:rPr>
          <w:rFonts w:cs="Times New Roman"/>
        </w:rPr>
        <w:t>Estimated Survey Costs</w:t>
      </w:r>
      <w:r w:rsidRPr="008D4883">
        <w:rPr>
          <w:rFonts w:cs="Times New Roman"/>
        </w:rPr>
        <w:t xml:space="preserve"> in many cases may need to be provided, or revised, following resolution of all other matters under this clause </w:t>
      </w:r>
      <w:r w:rsidR="00F223D8" w:rsidRPr="008D4883">
        <w:rPr>
          <w:rFonts w:cs="Times New Roman"/>
        </w:rPr>
        <w:fldChar w:fldCharType="begin"/>
      </w:r>
      <w:r w:rsidR="00A01DCC" w:rsidRPr="008D4883">
        <w:rPr>
          <w:rFonts w:cs="Times New Roman"/>
        </w:rPr>
        <w:instrText xml:space="preserve"> REF _Ref387649343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Pr="008D4883">
        <w:rPr>
          <w:rFonts w:cs="Times New Roman"/>
        </w:rPr>
        <w:t>.</w:t>
      </w:r>
      <w:bookmarkEnd w:id="179"/>
    </w:p>
    <w:p w14:paraId="110F0DF3" w14:textId="291BB3D3" w:rsidR="001F6E9D" w:rsidRPr="008D4883" w:rsidRDefault="001F6E9D" w:rsidP="00183142">
      <w:pPr>
        <w:pStyle w:val="Heading3"/>
        <w:rPr>
          <w:rFonts w:cs="Times New Roman"/>
        </w:rPr>
      </w:pPr>
      <w:r w:rsidRPr="008D4883">
        <w:rPr>
          <w:rFonts w:cs="Times New Roman"/>
        </w:rPr>
        <w:t xml:space="preserve">If </w:t>
      </w:r>
      <w:r w:rsidR="00272125" w:rsidRPr="008D4883">
        <w:rPr>
          <w:rFonts w:cs="Times New Roman"/>
        </w:rPr>
        <w:t>Estimated Survey Costs have</w:t>
      </w:r>
      <w:r w:rsidRPr="008D4883">
        <w:rPr>
          <w:rFonts w:cs="Times New Roman"/>
        </w:rPr>
        <w:t xml:space="preserve"> not been provided earlier, then the </w:t>
      </w:r>
      <w:r w:rsidR="00253CDC" w:rsidRPr="008D4883">
        <w:rPr>
          <w:rFonts w:cs="Times New Roman"/>
        </w:rPr>
        <w:t>C</w:t>
      </w:r>
      <w:r w:rsidR="008D7645" w:rsidRPr="008D4883">
        <w:rPr>
          <w:rFonts w:cs="Times New Roman"/>
        </w:rPr>
        <w:t>orporation</w:t>
      </w:r>
      <w:r w:rsidRPr="008D4883">
        <w:rPr>
          <w:rFonts w:cs="Times New Roman"/>
        </w:rPr>
        <w:t xml:space="preserve"> must ensure that during the Survey Agreement Period the Aboriginal Heritage Service Provider submits written and itemised </w:t>
      </w:r>
      <w:r w:rsidR="00272125" w:rsidRPr="008D4883">
        <w:rPr>
          <w:rFonts w:cs="Times New Roman"/>
        </w:rPr>
        <w:t>Estimated Survey Costs</w:t>
      </w:r>
      <w:r w:rsidRPr="008D4883">
        <w:rPr>
          <w:rFonts w:cs="Times New Roman"/>
        </w:rPr>
        <w:t xml:space="preserve"> to the Government Proponent for approval by the Government Proponent.</w:t>
      </w:r>
    </w:p>
    <w:p w14:paraId="0996CD2A" w14:textId="62D49C36" w:rsidR="001F6E9D" w:rsidRPr="008D4883" w:rsidRDefault="001F6E9D" w:rsidP="00183142">
      <w:pPr>
        <w:pStyle w:val="Heading3"/>
        <w:rPr>
          <w:rFonts w:cs="Times New Roman"/>
        </w:rPr>
      </w:pPr>
      <w:r w:rsidRPr="008D4883">
        <w:rPr>
          <w:rFonts w:cs="Times New Roman"/>
        </w:rPr>
        <w:t xml:space="preserve">The </w:t>
      </w:r>
      <w:r w:rsidR="00253CDC" w:rsidRPr="008D4883">
        <w:rPr>
          <w:rFonts w:cs="Times New Roman"/>
        </w:rPr>
        <w:t>C</w:t>
      </w:r>
      <w:r w:rsidR="008D7645" w:rsidRPr="008D4883">
        <w:rPr>
          <w:rFonts w:cs="Times New Roman"/>
        </w:rPr>
        <w:t>orporation</w:t>
      </w:r>
      <w:r w:rsidRPr="008D4883">
        <w:rPr>
          <w:rFonts w:cs="Times New Roman"/>
        </w:rPr>
        <w:t xml:space="preserve"> must ensure that in the </w:t>
      </w:r>
      <w:r w:rsidR="00272125" w:rsidRPr="008D4883">
        <w:rPr>
          <w:rFonts w:cs="Times New Roman"/>
        </w:rPr>
        <w:t>Estimated Survey Costs</w:t>
      </w:r>
      <w:r w:rsidRPr="008D4883">
        <w:rPr>
          <w:rFonts w:cs="Times New Roman"/>
        </w:rPr>
        <w:t xml:space="preserve"> the Aboriginal Heritage Service Provider clearly indicates those items that the Government Proponent will be asked to pay in advance under clause </w:t>
      </w:r>
      <w:r w:rsidR="00F223D8" w:rsidRPr="008D4883">
        <w:rPr>
          <w:rFonts w:cs="Times New Roman"/>
        </w:rPr>
        <w:fldChar w:fldCharType="begin"/>
      </w:r>
      <w:r w:rsidR="00A01DCC" w:rsidRPr="008D4883">
        <w:rPr>
          <w:rFonts w:cs="Times New Roman"/>
        </w:rPr>
        <w:instrText xml:space="preserve"> REF _Ref387649359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w:t>
      </w:r>
    </w:p>
    <w:p w14:paraId="79498C56" w14:textId="59EFA29A" w:rsidR="001F6E9D" w:rsidRPr="008D4883" w:rsidRDefault="001F6E9D" w:rsidP="00183142">
      <w:pPr>
        <w:pStyle w:val="Heading3"/>
        <w:rPr>
          <w:rFonts w:cs="Times New Roman"/>
        </w:rPr>
      </w:pPr>
      <w:r w:rsidRPr="008D4883">
        <w:rPr>
          <w:rFonts w:cs="Times New Roman"/>
        </w:rPr>
        <w:t xml:space="preserve">During the Survey Agreement Period,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shall agree on </w:t>
      </w:r>
      <w:r w:rsidR="00272125" w:rsidRPr="008D4883">
        <w:rPr>
          <w:rFonts w:cs="Times New Roman"/>
        </w:rPr>
        <w:t>the Estimated Survey Costs</w:t>
      </w:r>
      <w:r w:rsidRPr="008D4883">
        <w:rPr>
          <w:rFonts w:cs="Times New Roman"/>
        </w:rPr>
        <w:t xml:space="preserve"> for the proposed Survey (such agreement not to be unreasonably withheld or delayed by either the </w:t>
      </w:r>
      <w:r w:rsidR="00253CDC" w:rsidRPr="008D4883">
        <w:rPr>
          <w:rFonts w:cs="Times New Roman"/>
        </w:rPr>
        <w:t>C</w:t>
      </w:r>
      <w:r w:rsidR="008D7645" w:rsidRPr="008D4883">
        <w:rPr>
          <w:rFonts w:cs="Times New Roman"/>
        </w:rPr>
        <w:t>orporation</w:t>
      </w:r>
      <w:r w:rsidRPr="008D4883">
        <w:rPr>
          <w:rFonts w:cs="Times New Roman"/>
        </w:rPr>
        <w:t xml:space="preserve"> or the Government Proponent).</w:t>
      </w:r>
    </w:p>
    <w:p w14:paraId="1599B568" w14:textId="77777777" w:rsidR="001F6E9D" w:rsidRPr="008D4883" w:rsidRDefault="001F6E9D" w:rsidP="001F6E9D">
      <w:pPr>
        <w:pStyle w:val="Heading2"/>
        <w:rPr>
          <w:rFonts w:ascii="Times New Roman" w:hAnsi="Times New Roman" w:cs="Times New Roman"/>
        </w:rPr>
      </w:pPr>
      <w:bookmarkStart w:id="180" w:name="_Toc386016392"/>
      <w:bookmarkStart w:id="181" w:name="_Ref387406608"/>
      <w:bookmarkStart w:id="182" w:name="_Toc456280251"/>
      <w:bookmarkStart w:id="183" w:name="_Ref516519495"/>
      <w:bookmarkStart w:id="184" w:name="_Toc31275716"/>
      <w:r w:rsidRPr="008D4883">
        <w:rPr>
          <w:rFonts w:ascii="Times New Roman" w:hAnsi="Times New Roman" w:cs="Times New Roman"/>
        </w:rPr>
        <w:t>Selection of Aboriginal Heritage Service Provider and Principal Aboriginal Heritage Consultant</w:t>
      </w:r>
      <w:bookmarkEnd w:id="180"/>
      <w:bookmarkEnd w:id="181"/>
      <w:bookmarkEnd w:id="182"/>
      <w:bookmarkEnd w:id="183"/>
      <w:bookmarkEnd w:id="184"/>
    </w:p>
    <w:p w14:paraId="44D11B7E" w14:textId="77777777" w:rsidR="001F6E9D" w:rsidRPr="008D4883" w:rsidRDefault="001F6E9D" w:rsidP="00183142">
      <w:pPr>
        <w:pStyle w:val="Heading3"/>
        <w:rPr>
          <w:rFonts w:cs="Times New Roman"/>
        </w:rPr>
      </w:pPr>
      <w:r w:rsidRPr="008D4883">
        <w:rPr>
          <w:rFonts w:cs="Times New Roman"/>
        </w:rPr>
        <w:t xml:space="preserve">If the </w:t>
      </w:r>
      <w:r w:rsidR="00253CDC" w:rsidRPr="008D4883">
        <w:rPr>
          <w:rFonts w:cs="Times New Roman"/>
        </w:rPr>
        <w:t>C</w:t>
      </w:r>
      <w:r w:rsidR="008D7645" w:rsidRPr="008D4883">
        <w:rPr>
          <w:rFonts w:cs="Times New Roman"/>
        </w:rPr>
        <w:t>orporation</w:t>
      </w:r>
      <w:r w:rsidR="000144B2" w:rsidRPr="008D4883">
        <w:rPr>
          <w:rFonts w:cs="Times New Roman"/>
        </w:rPr>
        <w:t>'</w:t>
      </w:r>
      <w:r w:rsidRPr="008D4883">
        <w:rPr>
          <w:rFonts w:cs="Times New Roman"/>
        </w:rPr>
        <w:t xml:space="preserve">s Activity Notice Response does not identify the </w:t>
      </w:r>
      <w:r w:rsidR="003C793B" w:rsidRPr="008D4883">
        <w:rPr>
          <w:rFonts w:cs="Times New Roman"/>
        </w:rPr>
        <w:t>Corporation's</w:t>
      </w:r>
      <w:r w:rsidRPr="008D4883">
        <w:rPr>
          <w:rFonts w:cs="Times New Roman"/>
        </w:rPr>
        <w:t xml:space="preserve"> proposed Aboriginal Heritage Service Provider and (if different to the Aboriginal Heritage Service Provider) Principal Aboriginal Heritage Consultant, then the </w:t>
      </w:r>
      <w:r w:rsidR="00253CDC" w:rsidRPr="008D4883">
        <w:rPr>
          <w:rFonts w:cs="Times New Roman"/>
        </w:rPr>
        <w:t>C</w:t>
      </w:r>
      <w:r w:rsidR="008D7645" w:rsidRPr="008D4883">
        <w:rPr>
          <w:rFonts w:cs="Times New Roman"/>
        </w:rPr>
        <w:t>orporation</w:t>
      </w:r>
      <w:r w:rsidRPr="008D4883">
        <w:rPr>
          <w:rFonts w:cs="Times New Roman"/>
        </w:rPr>
        <w:t xml:space="preserve"> will advise the Government Proponent of these nominations during the Survey Agreement Period.</w:t>
      </w:r>
    </w:p>
    <w:p w14:paraId="251879E8" w14:textId="6A1AC647" w:rsidR="001F6E9D" w:rsidRPr="008D4883" w:rsidRDefault="001F6E9D" w:rsidP="00183142">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A01DCC" w:rsidRPr="008D4883">
        <w:rPr>
          <w:rFonts w:cs="Times New Roman"/>
        </w:rPr>
        <w:instrText xml:space="preserve"> REF _Ref387649452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9.6(c)</w:t>
      </w:r>
      <w:r w:rsidR="00F223D8" w:rsidRPr="008D4883">
        <w:rPr>
          <w:rFonts w:cs="Times New Roman"/>
        </w:rPr>
        <w:fldChar w:fldCharType="end"/>
      </w:r>
      <w:r w:rsidRPr="008D4883">
        <w:rPr>
          <w:rFonts w:cs="Times New Roman"/>
        </w:rPr>
        <w:t>, the Parties acknowledge that the Government Proponent will not usually have any role in nominating an Aboriginal Heritage Service Provider or Principal Aboriginal Heritage Consultant, subject however to the rights of the Government Proponent under clause</w:t>
      </w:r>
      <w:r w:rsidR="00A01DCC" w:rsidRPr="008D4883">
        <w:rPr>
          <w:rFonts w:cs="Times New Roman"/>
        </w:rPr>
        <w:t> </w:t>
      </w:r>
      <w:r w:rsidR="008F3DF6" w:rsidRPr="008D4883">
        <w:rPr>
          <w:rFonts w:cs="Times New Roman"/>
        </w:rPr>
        <w:fldChar w:fldCharType="begin"/>
      </w:r>
      <w:r w:rsidR="008F3DF6" w:rsidRPr="008D4883">
        <w:rPr>
          <w:rFonts w:cs="Times New Roman"/>
        </w:rPr>
        <w:instrText xml:space="preserve"> REF _Ref7536351 \r \h </w:instrText>
      </w:r>
      <w:r w:rsidR="008D4883">
        <w:rPr>
          <w:rFonts w:cs="Times New Roman"/>
        </w:rPr>
        <w:instrText xml:space="preserve"> \* MERGEFORMAT </w:instrText>
      </w:r>
      <w:r w:rsidR="008F3DF6" w:rsidRPr="008D4883">
        <w:rPr>
          <w:rFonts w:cs="Times New Roman"/>
        </w:rPr>
      </w:r>
      <w:r w:rsidR="008F3DF6" w:rsidRPr="008D4883">
        <w:rPr>
          <w:rFonts w:cs="Times New Roman"/>
        </w:rPr>
        <w:fldChar w:fldCharType="separate"/>
      </w:r>
      <w:r w:rsidR="008D4883">
        <w:rPr>
          <w:rFonts w:cs="Times New Roman"/>
        </w:rPr>
        <w:t>6.1(f)(i)</w:t>
      </w:r>
      <w:r w:rsidR="008F3DF6" w:rsidRPr="008D4883">
        <w:rPr>
          <w:rFonts w:cs="Times New Roman"/>
        </w:rPr>
        <w:fldChar w:fldCharType="end"/>
      </w:r>
      <w:r w:rsidRPr="008D4883">
        <w:rPr>
          <w:rFonts w:cs="Times New Roman"/>
        </w:rPr>
        <w:t xml:space="preserve"> in the event of delays.</w:t>
      </w:r>
    </w:p>
    <w:p w14:paraId="3709778C" w14:textId="77777777" w:rsidR="0005570A" w:rsidRPr="008D4883" w:rsidRDefault="0005570A" w:rsidP="00183142">
      <w:pPr>
        <w:pStyle w:val="Heading3"/>
        <w:rPr>
          <w:rFonts w:cs="Times New Roman"/>
        </w:rPr>
      </w:pPr>
      <w:bookmarkStart w:id="185" w:name="_Ref387649452"/>
      <w:r w:rsidRPr="008D4883">
        <w:rPr>
          <w:rFonts w:cs="Times New Roman"/>
        </w:rPr>
        <w:t>The Government Proponent shall not unreasonably refuse to accept the Corporation's nomination of an Aboriginal Heritage Service Provider or Principal Aboriginal Heritage Consultant.</w:t>
      </w:r>
    </w:p>
    <w:p w14:paraId="013C0D88" w14:textId="77777777" w:rsidR="001F6E9D" w:rsidRPr="008D4883" w:rsidRDefault="001F6E9D" w:rsidP="00183142">
      <w:pPr>
        <w:pStyle w:val="Heading3"/>
        <w:rPr>
          <w:rFonts w:cs="Times New Roman"/>
        </w:rPr>
      </w:pPr>
      <w:r w:rsidRPr="008D4883">
        <w:rPr>
          <w:rFonts w:cs="Times New Roman"/>
        </w:rPr>
        <w:t xml:space="preserve">If the Government Proponent has reasonable concerns about the </w:t>
      </w:r>
      <w:r w:rsidR="003C793B" w:rsidRPr="008D4883">
        <w:rPr>
          <w:rFonts w:cs="Times New Roman"/>
        </w:rPr>
        <w:t xml:space="preserve">expense, </w:t>
      </w:r>
      <w:r w:rsidRPr="008D4883">
        <w:rPr>
          <w:rFonts w:cs="Times New Roman"/>
        </w:rPr>
        <w:t xml:space="preserve">competence or professionalism of the Aboriginal Heritage Service Provider or Principal Aboriginal Heritage Consultant (as the case may be) nominated by the </w:t>
      </w:r>
      <w:r w:rsidR="003C793B" w:rsidRPr="008D4883">
        <w:rPr>
          <w:rFonts w:cs="Times New Roman"/>
        </w:rPr>
        <w:t>Corporation</w:t>
      </w:r>
      <w:r w:rsidRPr="008D4883">
        <w:rPr>
          <w:rFonts w:cs="Times New Roman"/>
        </w:rPr>
        <w:t xml:space="preserve">, it may request the </w:t>
      </w:r>
      <w:r w:rsidR="00253CDC" w:rsidRPr="008D4883">
        <w:rPr>
          <w:rFonts w:cs="Times New Roman"/>
        </w:rPr>
        <w:t>C</w:t>
      </w:r>
      <w:r w:rsidR="008D7645" w:rsidRPr="008D4883">
        <w:rPr>
          <w:rFonts w:cs="Times New Roman"/>
        </w:rPr>
        <w:t>orporation</w:t>
      </w:r>
      <w:r w:rsidRPr="008D4883">
        <w:rPr>
          <w:rFonts w:cs="Times New Roman"/>
        </w:rPr>
        <w:t xml:space="preserve"> to consider another anthropologist, archaeologist or appropriately qualified professional to act as Aboriginal Heritage Service Provider or Principal Aboriginal Heritage Consultant (as the case may be).</w:t>
      </w:r>
      <w:bookmarkEnd w:id="185"/>
    </w:p>
    <w:p w14:paraId="77DFBB72" w14:textId="3D9FA9D1" w:rsidR="001F6E9D" w:rsidRPr="008D4883" w:rsidRDefault="001F6E9D" w:rsidP="00183142">
      <w:pPr>
        <w:pStyle w:val="Heading3"/>
        <w:rPr>
          <w:rFonts w:cs="Times New Roman"/>
        </w:rPr>
      </w:pPr>
      <w:bookmarkStart w:id="186" w:name="_Ref516519491"/>
      <w:r w:rsidRPr="008D4883">
        <w:rPr>
          <w:rFonts w:cs="Times New Roman"/>
        </w:rPr>
        <w:t xml:space="preserve">If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cannot reach agreement on the Aboriginal Heritage Service Provider or Principal Aboriginal Heritage Consultant (as the case may be) within the Survey Agreement Period, then in addition to and without limiting its general rights under clause </w:t>
      </w:r>
      <w:r w:rsidR="00F223D8" w:rsidRPr="008D4883">
        <w:rPr>
          <w:rFonts w:cs="Times New Roman"/>
        </w:rPr>
        <w:fldChar w:fldCharType="begin"/>
      </w:r>
      <w:r w:rsidR="00D072DD" w:rsidRPr="008D4883">
        <w:rPr>
          <w:rFonts w:cs="Times New Roman"/>
        </w:rPr>
        <w:instrText xml:space="preserve"> REF _Ref387409681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6.1(f)(ii)</w:t>
      </w:r>
      <w:r w:rsidR="00F223D8" w:rsidRPr="008D4883">
        <w:rPr>
          <w:rFonts w:cs="Times New Roman"/>
        </w:rPr>
        <w:fldChar w:fldCharType="end"/>
      </w:r>
      <w:r w:rsidRPr="008D4883">
        <w:rPr>
          <w:rFonts w:cs="Times New Roman"/>
        </w:rPr>
        <w:t xml:space="preserve">, the Government Proponent may nominate a proposed Aboriginal Heritage Service Provider or Principal Aboriginal Heritage Consultant (as the case may be) and the </w:t>
      </w:r>
      <w:r w:rsidR="00253CDC" w:rsidRPr="008D4883">
        <w:rPr>
          <w:rFonts w:cs="Times New Roman"/>
        </w:rPr>
        <w:t>C</w:t>
      </w:r>
      <w:r w:rsidR="008D7645" w:rsidRPr="008D4883">
        <w:rPr>
          <w:rFonts w:cs="Times New Roman"/>
        </w:rPr>
        <w:t>orporation</w:t>
      </w:r>
      <w:r w:rsidRPr="008D4883">
        <w:rPr>
          <w:rFonts w:cs="Times New Roman"/>
        </w:rPr>
        <w:t xml:space="preserve"> shall respond to any such nomination </w:t>
      </w:r>
      <w:r w:rsidR="008D7645" w:rsidRPr="008D4883">
        <w:rPr>
          <w:rFonts w:cs="Times New Roman"/>
        </w:rPr>
        <w:t xml:space="preserve">within </w:t>
      </w:r>
      <w:r w:rsidR="008D0CCD" w:rsidRPr="008D4883">
        <w:rPr>
          <w:rFonts w:cs="Times New Roman"/>
        </w:rPr>
        <w:t>10</w:t>
      </w:r>
      <w:r w:rsidR="008D7645" w:rsidRPr="008D4883">
        <w:rPr>
          <w:rFonts w:cs="Times New Roman"/>
        </w:rPr>
        <w:t xml:space="preserve"> Business Days </w:t>
      </w:r>
      <w:r w:rsidRPr="008D4883">
        <w:rPr>
          <w:rFonts w:cs="Times New Roman"/>
        </w:rPr>
        <w:t>and shall not unreasonably withhold its approval to appointing such nominee as the Aboriginal Heritage Service Provider or Principal Aboriginal Heritage Consultant (as the case may be).</w:t>
      </w:r>
      <w:bookmarkEnd w:id="186"/>
    </w:p>
    <w:p w14:paraId="3D8157C1" w14:textId="77777777" w:rsidR="001F6E9D" w:rsidRPr="008D4883" w:rsidRDefault="001F6E9D" w:rsidP="001F6E9D">
      <w:pPr>
        <w:pStyle w:val="Heading2"/>
        <w:rPr>
          <w:rFonts w:ascii="Times New Roman" w:hAnsi="Times New Roman" w:cs="Times New Roman"/>
        </w:rPr>
      </w:pPr>
      <w:bookmarkStart w:id="187" w:name="_Toc386016393"/>
      <w:bookmarkStart w:id="188" w:name="_Ref387409489"/>
      <w:bookmarkStart w:id="189" w:name="_Ref387648883"/>
      <w:bookmarkStart w:id="190" w:name="_Ref387649076"/>
      <w:bookmarkStart w:id="191" w:name="_Toc456280252"/>
      <w:bookmarkStart w:id="192" w:name="_Toc31275717"/>
      <w:r w:rsidRPr="008D4883">
        <w:rPr>
          <w:rFonts w:ascii="Times New Roman" w:hAnsi="Times New Roman" w:cs="Times New Roman"/>
        </w:rPr>
        <w:t>Estimate of time for Survey commencement or completion</w:t>
      </w:r>
      <w:bookmarkEnd w:id="187"/>
      <w:bookmarkEnd w:id="188"/>
      <w:bookmarkEnd w:id="189"/>
      <w:bookmarkEnd w:id="190"/>
      <w:bookmarkEnd w:id="191"/>
      <w:bookmarkEnd w:id="192"/>
    </w:p>
    <w:p w14:paraId="26106B38" w14:textId="77777777" w:rsidR="001F6E9D" w:rsidRPr="008D4883" w:rsidRDefault="001F6E9D" w:rsidP="008B4A05">
      <w:pPr>
        <w:pStyle w:val="Indent1"/>
      </w:pPr>
      <w:r w:rsidRPr="008D4883">
        <w:t xml:space="preserve">If following the Activity Notice Response the </w:t>
      </w:r>
      <w:r w:rsidR="00B36C43" w:rsidRPr="008D4883">
        <w:t xml:space="preserve">Corporation </w:t>
      </w:r>
      <w:r w:rsidRPr="008D4883">
        <w:t>and the Government Proponent are not in agreement about the date of commencement of fieldwork for the Survey or the date of completion of fieldwork for the Survey (as the case may be), then during the Survey Agreement Period, they shall agree on such date or dates.</w:t>
      </w:r>
    </w:p>
    <w:p w14:paraId="5EEE1098" w14:textId="77777777" w:rsidR="001F6E9D" w:rsidRPr="008D4883" w:rsidRDefault="001F6E9D" w:rsidP="00D2335D">
      <w:pPr>
        <w:pStyle w:val="Heading1"/>
        <w:rPr>
          <w:rFonts w:ascii="Times New Roman" w:hAnsi="Times New Roman" w:cs="Times New Roman"/>
        </w:rPr>
      </w:pPr>
      <w:bookmarkStart w:id="193" w:name="_Toc386016394"/>
      <w:bookmarkStart w:id="194" w:name="_Toc456280253"/>
      <w:bookmarkStart w:id="195" w:name="_Toc31275718"/>
      <w:r w:rsidRPr="008D4883">
        <w:rPr>
          <w:rFonts w:ascii="Times New Roman" w:hAnsi="Times New Roman" w:cs="Times New Roman"/>
        </w:rPr>
        <w:t>Survey Team and commencement of Survey</w:t>
      </w:r>
      <w:bookmarkEnd w:id="193"/>
      <w:bookmarkEnd w:id="194"/>
      <w:bookmarkEnd w:id="195"/>
    </w:p>
    <w:p w14:paraId="6DFF7B78" w14:textId="77777777" w:rsidR="001F6E9D" w:rsidRPr="008D4883" w:rsidRDefault="001F6E9D" w:rsidP="001F6E9D">
      <w:pPr>
        <w:pStyle w:val="Heading2"/>
        <w:rPr>
          <w:rFonts w:ascii="Times New Roman" w:hAnsi="Times New Roman" w:cs="Times New Roman"/>
        </w:rPr>
      </w:pPr>
      <w:bookmarkStart w:id="196" w:name="_Toc386016395"/>
      <w:bookmarkStart w:id="197" w:name="_Ref387406685"/>
      <w:bookmarkStart w:id="198" w:name="_Toc456280254"/>
      <w:bookmarkStart w:id="199" w:name="_Toc31275719"/>
      <w:r w:rsidRPr="008D4883">
        <w:rPr>
          <w:rFonts w:ascii="Times New Roman" w:hAnsi="Times New Roman" w:cs="Times New Roman"/>
        </w:rPr>
        <w:t>Survey team</w:t>
      </w:r>
      <w:bookmarkEnd w:id="196"/>
      <w:bookmarkEnd w:id="197"/>
      <w:bookmarkEnd w:id="198"/>
      <w:bookmarkEnd w:id="199"/>
    </w:p>
    <w:p w14:paraId="7D30AC24" w14:textId="77777777" w:rsidR="001F6E9D" w:rsidRPr="008D4883" w:rsidRDefault="001F6E9D" w:rsidP="00183142">
      <w:pPr>
        <w:pStyle w:val="Heading3"/>
        <w:rPr>
          <w:rFonts w:cs="Times New Roman"/>
        </w:rPr>
      </w:pPr>
      <w:r w:rsidRPr="008D4883">
        <w:rPr>
          <w:rFonts w:cs="Times New Roman"/>
        </w:rPr>
        <w:t xml:space="preserve">As soon as possible after the Survey Agreement Date, the </w:t>
      </w:r>
      <w:r w:rsidR="00253CDC" w:rsidRPr="008D4883">
        <w:rPr>
          <w:rFonts w:cs="Times New Roman"/>
        </w:rPr>
        <w:t>C</w:t>
      </w:r>
      <w:r w:rsidR="00B36C43" w:rsidRPr="008D4883">
        <w:rPr>
          <w:rFonts w:cs="Times New Roman"/>
        </w:rPr>
        <w:t>orporation</w:t>
      </w:r>
      <w:r w:rsidR="003C793B" w:rsidRPr="008D4883">
        <w:rPr>
          <w:rFonts w:cs="Times New Roman"/>
        </w:rPr>
        <w:t>'s</w:t>
      </w:r>
      <w:r w:rsidR="00B36C43" w:rsidRPr="008D4883">
        <w:rPr>
          <w:rFonts w:cs="Times New Roman"/>
        </w:rPr>
        <w:t xml:space="preserve"> </w:t>
      </w:r>
      <w:r w:rsidRPr="008D4883">
        <w:rPr>
          <w:rFonts w:cs="Times New Roman"/>
        </w:rPr>
        <w:t>nominated Aboriginal Heritage Service Provider, in conjunction with the Principal Aboriginal Heritage Consultant (if appointed), will organise a Survey Team, which shall consist of:</w:t>
      </w:r>
    </w:p>
    <w:p w14:paraId="4F48E387" w14:textId="2BB3EC27" w:rsidR="001F6E9D" w:rsidRPr="008D4883" w:rsidRDefault="001F6E9D" w:rsidP="00183142">
      <w:pPr>
        <w:pStyle w:val="Heading4"/>
        <w:rPr>
          <w:rFonts w:cs="Times New Roman"/>
        </w:rPr>
      </w:pPr>
      <w:bookmarkStart w:id="200" w:name="_Ref387396142"/>
      <w:r w:rsidRPr="008D4883">
        <w:rPr>
          <w:rFonts w:cs="Times New Roman"/>
        </w:rPr>
        <w:t xml:space="preserve">up to 6 </w:t>
      </w:r>
      <w:r w:rsidR="00434700" w:rsidRPr="008D4883">
        <w:rPr>
          <w:rFonts w:cs="Times New Roman"/>
        </w:rPr>
        <w:t xml:space="preserve">Yamatji </w:t>
      </w:r>
      <w:r w:rsidRPr="008D4883">
        <w:rPr>
          <w:rFonts w:cs="Times New Roman"/>
        </w:rPr>
        <w:t>Consultants</w:t>
      </w:r>
      <w:r w:rsidR="0005570A" w:rsidRPr="008D4883">
        <w:rPr>
          <w:rFonts w:cs="Times New Roman"/>
        </w:rPr>
        <w:t xml:space="preserve"> who</w:t>
      </w:r>
      <w:r w:rsidRPr="008D4883">
        <w:rPr>
          <w:rFonts w:cs="Times New Roman"/>
        </w:rPr>
        <w:t xml:space="preserve">, </w:t>
      </w:r>
      <w:r w:rsidR="0005570A" w:rsidRPr="008D4883">
        <w:rPr>
          <w:rFonts w:cs="Times New Roman"/>
        </w:rPr>
        <w:t xml:space="preserve">in the opinion of the Corporation in consultation with the Aboriginal Heritage Service Provider or Principal Aboriginal Heritage Consultant (as the case may be), equitably represent the Traditional Owners and have </w:t>
      </w:r>
      <w:r w:rsidRPr="008D4883">
        <w:rPr>
          <w:rFonts w:cs="Times New Roman"/>
        </w:rPr>
        <w:t xml:space="preserve">appropriate </w:t>
      </w:r>
      <w:r w:rsidR="005F19AB" w:rsidRPr="008D4883">
        <w:rPr>
          <w:rFonts w:cs="Times New Roman"/>
        </w:rPr>
        <w:t xml:space="preserve">knowledge, </w:t>
      </w:r>
      <w:r w:rsidRPr="008D4883">
        <w:rPr>
          <w:rFonts w:cs="Times New Roman"/>
        </w:rPr>
        <w:t>experience and authority, as are necessary to examine the Survey Area and assist in the Survey;</w:t>
      </w:r>
      <w:bookmarkEnd w:id="200"/>
      <w:r w:rsidRPr="008D4883">
        <w:rPr>
          <w:rFonts w:cs="Times New Roman"/>
        </w:rPr>
        <w:t xml:space="preserve"> </w:t>
      </w:r>
    </w:p>
    <w:p w14:paraId="3A4D9506" w14:textId="77777777" w:rsidR="001F6E9D" w:rsidRPr="008D4883" w:rsidRDefault="001F6E9D" w:rsidP="00183142">
      <w:pPr>
        <w:pStyle w:val="Heading4"/>
        <w:rPr>
          <w:rFonts w:cs="Times New Roman"/>
        </w:rPr>
      </w:pPr>
      <w:bookmarkStart w:id="201" w:name="_Ref387406395"/>
      <w:r w:rsidRPr="008D4883">
        <w:rPr>
          <w:rFonts w:cs="Times New Roman"/>
        </w:rPr>
        <w:t xml:space="preserve">if considered necessary by the </w:t>
      </w:r>
      <w:r w:rsidR="00253CDC" w:rsidRPr="008D4883">
        <w:rPr>
          <w:rFonts w:cs="Times New Roman"/>
        </w:rPr>
        <w:t>C</w:t>
      </w:r>
      <w:r w:rsidR="00B36C43" w:rsidRPr="008D4883">
        <w:rPr>
          <w:rFonts w:cs="Times New Roman"/>
        </w:rPr>
        <w:t>orporation</w:t>
      </w:r>
      <w:r w:rsidRPr="008D4883">
        <w:rPr>
          <w:rFonts w:cs="Times New Roman"/>
        </w:rPr>
        <w:t xml:space="preserve"> and supported by the Aboriginal Heritage Service Provider or Principal Aboriginal Heritage Consultant (as the case may be) and agreed to by the Government Proponent, an Aboriginal Liaison Officer, who will be responsible for Survey logistics and on-ground operations;</w:t>
      </w:r>
      <w:bookmarkEnd w:id="201"/>
      <w:r w:rsidRPr="008D4883">
        <w:rPr>
          <w:rFonts w:cs="Times New Roman"/>
        </w:rPr>
        <w:t xml:space="preserve"> </w:t>
      </w:r>
    </w:p>
    <w:p w14:paraId="4D5ADEFF" w14:textId="77777777" w:rsidR="001F6E9D" w:rsidRPr="008D4883" w:rsidRDefault="001F6E9D" w:rsidP="00183142">
      <w:pPr>
        <w:pStyle w:val="Heading4"/>
        <w:rPr>
          <w:rFonts w:cs="Times New Roman"/>
        </w:rPr>
      </w:pPr>
      <w:r w:rsidRPr="008D4883">
        <w:rPr>
          <w:rFonts w:cs="Times New Roman"/>
        </w:rPr>
        <w:t xml:space="preserve">where considered necessary by the </w:t>
      </w:r>
      <w:r w:rsidR="00253CDC" w:rsidRPr="008D4883">
        <w:rPr>
          <w:rFonts w:cs="Times New Roman"/>
        </w:rPr>
        <w:t>C</w:t>
      </w:r>
      <w:r w:rsidR="00B36C43" w:rsidRPr="008D4883">
        <w:rPr>
          <w:rFonts w:cs="Times New Roman"/>
        </w:rPr>
        <w:t>orporation</w:t>
      </w:r>
      <w:r w:rsidRPr="008D4883">
        <w:rPr>
          <w:rFonts w:cs="Times New Roman"/>
        </w:rPr>
        <w:t xml:space="preserve"> and supported by the Aboriginal Heritage Service Provider or Principal Aboriginal Heritage Consultant (as the case may be), and agreed to by the Government Proponent, another anthropologist of a specific gender; and</w:t>
      </w:r>
    </w:p>
    <w:p w14:paraId="3229B1FB" w14:textId="5F6E1B41" w:rsidR="001F6E9D" w:rsidRPr="008D4883" w:rsidRDefault="001F6E9D" w:rsidP="00183142">
      <w:pPr>
        <w:pStyle w:val="Heading4"/>
        <w:rPr>
          <w:rFonts w:cs="Times New Roman"/>
        </w:rPr>
      </w:pPr>
      <w:r w:rsidRPr="008D4883">
        <w:rPr>
          <w:rFonts w:cs="Times New Roman"/>
        </w:rPr>
        <w:t xml:space="preserve">subject to clause </w:t>
      </w:r>
      <w:r w:rsidR="00F223D8" w:rsidRPr="008D4883">
        <w:rPr>
          <w:rFonts w:cs="Times New Roman"/>
        </w:rPr>
        <w:fldChar w:fldCharType="begin"/>
      </w:r>
      <w:r w:rsidR="00A01DCC" w:rsidRPr="008D4883">
        <w:rPr>
          <w:rFonts w:cs="Times New Roman"/>
        </w:rPr>
        <w:instrText xml:space="preserve"> REF _Ref387649529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10.1(b)</w:t>
      </w:r>
      <w:r w:rsidR="00F223D8" w:rsidRPr="008D4883">
        <w:rPr>
          <w:rFonts w:cs="Times New Roman"/>
        </w:rPr>
        <w:fldChar w:fldCharType="end"/>
      </w:r>
      <w:r w:rsidRPr="008D4883">
        <w:rPr>
          <w:rFonts w:cs="Times New Roman"/>
        </w:rPr>
        <w:t xml:space="preserve">, where the Survey being conducted is a Site Identification Survey, or where considered necessary by the Aboriginal Heritage Service Provider or Principal Aboriginal Heritage Consultant (as the case may be) and agreed to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including during the course of the Survey, an archaeologist</w:t>
      </w:r>
      <w:r w:rsidR="00CB6A77" w:rsidRPr="008D4883">
        <w:rPr>
          <w:rFonts w:cs="Times New Roman"/>
        </w:rPr>
        <w:t xml:space="preserve"> </w:t>
      </w:r>
      <w:r w:rsidR="00B040FF" w:rsidRPr="008D4883">
        <w:rPr>
          <w:rFonts w:cs="Times New Roman"/>
        </w:rPr>
        <w:t xml:space="preserve">or </w:t>
      </w:r>
      <w:r w:rsidR="00CB6A77" w:rsidRPr="008D4883">
        <w:rPr>
          <w:rFonts w:cs="Times New Roman"/>
        </w:rPr>
        <w:t>an anthropologist</w:t>
      </w:r>
      <w:r w:rsidR="00B040FF" w:rsidRPr="008D4883">
        <w:rPr>
          <w:rFonts w:cs="Times New Roman"/>
        </w:rPr>
        <w:t xml:space="preserve"> as the case may be</w:t>
      </w:r>
      <w:r w:rsidRPr="008D4883">
        <w:rPr>
          <w:rFonts w:cs="Times New Roman"/>
        </w:rPr>
        <w:t xml:space="preserve">. </w:t>
      </w:r>
    </w:p>
    <w:p w14:paraId="049DBFC1" w14:textId="77777777" w:rsidR="001F6E9D" w:rsidRPr="008D4883" w:rsidRDefault="001F6E9D" w:rsidP="00183142">
      <w:pPr>
        <w:pStyle w:val="Heading3"/>
        <w:rPr>
          <w:rFonts w:cs="Times New Roman"/>
        </w:rPr>
      </w:pPr>
      <w:bookmarkStart w:id="202" w:name="_Ref387649529"/>
      <w:r w:rsidRPr="008D4883">
        <w:rPr>
          <w:rFonts w:cs="Times New Roman"/>
        </w:rPr>
        <w:t xml:space="preserve">Where considered necessary by the Aboriginal Heritage Service Provider or Principal Aboriginal Heritage Consultant (as the case may be) and agreed to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more than one archaeologist may be appointed to the Survey Team.</w:t>
      </w:r>
      <w:bookmarkEnd w:id="202"/>
    </w:p>
    <w:p w14:paraId="32D21339" w14:textId="7BB7E57A" w:rsidR="005F19AB" w:rsidRPr="008D4883" w:rsidRDefault="005F19AB" w:rsidP="005F19AB">
      <w:pPr>
        <w:pStyle w:val="Heading3"/>
        <w:rPr>
          <w:rFonts w:cs="Times New Roman"/>
        </w:rPr>
      </w:pPr>
      <w:r w:rsidRPr="008D4883">
        <w:rPr>
          <w:rFonts w:cs="Times New Roman"/>
        </w:rPr>
        <w:t xml:space="preserve">The number of paid </w:t>
      </w:r>
      <w:r w:rsidR="00434700" w:rsidRPr="008D4883">
        <w:rPr>
          <w:rFonts w:cs="Times New Roman"/>
        </w:rPr>
        <w:t xml:space="preserve">Yamatji </w:t>
      </w:r>
      <w:r w:rsidRPr="008D4883">
        <w:rPr>
          <w:rFonts w:cs="Times New Roman"/>
        </w:rPr>
        <w:t>Consultants to be appointed to the Survey Team will not be more than the number specified in clause 10.1(a)(i) unless particular circumstances can be demonstrated to exist including, for example:</w:t>
      </w:r>
    </w:p>
    <w:p w14:paraId="40384FD1" w14:textId="4179AD4B" w:rsidR="005F19AB" w:rsidRPr="008D4883" w:rsidRDefault="005F19AB" w:rsidP="008D4883">
      <w:pPr>
        <w:pStyle w:val="Heading4"/>
        <w:numPr>
          <w:ilvl w:val="3"/>
          <w:numId w:val="77"/>
        </w:numPr>
        <w:ind w:left="2552"/>
        <w:rPr>
          <w:rFonts w:cs="Times New Roman"/>
        </w:rPr>
      </w:pPr>
      <w:r w:rsidRPr="008D4883">
        <w:rPr>
          <w:rFonts w:cs="Times New Roman"/>
        </w:rPr>
        <w:t xml:space="preserve">a large number of registered Aboriginal Sites are known to exist within a Survey Area and the number of Aboriginal people who have </w:t>
      </w:r>
      <w:r w:rsidR="00D65668" w:rsidRPr="008D4883">
        <w:rPr>
          <w:rFonts w:cs="Times New Roman"/>
        </w:rPr>
        <w:t xml:space="preserve">knowledge and </w:t>
      </w:r>
      <w:r w:rsidRPr="008D4883">
        <w:rPr>
          <w:rFonts w:cs="Times New Roman"/>
        </w:rPr>
        <w:t xml:space="preserve">authority to speak for those Aboriginal Sites and should be consulted about them is greater than </w:t>
      </w:r>
      <w:r w:rsidR="0015796B">
        <w:rPr>
          <w:rFonts w:cs="Times New Roman"/>
        </w:rPr>
        <w:t>6</w:t>
      </w:r>
      <w:r w:rsidRPr="008D4883">
        <w:rPr>
          <w:rFonts w:cs="Times New Roman"/>
        </w:rPr>
        <w:t>; and/or</w:t>
      </w:r>
    </w:p>
    <w:p w14:paraId="4B5AE429" w14:textId="777E1AEB" w:rsidR="005F19AB" w:rsidRPr="008D4883" w:rsidRDefault="005F19AB" w:rsidP="008D4883">
      <w:pPr>
        <w:pStyle w:val="Heading4"/>
        <w:numPr>
          <w:ilvl w:val="3"/>
          <w:numId w:val="77"/>
        </w:numPr>
        <w:ind w:left="2552"/>
        <w:rPr>
          <w:rFonts w:cs="Times New Roman"/>
        </w:rPr>
      </w:pPr>
      <w:r w:rsidRPr="008D4883">
        <w:rPr>
          <w:rFonts w:cs="Times New Roman"/>
        </w:rPr>
        <w:t xml:space="preserve">the Survey Area </w:t>
      </w:r>
      <w:r w:rsidR="00E011CB" w:rsidRPr="008D4883">
        <w:rPr>
          <w:rFonts w:cs="Times New Roman"/>
        </w:rPr>
        <w:t>encompasses more than one area of cultural authority within the Agreement Area</w:t>
      </w:r>
      <w:r w:rsidRPr="008D4883">
        <w:rPr>
          <w:rFonts w:cs="Times New Roman"/>
        </w:rPr>
        <w:t>.</w:t>
      </w:r>
    </w:p>
    <w:p w14:paraId="78EFCD8F" w14:textId="58EB7E51" w:rsidR="005F19AB" w:rsidRPr="008D4883" w:rsidRDefault="005F19AB" w:rsidP="008D4883">
      <w:pPr>
        <w:pStyle w:val="Heading3"/>
        <w:numPr>
          <w:ilvl w:val="0"/>
          <w:numId w:val="0"/>
        </w:numPr>
        <w:ind w:left="2160"/>
        <w:rPr>
          <w:rFonts w:cs="Times New Roman"/>
        </w:rPr>
      </w:pPr>
      <w:r w:rsidRPr="008D4883">
        <w:rPr>
          <w:rFonts w:cs="Times New Roman"/>
        </w:rPr>
        <w:t xml:space="preserve">In these circumstances the </w:t>
      </w:r>
      <w:r w:rsidR="00E011CB" w:rsidRPr="008D4883">
        <w:rPr>
          <w:rFonts w:cs="Times New Roman"/>
        </w:rPr>
        <w:t xml:space="preserve">Government </w:t>
      </w:r>
      <w:r w:rsidRPr="008D4883">
        <w:rPr>
          <w:rFonts w:cs="Times New Roman"/>
        </w:rPr>
        <w:t xml:space="preserve">Proponent and the </w:t>
      </w:r>
      <w:r w:rsidR="00E011CB" w:rsidRPr="008D4883">
        <w:rPr>
          <w:rFonts w:cs="Times New Roman"/>
        </w:rPr>
        <w:t>Corporation</w:t>
      </w:r>
      <w:r w:rsidRPr="008D4883">
        <w:rPr>
          <w:rFonts w:cs="Times New Roman"/>
        </w:rPr>
        <w:t xml:space="preserve"> must agree on the number of additional </w:t>
      </w:r>
      <w:r w:rsidR="00434700" w:rsidRPr="008D4883">
        <w:rPr>
          <w:rFonts w:cs="Times New Roman"/>
        </w:rPr>
        <w:t xml:space="preserve">Yamatji </w:t>
      </w:r>
      <w:r w:rsidRPr="008D4883">
        <w:rPr>
          <w:rFonts w:cs="Times New Roman"/>
        </w:rPr>
        <w:t xml:space="preserve">Consultants for the Survey Team.  </w:t>
      </w:r>
    </w:p>
    <w:p w14:paraId="22ADF0E5" w14:textId="5A063DF5" w:rsidR="005F19AB" w:rsidRPr="008D4883" w:rsidRDefault="005F19AB" w:rsidP="005F19AB">
      <w:pPr>
        <w:pStyle w:val="Heading3"/>
        <w:rPr>
          <w:rFonts w:cs="Times New Roman"/>
        </w:rPr>
      </w:pPr>
      <w:r w:rsidRPr="008D4883">
        <w:rPr>
          <w:rFonts w:cs="Times New Roman"/>
        </w:rPr>
        <w:t xml:space="preserve">Additional </w:t>
      </w:r>
      <w:r w:rsidR="00434700" w:rsidRPr="008D4883">
        <w:rPr>
          <w:rFonts w:cs="Times New Roman"/>
        </w:rPr>
        <w:t xml:space="preserve">Yamatji </w:t>
      </w:r>
      <w:r w:rsidRPr="008D4883">
        <w:rPr>
          <w:rFonts w:cs="Times New Roman"/>
        </w:rPr>
        <w:t xml:space="preserve">Consultants may accompany the Survey Team but the </w:t>
      </w:r>
      <w:r w:rsidR="00E011CB" w:rsidRPr="008D4883">
        <w:rPr>
          <w:rFonts w:cs="Times New Roman"/>
        </w:rPr>
        <w:t xml:space="preserve">Government </w:t>
      </w:r>
      <w:r w:rsidRPr="008D4883">
        <w:rPr>
          <w:rFonts w:cs="Times New Roman"/>
        </w:rPr>
        <w:t>Proponent will not be liable for additional costs.</w:t>
      </w:r>
    </w:p>
    <w:p w14:paraId="05FF441B" w14:textId="77777777" w:rsidR="001F6E9D" w:rsidRPr="008D4883" w:rsidRDefault="001F6E9D" w:rsidP="00183142">
      <w:pPr>
        <w:pStyle w:val="Heading3"/>
        <w:rPr>
          <w:rFonts w:cs="Times New Roman"/>
        </w:rPr>
      </w:pPr>
      <w:bookmarkStart w:id="203" w:name="_Ref387649612"/>
      <w:r w:rsidRPr="008D4883">
        <w:rPr>
          <w:rFonts w:cs="Times New Roman"/>
        </w:rPr>
        <w:t>The Government Proponent may send one or two nominees with relevant qualifications and authority on the Survey to assist the Survey Team conducting the Survey with information and direction where required.</w:t>
      </w:r>
      <w:bookmarkEnd w:id="203"/>
    </w:p>
    <w:p w14:paraId="2CE47B27" w14:textId="77777777" w:rsidR="001F6E9D" w:rsidRPr="008D4883" w:rsidRDefault="001F6E9D" w:rsidP="001F6E9D">
      <w:pPr>
        <w:pStyle w:val="Heading2"/>
        <w:rPr>
          <w:rFonts w:ascii="Times New Roman" w:hAnsi="Times New Roman" w:cs="Times New Roman"/>
        </w:rPr>
      </w:pPr>
      <w:bookmarkStart w:id="204" w:name="_Toc386016396"/>
      <w:bookmarkStart w:id="205" w:name="_Toc456280255"/>
      <w:bookmarkStart w:id="206" w:name="_Toc31275720"/>
      <w:r w:rsidRPr="008D4883">
        <w:rPr>
          <w:rFonts w:ascii="Times New Roman" w:hAnsi="Times New Roman" w:cs="Times New Roman"/>
        </w:rPr>
        <w:t>Commencement and conduct of Survey</w:t>
      </w:r>
      <w:bookmarkEnd w:id="204"/>
      <w:bookmarkEnd w:id="205"/>
      <w:bookmarkEnd w:id="206"/>
    </w:p>
    <w:p w14:paraId="54555B9C" w14:textId="4B7CE218" w:rsidR="001F6E9D" w:rsidRPr="008D4883" w:rsidRDefault="001F6E9D" w:rsidP="00EB2E56">
      <w:pPr>
        <w:pStyle w:val="Heading3"/>
        <w:rPr>
          <w:rFonts w:cs="Times New Roman"/>
        </w:rPr>
      </w:pPr>
      <w:bookmarkStart w:id="207" w:name="_Ref387409402"/>
      <w:r w:rsidRPr="008D4883">
        <w:rPr>
          <w:rFonts w:cs="Times New Roman"/>
        </w:rPr>
        <w:t xml:space="preserve">Subject to clause </w:t>
      </w:r>
      <w:r w:rsidR="00F223D8" w:rsidRPr="008D4883">
        <w:rPr>
          <w:rFonts w:cs="Times New Roman"/>
        </w:rPr>
        <w:fldChar w:fldCharType="begin"/>
      </w:r>
      <w:r w:rsidR="000D790B" w:rsidRPr="008D4883">
        <w:rPr>
          <w:rFonts w:cs="Times New Roman"/>
        </w:rPr>
        <w:instrText xml:space="preserve"> REF _Ref387650896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B36C43" w:rsidRPr="008D4883">
        <w:rPr>
          <w:rFonts w:cs="Times New Roman"/>
        </w:rPr>
        <w:t>orporation</w:t>
      </w:r>
      <w:r w:rsidRPr="008D4883">
        <w:rPr>
          <w:rFonts w:cs="Times New Roman"/>
        </w:rPr>
        <w:t xml:space="preserve"> will use its, and must ensure the Aboriginal Heritage Service Provider and the Principal Aboriginal Heritage Consultant (if different to the Aboriginal Heritage Service Provider) each uses its, best endeavours to commence the Survey within the time agreed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or in the absence of such agreement, within </w:t>
      </w:r>
      <w:r w:rsidR="008D511A" w:rsidRPr="008D4883">
        <w:rPr>
          <w:rFonts w:cs="Times New Roman"/>
        </w:rPr>
        <w:t xml:space="preserve">35 </w:t>
      </w:r>
      <w:r w:rsidRPr="008D4883">
        <w:rPr>
          <w:rFonts w:cs="Times New Roman"/>
        </w:rPr>
        <w:t>Business Days after the Survey Agreement Date.</w:t>
      </w:r>
      <w:bookmarkEnd w:id="207"/>
    </w:p>
    <w:p w14:paraId="69A864B5" w14:textId="77777777" w:rsidR="001F6E9D" w:rsidRPr="008D4883" w:rsidRDefault="001F6E9D" w:rsidP="00EB2E56">
      <w:pPr>
        <w:pStyle w:val="Heading3"/>
        <w:rPr>
          <w:rFonts w:cs="Times New Roman"/>
        </w:rPr>
      </w:pPr>
      <w:r w:rsidRPr="008D4883">
        <w:rPr>
          <w:rFonts w:cs="Times New Roman"/>
        </w:rPr>
        <w:t xml:space="preserve">The Government Proponent will provide to members of the Survey Team (and any other attending </w:t>
      </w:r>
      <w:r w:rsidR="002501FF" w:rsidRPr="008D4883">
        <w:rPr>
          <w:rFonts w:cs="Times New Roman"/>
        </w:rPr>
        <w:t>Traditional Owners</w:t>
      </w:r>
      <w:r w:rsidRPr="008D4883">
        <w:rPr>
          <w:rFonts w:cs="Times New Roman"/>
        </w:rPr>
        <w:t>) before the Survey commences:</w:t>
      </w:r>
    </w:p>
    <w:p w14:paraId="7C2C6950" w14:textId="2661AAE4" w:rsidR="001F6E9D" w:rsidRPr="008D4883" w:rsidRDefault="001F6E9D" w:rsidP="00EB2E56">
      <w:pPr>
        <w:pStyle w:val="Heading4"/>
        <w:rPr>
          <w:rFonts w:cs="Times New Roman"/>
        </w:rPr>
      </w:pPr>
      <w:r w:rsidRPr="008D4883">
        <w:rPr>
          <w:rFonts w:cs="Times New Roman"/>
        </w:rPr>
        <w:t>details and explanation of any safety and other procedures and policies implemented from time to time by the Government Proponent over the Survey Area</w:t>
      </w:r>
      <w:r w:rsidR="00C361A5" w:rsidRPr="008D4883">
        <w:rPr>
          <w:rFonts w:cs="Times New Roman"/>
        </w:rPr>
        <w:t>, including any procedures in relation to extreme heat events including temperatures over 40 degrees Celsius</w:t>
      </w:r>
      <w:r w:rsidRPr="008D4883">
        <w:rPr>
          <w:rFonts w:cs="Times New Roman"/>
        </w:rPr>
        <w:t>; and</w:t>
      </w:r>
    </w:p>
    <w:p w14:paraId="4ED1220A" w14:textId="77777777" w:rsidR="001F6E9D" w:rsidRPr="008D4883" w:rsidRDefault="001F6E9D" w:rsidP="00EB2E56">
      <w:pPr>
        <w:pStyle w:val="Heading4"/>
        <w:rPr>
          <w:rFonts w:cs="Times New Roman"/>
        </w:rPr>
      </w:pPr>
      <w:r w:rsidRPr="008D4883">
        <w:rPr>
          <w:rFonts w:cs="Times New Roman"/>
        </w:rPr>
        <w:t xml:space="preserve">protective clothing and equipment if reasonably necessary in all the circumstances.  </w:t>
      </w:r>
    </w:p>
    <w:p w14:paraId="4813BCC3" w14:textId="116E5016" w:rsidR="001F6E9D" w:rsidRPr="008D4883" w:rsidRDefault="001F6E9D" w:rsidP="00EB2E56">
      <w:pPr>
        <w:pStyle w:val="Heading3"/>
        <w:rPr>
          <w:rFonts w:cs="Times New Roman"/>
        </w:rPr>
      </w:pPr>
      <w:r w:rsidRPr="008D4883">
        <w:rPr>
          <w:rFonts w:cs="Times New Roman"/>
        </w:rPr>
        <w:t>The Parties acknowledge that the Government Proponent is not required to have insurance in place for the pro</w:t>
      </w:r>
      <w:r w:rsidR="00EB2E56" w:rsidRPr="008D4883">
        <w:rPr>
          <w:rFonts w:cs="Times New Roman"/>
        </w:rPr>
        <w:t>tection of Survey Team members</w:t>
      </w:r>
      <w:r w:rsidR="00733BAB" w:rsidRPr="008D4883">
        <w:rPr>
          <w:rFonts w:cs="Times New Roman"/>
        </w:rPr>
        <w:t>.</w:t>
      </w:r>
      <w:r w:rsidR="00D865DC" w:rsidRPr="008D4883">
        <w:rPr>
          <w:rFonts w:cs="Times New Roman"/>
        </w:rPr>
        <w:t xml:space="preserve"> </w:t>
      </w:r>
    </w:p>
    <w:p w14:paraId="383D6A98" w14:textId="77777777" w:rsidR="001F6E9D" w:rsidRPr="008D4883" w:rsidRDefault="001F6E9D" w:rsidP="00EB2E56">
      <w:pPr>
        <w:pStyle w:val="Heading3"/>
        <w:rPr>
          <w:rFonts w:cs="Times New Roman"/>
        </w:rPr>
      </w:pPr>
      <w:r w:rsidRPr="008D4883">
        <w:rPr>
          <w:rFonts w:cs="Times New Roman"/>
        </w:rPr>
        <w:t>The Survey Team will as appropriate in the circumstances:</w:t>
      </w:r>
    </w:p>
    <w:p w14:paraId="272F1652" w14:textId="77777777" w:rsidR="001F6E9D" w:rsidRPr="008D4883" w:rsidRDefault="001F6E9D" w:rsidP="00EB2E56">
      <w:pPr>
        <w:pStyle w:val="Heading4"/>
        <w:rPr>
          <w:rFonts w:cs="Times New Roman"/>
        </w:rPr>
      </w:pPr>
      <w:r w:rsidRPr="008D4883">
        <w:rPr>
          <w:rFonts w:cs="Times New Roman"/>
        </w:rPr>
        <w:t>visit the Survey Area;</w:t>
      </w:r>
    </w:p>
    <w:p w14:paraId="54781E1B" w14:textId="77777777" w:rsidR="001F6E9D" w:rsidRPr="008D4883" w:rsidRDefault="001F6E9D" w:rsidP="00EB2E56">
      <w:pPr>
        <w:pStyle w:val="Heading4"/>
        <w:rPr>
          <w:rFonts w:cs="Times New Roman"/>
        </w:rPr>
      </w:pPr>
      <w:r w:rsidRPr="008D4883">
        <w:rPr>
          <w:rFonts w:cs="Times New Roman"/>
        </w:rPr>
        <w:t>identify any Aboriginal Sites in the Survey Area or, in the case of a Site Avoidance Survey, determine the area to be avoided due to the presence of an Aboriginal Site; and</w:t>
      </w:r>
    </w:p>
    <w:p w14:paraId="1F27D53E" w14:textId="77777777" w:rsidR="001F6E9D" w:rsidRPr="008D4883" w:rsidRDefault="001F6E9D" w:rsidP="00EB2E56">
      <w:pPr>
        <w:pStyle w:val="Heading4"/>
        <w:rPr>
          <w:rFonts w:cs="Times New Roman"/>
        </w:rPr>
      </w:pPr>
      <w:r w:rsidRPr="008D4883">
        <w:rPr>
          <w:rFonts w:cs="Times New Roman"/>
        </w:rPr>
        <w:t xml:space="preserve">provide sufficient information to the </w:t>
      </w:r>
      <w:r w:rsidR="00C4525A" w:rsidRPr="008D4883">
        <w:rPr>
          <w:rFonts w:cs="Times New Roman"/>
        </w:rPr>
        <w:t xml:space="preserve">Aboriginal Heritage Service Provider or Principal </w:t>
      </w:r>
      <w:r w:rsidRPr="008D4883">
        <w:rPr>
          <w:rFonts w:cs="Times New Roman"/>
        </w:rPr>
        <w:t>Aboriginal Heritage Consultant (as the case may be), to enable them to:</w:t>
      </w:r>
    </w:p>
    <w:p w14:paraId="562C606C" w14:textId="77777777" w:rsidR="001F6E9D" w:rsidRPr="008D4883" w:rsidRDefault="001F6E9D" w:rsidP="00470118">
      <w:pPr>
        <w:pStyle w:val="Heading5"/>
        <w:ind w:left="3828"/>
        <w:rPr>
          <w:rFonts w:cs="Times New Roman"/>
        </w:rPr>
      </w:pPr>
      <w:r w:rsidRPr="008D4883">
        <w:rPr>
          <w:rFonts w:cs="Times New Roman"/>
        </w:rPr>
        <w:t xml:space="preserve">record the external boundaries of all Aboriginal Sites or, in the case of </w:t>
      </w:r>
      <w:r w:rsidR="001418A8" w:rsidRPr="008D4883">
        <w:rPr>
          <w:rFonts w:cs="Times New Roman"/>
        </w:rPr>
        <w:t xml:space="preserve">a </w:t>
      </w:r>
      <w:r w:rsidRPr="008D4883">
        <w:rPr>
          <w:rFonts w:cs="Times New Roman"/>
        </w:rPr>
        <w:t>Site Avoidance Survey, the area to be avoided due to the presence of an Aboriginal Site, using GPS;</w:t>
      </w:r>
    </w:p>
    <w:p w14:paraId="7F7BF236" w14:textId="3EB533D7" w:rsidR="00AF393E" w:rsidRPr="008D4883" w:rsidRDefault="009C47EB" w:rsidP="00470118">
      <w:pPr>
        <w:pStyle w:val="Heading5"/>
        <w:ind w:left="3828"/>
        <w:rPr>
          <w:rFonts w:cs="Times New Roman"/>
        </w:rPr>
      </w:pPr>
      <w:bookmarkStart w:id="208" w:name="_Ref25062075"/>
      <w:r w:rsidRPr="008D4883">
        <w:rPr>
          <w:rFonts w:cs="Times New Roman"/>
        </w:rPr>
        <w:t>in the case of a</w:t>
      </w:r>
      <w:r w:rsidR="00AF393E" w:rsidRPr="008D4883">
        <w:rPr>
          <w:rFonts w:cs="Times New Roman"/>
        </w:rPr>
        <w:t xml:space="preserve"> Site Identification Survey, </w:t>
      </w:r>
      <w:r w:rsidR="001F6E9D" w:rsidRPr="008D4883">
        <w:rPr>
          <w:rFonts w:cs="Times New Roman"/>
        </w:rPr>
        <w:t>record relevant Aboriginal Site information</w:t>
      </w:r>
      <w:r w:rsidR="00AF393E" w:rsidRPr="008D4883">
        <w:rPr>
          <w:rFonts w:cs="Times New Roman"/>
        </w:rPr>
        <w:t xml:space="preserve"> for the purposes of completing and submitting a Heritage Information Submission Form (accessible via the Heritage Department's website at </w:t>
      </w:r>
      <w:hyperlink r:id="rId14" w:history="1">
        <w:r w:rsidR="00AF393E" w:rsidRPr="008D4883">
          <w:rPr>
            <w:rStyle w:val="Hyperlink"/>
            <w:rFonts w:cs="Times New Roman"/>
          </w:rPr>
          <w:t>www.dplh.wa.gov.au</w:t>
        </w:r>
      </w:hyperlink>
      <w:r w:rsidR="00AF393E" w:rsidRPr="008D4883">
        <w:rPr>
          <w:rFonts w:cs="Times New Roman"/>
        </w:rPr>
        <w:t>);</w:t>
      </w:r>
      <w:bookmarkEnd w:id="208"/>
      <w:r w:rsidR="00AF393E" w:rsidRPr="008D4883">
        <w:rPr>
          <w:rFonts w:cs="Times New Roman"/>
        </w:rPr>
        <w:t xml:space="preserve"> </w:t>
      </w:r>
    </w:p>
    <w:p w14:paraId="5107FFCC" w14:textId="40CE202D" w:rsidR="001F6E9D" w:rsidRPr="008D4883" w:rsidRDefault="001F6E9D" w:rsidP="00470118">
      <w:pPr>
        <w:pStyle w:val="Heading5"/>
        <w:ind w:left="3828"/>
        <w:rPr>
          <w:rFonts w:cs="Times New Roman"/>
        </w:rPr>
      </w:pPr>
      <w:r w:rsidRPr="008D4883">
        <w:rPr>
          <w:rFonts w:cs="Times New Roman"/>
        </w:rPr>
        <w:t xml:space="preserve"> </w:t>
      </w:r>
      <w:bookmarkStart w:id="209" w:name="_Ref25062079"/>
      <w:r w:rsidR="00AF393E" w:rsidRPr="008D4883">
        <w:rPr>
          <w:rFonts w:cs="Times New Roman"/>
        </w:rPr>
        <w:t>in</w:t>
      </w:r>
      <w:r w:rsidRPr="008D4883">
        <w:rPr>
          <w:rFonts w:cs="Times New Roman"/>
        </w:rPr>
        <w:t xml:space="preserve"> the case of a Site Avoidance Survey,</w:t>
      </w:r>
      <w:r w:rsidR="00DD1A6D" w:rsidRPr="008D4883">
        <w:rPr>
          <w:rFonts w:cs="Times New Roman"/>
        </w:rPr>
        <w:t xml:space="preserve"> </w:t>
      </w:r>
      <w:r w:rsidR="00AF393E" w:rsidRPr="008D4883">
        <w:rPr>
          <w:rFonts w:cs="Times New Roman"/>
        </w:rPr>
        <w:t xml:space="preserve">record </w:t>
      </w:r>
      <w:r w:rsidRPr="008D4883">
        <w:rPr>
          <w:rFonts w:cs="Times New Roman"/>
        </w:rPr>
        <w:t>the area to be avoided</w:t>
      </w:r>
      <w:r w:rsidR="00830847" w:rsidRPr="008D4883">
        <w:rPr>
          <w:rFonts w:cs="Times New Roman"/>
        </w:rPr>
        <w:t xml:space="preserve"> and why it could reasonably be suspected to be a site</w:t>
      </w:r>
      <w:r w:rsidR="00B24400" w:rsidRPr="008D4883">
        <w:rPr>
          <w:rFonts w:cs="Times New Roman"/>
        </w:rPr>
        <w:t xml:space="preserve"> to</w:t>
      </w:r>
      <w:r w:rsidR="00830847" w:rsidRPr="008D4883">
        <w:rPr>
          <w:rFonts w:cs="Times New Roman"/>
        </w:rPr>
        <w:t xml:space="preserve"> w</w:t>
      </w:r>
      <w:r w:rsidR="002A6D25" w:rsidRPr="008D4883">
        <w:rPr>
          <w:rFonts w:cs="Times New Roman"/>
        </w:rPr>
        <w:t>hich</w:t>
      </w:r>
      <w:r w:rsidR="00B24400" w:rsidRPr="008D4883">
        <w:rPr>
          <w:rFonts w:cs="Times New Roman"/>
        </w:rPr>
        <w:t xml:space="preserve"> the</w:t>
      </w:r>
      <w:r w:rsidR="002A6D25" w:rsidRPr="008D4883">
        <w:rPr>
          <w:rFonts w:cs="Times New Roman"/>
        </w:rPr>
        <w:t xml:space="preserve"> </w:t>
      </w:r>
      <w:r w:rsidR="00830847" w:rsidRPr="008D4883">
        <w:rPr>
          <w:rFonts w:cs="Times New Roman"/>
        </w:rPr>
        <w:t>AHA applies</w:t>
      </w:r>
      <w:r w:rsidRPr="008D4883">
        <w:rPr>
          <w:rFonts w:cs="Times New Roman"/>
        </w:rPr>
        <w:t xml:space="preserve">, </w:t>
      </w:r>
      <w:r w:rsidR="00DD1A6D" w:rsidRPr="008D4883">
        <w:rPr>
          <w:rFonts w:cs="Times New Roman"/>
        </w:rPr>
        <w:t>but not for the purposes of completing and submitting</w:t>
      </w:r>
      <w:r w:rsidRPr="008D4883">
        <w:rPr>
          <w:rFonts w:cs="Times New Roman"/>
        </w:rPr>
        <w:t xml:space="preserve"> a Herit</w:t>
      </w:r>
      <w:r w:rsidR="00EB2E56" w:rsidRPr="008D4883">
        <w:rPr>
          <w:rFonts w:cs="Times New Roman"/>
        </w:rPr>
        <w:t>age Information Submission Form</w:t>
      </w:r>
      <w:r w:rsidR="00E866F1" w:rsidRPr="008D4883">
        <w:rPr>
          <w:rFonts w:cs="Times New Roman"/>
        </w:rPr>
        <w:t xml:space="preserve"> (accessible via the Heritage Department's website at </w:t>
      </w:r>
      <w:hyperlink r:id="rId15" w:history="1">
        <w:r w:rsidR="00E866F1" w:rsidRPr="008D4883">
          <w:rPr>
            <w:rStyle w:val="Hyperlink"/>
            <w:rFonts w:cs="Times New Roman"/>
          </w:rPr>
          <w:t>www.dplh.wa.gov.au</w:t>
        </w:r>
      </w:hyperlink>
      <w:r w:rsidR="00E866F1" w:rsidRPr="008D4883">
        <w:rPr>
          <w:rFonts w:cs="Times New Roman"/>
        </w:rPr>
        <w:t>) unless the Traditional Owners so agree</w:t>
      </w:r>
      <w:r w:rsidR="00EB2E56" w:rsidRPr="008D4883">
        <w:rPr>
          <w:rFonts w:cs="Times New Roman"/>
        </w:rPr>
        <w:t>;</w:t>
      </w:r>
      <w:bookmarkEnd w:id="209"/>
    </w:p>
    <w:p w14:paraId="3AED0A74" w14:textId="77777777" w:rsidR="001F6E9D" w:rsidRPr="008D4883" w:rsidRDefault="001F6E9D" w:rsidP="00470118">
      <w:pPr>
        <w:pStyle w:val="Heading5"/>
        <w:ind w:left="3828"/>
        <w:rPr>
          <w:rFonts w:cs="Times New Roman"/>
        </w:rPr>
      </w:pPr>
      <w:r w:rsidRPr="008D4883">
        <w:rPr>
          <w:rFonts w:cs="Times New Roman"/>
        </w:rPr>
        <w:t>mark the external boundaries of identified Aboriginal Sites or, in the case of a Site Avoidance Survey, the external boundaries of the area to be avoided due to the presence o</w:t>
      </w:r>
      <w:r w:rsidR="00EB2E56" w:rsidRPr="008D4883">
        <w:rPr>
          <w:rFonts w:cs="Times New Roman"/>
        </w:rPr>
        <w:t>f an Aboriginal Site, on a map;</w:t>
      </w:r>
    </w:p>
    <w:p w14:paraId="32B6D9B6" w14:textId="77777777" w:rsidR="001F6E9D" w:rsidRPr="008D4883" w:rsidRDefault="001F6E9D" w:rsidP="00470118">
      <w:pPr>
        <w:pStyle w:val="Heading5"/>
        <w:ind w:left="3828"/>
        <w:rPr>
          <w:rFonts w:cs="Times New Roman"/>
        </w:rPr>
      </w:pPr>
      <w:r w:rsidRPr="008D4883">
        <w:rPr>
          <w:rFonts w:cs="Times New Roman"/>
        </w:rPr>
        <w:t>make recommendations for the protection and management of any Aboriginal Site</w:t>
      </w:r>
      <w:r w:rsidR="00EB2E56" w:rsidRPr="008D4883">
        <w:rPr>
          <w:rFonts w:cs="Times New Roman"/>
        </w:rPr>
        <w:t xml:space="preserve"> identified by the Survey Team;</w:t>
      </w:r>
    </w:p>
    <w:p w14:paraId="2BCADF3B" w14:textId="27A1FA57" w:rsidR="001F6E9D" w:rsidRPr="008D4883" w:rsidRDefault="001F6E9D" w:rsidP="00470118">
      <w:pPr>
        <w:pStyle w:val="Heading5"/>
        <w:ind w:left="3828"/>
        <w:rPr>
          <w:rFonts w:cs="Times New Roman"/>
        </w:rPr>
      </w:pPr>
      <w:r w:rsidRPr="008D4883">
        <w:rPr>
          <w:rFonts w:cs="Times New Roman"/>
        </w:rPr>
        <w:t xml:space="preserve">when an Aboriginal Heritage Act Section 16 Application or Aboriginal Heritage Act Section 18 Application is to be lodged, record sufficient information to address </w:t>
      </w:r>
      <w:r w:rsidR="002501FF" w:rsidRPr="008D4883">
        <w:rPr>
          <w:rFonts w:cs="Times New Roman"/>
        </w:rPr>
        <w:t xml:space="preserve">DPLH's  </w:t>
      </w:r>
      <w:r w:rsidRPr="008D4883">
        <w:rPr>
          <w:rFonts w:cs="Times New Roman"/>
        </w:rPr>
        <w:t>requirements for such an application</w:t>
      </w:r>
      <w:r w:rsidR="00F74F2D" w:rsidRPr="008D4883">
        <w:rPr>
          <w:rFonts w:cs="Times New Roman"/>
        </w:rPr>
        <w:t xml:space="preserve"> (including the information referred to in clause 10.2(d)(iii)(B) and (C), as applicable)</w:t>
      </w:r>
      <w:r w:rsidRPr="008D4883">
        <w:rPr>
          <w:rFonts w:cs="Times New Roman"/>
        </w:rPr>
        <w:t>; and</w:t>
      </w:r>
    </w:p>
    <w:p w14:paraId="20E2922F" w14:textId="2E4F4611" w:rsidR="001F6E9D" w:rsidRPr="008D4883" w:rsidRDefault="001F6E9D" w:rsidP="00470118">
      <w:pPr>
        <w:pStyle w:val="Heading5"/>
        <w:ind w:left="3828"/>
        <w:rPr>
          <w:rFonts w:cs="Times New Roman"/>
        </w:rPr>
      </w:pPr>
      <w:r w:rsidRPr="008D4883">
        <w:rPr>
          <w:rFonts w:cs="Times New Roman"/>
        </w:rPr>
        <w:t>generally, prepare a Survey Report that complies with the requirements of clause</w:t>
      </w:r>
      <w:r w:rsidR="00A01DCC" w:rsidRPr="008D4883">
        <w:rPr>
          <w:rFonts w:cs="Times New Roman"/>
        </w:rPr>
        <w:t xml:space="preserve"> </w:t>
      </w:r>
      <w:r w:rsidR="00F223D8" w:rsidRPr="008D4883">
        <w:rPr>
          <w:rFonts w:cs="Times New Roman"/>
        </w:rPr>
        <w:fldChar w:fldCharType="begin"/>
      </w:r>
      <w:r w:rsidR="00A01DCC" w:rsidRPr="008D4883">
        <w:rPr>
          <w:rFonts w:cs="Times New Roman"/>
        </w:rPr>
        <w:instrText xml:space="preserve"> REF _Ref387649592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w:t>
      </w:r>
      <w:r w:rsidR="00F223D8" w:rsidRPr="008D4883">
        <w:rPr>
          <w:rFonts w:cs="Times New Roman"/>
        </w:rPr>
        <w:fldChar w:fldCharType="end"/>
      </w:r>
      <w:r w:rsidRPr="008D4883">
        <w:rPr>
          <w:rFonts w:cs="Times New Roman"/>
        </w:rPr>
        <w:t>.</w:t>
      </w:r>
    </w:p>
    <w:p w14:paraId="2F0ECDF2" w14:textId="5206998B" w:rsidR="001F6E9D" w:rsidRPr="008D4883" w:rsidRDefault="001F6E9D" w:rsidP="00EB2E56">
      <w:pPr>
        <w:pStyle w:val="Heading3"/>
        <w:rPr>
          <w:rFonts w:cs="Times New Roman"/>
        </w:rPr>
      </w:pPr>
      <w:r w:rsidRPr="008D4883">
        <w:rPr>
          <w:rFonts w:cs="Times New Roman"/>
        </w:rPr>
        <w:t xml:space="preserve">When in the field, and in response to concerns raised by the </w:t>
      </w:r>
      <w:r w:rsidR="00434700" w:rsidRPr="008D4883">
        <w:rPr>
          <w:rFonts w:cs="Times New Roman"/>
        </w:rPr>
        <w:t xml:space="preserve">Yamatji </w:t>
      </w:r>
      <w:r w:rsidRPr="008D4883">
        <w:rPr>
          <w:rFonts w:cs="Times New Roman"/>
        </w:rPr>
        <w:t>Consultants</w:t>
      </w:r>
      <w:r w:rsidR="006D1680" w:rsidRPr="008D4883">
        <w:rPr>
          <w:rFonts w:cs="Times New Roman"/>
        </w:rPr>
        <w:t xml:space="preserve"> about an Aboriginal Site or an Aboriginal Object</w:t>
      </w:r>
      <w:r w:rsidRPr="008D4883">
        <w:rPr>
          <w:rFonts w:cs="Times New Roman"/>
        </w:rPr>
        <w:t xml:space="preserve">, the representatives of the Government Proponent nominated under clause </w:t>
      </w:r>
      <w:r w:rsidR="00F223D8" w:rsidRPr="008D4883">
        <w:rPr>
          <w:rFonts w:cs="Times New Roman"/>
        </w:rPr>
        <w:fldChar w:fldCharType="begin"/>
      </w:r>
      <w:r w:rsidR="00A01DCC" w:rsidRPr="008D4883">
        <w:rPr>
          <w:rFonts w:cs="Times New Roman"/>
        </w:rPr>
        <w:instrText xml:space="preserve"> REF _Ref387649612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10.1(e)</w:t>
      </w:r>
      <w:r w:rsidR="00F223D8" w:rsidRPr="008D4883">
        <w:rPr>
          <w:rFonts w:cs="Times New Roman"/>
        </w:rPr>
        <w:fldChar w:fldCharType="end"/>
      </w:r>
      <w:r w:rsidRPr="008D4883">
        <w:rPr>
          <w:rFonts w:cs="Times New Roman"/>
        </w:rPr>
        <w:t>:</w:t>
      </w:r>
    </w:p>
    <w:p w14:paraId="65FF9195" w14:textId="77777777" w:rsidR="001F6E9D" w:rsidRPr="008D4883" w:rsidRDefault="001F6E9D" w:rsidP="00EB2E56">
      <w:pPr>
        <w:pStyle w:val="Heading4"/>
        <w:rPr>
          <w:rFonts w:cs="Times New Roman"/>
        </w:rPr>
      </w:pPr>
      <w:r w:rsidRPr="008D4883">
        <w:rPr>
          <w:rFonts w:cs="Times New Roman"/>
        </w:rPr>
        <w:t>shall withdraw from discussion and inspections in order to ensure the confidentiality of Sensitive Heritage Information; and</w:t>
      </w:r>
    </w:p>
    <w:p w14:paraId="1880E4B6" w14:textId="77777777" w:rsidR="001F6E9D" w:rsidRPr="008D4883" w:rsidRDefault="001F6E9D" w:rsidP="00EB2E56">
      <w:pPr>
        <w:pStyle w:val="Heading4"/>
        <w:rPr>
          <w:rFonts w:cs="Times New Roman"/>
        </w:rPr>
      </w:pPr>
      <w:r w:rsidRPr="008D4883">
        <w:rPr>
          <w:rFonts w:cs="Times New Roman"/>
        </w:rPr>
        <w:t>may make modifications to the Activity Program</w:t>
      </w:r>
      <w:r w:rsidR="00EB2E56" w:rsidRPr="008D4883">
        <w:rPr>
          <w:rFonts w:cs="Times New Roman"/>
        </w:rPr>
        <w:t>.</w:t>
      </w:r>
    </w:p>
    <w:p w14:paraId="23D2DCF5" w14:textId="77777777" w:rsidR="001F6E9D" w:rsidRPr="008D4883" w:rsidRDefault="001F6E9D" w:rsidP="00D2335D">
      <w:pPr>
        <w:pStyle w:val="Heading1"/>
        <w:rPr>
          <w:rFonts w:ascii="Times New Roman" w:hAnsi="Times New Roman" w:cs="Times New Roman"/>
        </w:rPr>
      </w:pPr>
      <w:bookmarkStart w:id="210" w:name="_Toc386016397"/>
      <w:bookmarkStart w:id="211" w:name="_Ref387395828"/>
      <w:bookmarkStart w:id="212" w:name="_Ref387652111"/>
      <w:bookmarkStart w:id="213" w:name="_Toc456280256"/>
      <w:bookmarkStart w:id="214" w:name="_Toc31275721"/>
      <w:r w:rsidRPr="008D4883">
        <w:rPr>
          <w:rFonts w:ascii="Times New Roman" w:hAnsi="Times New Roman" w:cs="Times New Roman"/>
        </w:rPr>
        <w:t>Payment for Surveys</w:t>
      </w:r>
      <w:bookmarkEnd w:id="210"/>
      <w:bookmarkEnd w:id="211"/>
      <w:bookmarkEnd w:id="212"/>
      <w:bookmarkEnd w:id="213"/>
      <w:bookmarkEnd w:id="214"/>
    </w:p>
    <w:p w14:paraId="6B735760" w14:textId="77777777" w:rsidR="001F6E9D" w:rsidRPr="008D4883" w:rsidRDefault="001F6E9D" w:rsidP="00434CC0">
      <w:pPr>
        <w:pStyle w:val="Heading3"/>
        <w:rPr>
          <w:rFonts w:cs="Times New Roman"/>
        </w:rPr>
      </w:pPr>
      <w:r w:rsidRPr="008D4883">
        <w:rPr>
          <w:rFonts w:cs="Times New Roman"/>
        </w:rPr>
        <w:t>The Government Proponent shall pay the costs and expenses of the Survey at the rates set out in Schedule 5.</w:t>
      </w:r>
    </w:p>
    <w:p w14:paraId="42EBFCCE" w14:textId="599FCA9B" w:rsidR="001F6E9D" w:rsidRPr="008D4883" w:rsidRDefault="001F6E9D" w:rsidP="00434CC0">
      <w:pPr>
        <w:pStyle w:val="Heading3"/>
        <w:rPr>
          <w:rFonts w:cs="Times New Roman"/>
        </w:rPr>
      </w:pPr>
      <w:bookmarkStart w:id="215" w:name="_Ref387649359"/>
      <w:r w:rsidRPr="008D4883">
        <w:rPr>
          <w:rFonts w:cs="Times New Roman"/>
        </w:rPr>
        <w:t xml:space="preserve">The Government Proponent agrees to pay </w:t>
      </w:r>
      <w:r w:rsidR="002501FF" w:rsidRPr="008D4883">
        <w:rPr>
          <w:rFonts w:cs="Times New Roman"/>
        </w:rPr>
        <w:t xml:space="preserve">50% of the </w:t>
      </w:r>
      <w:r w:rsidR="00E1454F" w:rsidRPr="008D4883">
        <w:rPr>
          <w:rFonts w:cs="Times New Roman"/>
        </w:rPr>
        <w:t>Estimated Survey Costs</w:t>
      </w:r>
      <w:r w:rsidR="002501FF" w:rsidRPr="008D4883">
        <w:rPr>
          <w:rFonts w:cs="Times New Roman"/>
        </w:rPr>
        <w:t xml:space="preserve"> in advance of the commencement of the Survey.</w:t>
      </w:r>
      <w:r w:rsidR="002501FF" w:rsidRPr="008D4883" w:rsidDel="002501FF">
        <w:rPr>
          <w:rFonts w:cs="Times New Roman"/>
        </w:rPr>
        <w:t xml:space="preserve"> </w:t>
      </w:r>
      <w:bookmarkStart w:id="216" w:name="_Ref387650896"/>
      <w:bookmarkEnd w:id="215"/>
      <w:r w:rsidRPr="008D4883">
        <w:rPr>
          <w:rFonts w:cs="Times New Roman"/>
        </w:rPr>
        <w:t>If the Government Proponent does not pay that component of the costs referred to in clause</w:t>
      </w:r>
      <w:r w:rsidR="004557FF" w:rsidRPr="008D4883">
        <w:rPr>
          <w:rFonts w:cs="Times New Roman"/>
        </w:rPr>
        <w:t xml:space="preserve"> 11(a)</w:t>
      </w:r>
      <w:r w:rsidRPr="008D4883">
        <w:rPr>
          <w:rFonts w:cs="Times New Roman"/>
        </w:rPr>
        <w:t xml:space="preserve"> within the period of 20 Business Days after the Survey Agreement Date (or by such earlier date agreed for the commencement of the Survey as may be applicable)</w:t>
      </w:r>
      <w:r w:rsidR="008D511A" w:rsidRPr="008D4883">
        <w:rPr>
          <w:rFonts w:cs="Times New Roman"/>
        </w:rPr>
        <w:t xml:space="preserve"> and in any event no later than 48 hours before the Survey commences</w:t>
      </w:r>
      <w:r w:rsidRPr="008D4883">
        <w:rPr>
          <w:rFonts w:cs="Times New Roman"/>
        </w:rPr>
        <w:t xml:space="preserve">, the </w:t>
      </w:r>
      <w:r w:rsidR="00253CDC" w:rsidRPr="008D4883">
        <w:rPr>
          <w:rFonts w:cs="Times New Roman"/>
        </w:rPr>
        <w:t>C</w:t>
      </w:r>
      <w:r w:rsidR="00B36C43" w:rsidRPr="008D4883">
        <w:rPr>
          <w:rFonts w:cs="Times New Roman"/>
        </w:rPr>
        <w:t>orporation</w:t>
      </w:r>
      <w:r w:rsidRPr="008D4883">
        <w:rPr>
          <w:rFonts w:cs="Times New Roman"/>
        </w:rPr>
        <w:t xml:space="preserve"> may, at its discretion, advise the Government Proponent by notice in writing that:</w:t>
      </w:r>
      <w:bookmarkEnd w:id="216"/>
    </w:p>
    <w:p w14:paraId="724E3948" w14:textId="77777777" w:rsidR="001F6E9D" w:rsidRPr="008D4883" w:rsidRDefault="001F6E9D" w:rsidP="00434CC0">
      <w:pPr>
        <w:pStyle w:val="Heading4"/>
        <w:rPr>
          <w:rFonts w:cs="Times New Roman"/>
        </w:rPr>
      </w:pPr>
      <w:r w:rsidRPr="008D4883">
        <w:rPr>
          <w:rFonts w:cs="Times New Roman"/>
        </w:rPr>
        <w:t>the Survey cannot commence until payment has been made; and</w:t>
      </w:r>
    </w:p>
    <w:p w14:paraId="3DF8862D" w14:textId="77777777" w:rsidR="001F6E9D" w:rsidRPr="008D4883" w:rsidRDefault="001F6E9D" w:rsidP="00434CC0">
      <w:pPr>
        <w:pStyle w:val="Heading4"/>
        <w:rPr>
          <w:rFonts w:cs="Times New Roman"/>
        </w:rPr>
      </w:pPr>
      <w:r w:rsidRPr="008D4883">
        <w:rPr>
          <w:rFonts w:cs="Times New Roman"/>
        </w:rPr>
        <w:t>notwithstanding any other provisions of this GSHA:</w:t>
      </w:r>
    </w:p>
    <w:p w14:paraId="0240527B" w14:textId="77777777" w:rsidR="001F6E9D" w:rsidRPr="008D4883" w:rsidRDefault="001F6E9D" w:rsidP="008D4883">
      <w:pPr>
        <w:pStyle w:val="Heading5"/>
        <w:ind w:left="3828"/>
        <w:rPr>
          <w:rFonts w:cs="Times New Roman"/>
        </w:rPr>
      </w:pPr>
      <w:r w:rsidRPr="008D4883">
        <w:rPr>
          <w:rFonts w:cs="Times New Roman"/>
        </w:rPr>
        <w:t>the date on which that payment will be deemed to be the new Survey Agreement Date;</w:t>
      </w:r>
    </w:p>
    <w:p w14:paraId="78A8DBE6" w14:textId="77777777" w:rsidR="001F6E9D" w:rsidRPr="008D4883" w:rsidRDefault="001F6E9D" w:rsidP="008D4883">
      <w:pPr>
        <w:pStyle w:val="Heading5"/>
        <w:ind w:left="3828"/>
        <w:rPr>
          <w:rFonts w:cs="Times New Roman"/>
        </w:rPr>
      </w:pPr>
      <w:r w:rsidRPr="008D4883">
        <w:rPr>
          <w:rFonts w:cs="Times New Roman"/>
        </w:rPr>
        <w:t>the date for commencement of the Survey will be 30 Business Days after the new Survey Agreement Date, unless otherwise agreed between the Parties; and</w:t>
      </w:r>
    </w:p>
    <w:p w14:paraId="0108EEA3" w14:textId="6494BD2B" w:rsidR="001F6E9D" w:rsidRPr="008D4883" w:rsidRDefault="001F6E9D" w:rsidP="00811F2F">
      <w:pPr>
        <w:pStyle w:val="Heading5"/>
        <w:ind w:left="3828"/>
        <w:rPr>
          <w:rFonts w:cs="Times New Roman"/>
        </w:rPr>
      </w:pPr>
      <w:r w:rsidRPr="008D4883">
        <w:rPr>
          <w:rFonts w:cs="Times New Roman"/>
        </w:rPr>
        <w:t xml:space="preserve">if the dates have been agreed for the completion of the fieldwork for a Survey or the Survey Report, such dates are to be altered to reflect the delayed date for commencement of the Survey arising from the operation of this clause, unless otherwise agreed between the Parties, provided that if the Government Proponent fails to make payment within 14 Business Days after receipt of the notice under this clause, the default provisions of clause </w:t>
      </w:r>
      <w:r w:rsidR="00A91DDB" w:rsidRPr="008D4883">
        <w:rPr>
          <w:rFonts w:cs="Times New Roman"/>
        </w:rPr>
        <w:fldChar w:fldCharType="begin"/>
      </w:r>
      <w:r w:rsidR="00A91DDB" w:rsidRPr="008D4883">
        <w:rPr>
          <w:rFonts w:cs="Times New Roman"/>
        </w:rPr>
        <w:instrText xml:space="preserve"> REF _Ref387650112 \r \h </w:instrText>
      </w:r>
      <w:r w:rsidR="008D4883">
        <w:rPr>
          <w:rFonts w:cs="Times New Roman"/>
        </w:rPr>
        <w:instrText xml:space="preserve"> \* MERGEFORMAT </w:instrText>
      </w:r>
      <w:r w:rsidR="00A91DDB" w:rsidRPr="008D4883">
        <w:rPr>
          <w:rFonts w:cs="Times New Roman"/>
        </w:rPr>
      </w:r>
      <w:r w:rsidR="00A91DDB" w:rsidRPr="008D4883">
        <w:rPr>
          <w:rFonts w:cs="Times New Roman"/>
        </w:rPr>
        <w:fldChar w:fldCharType="separate"/>
      </w:r>
      <w:r w:rsidR="008D4883">
        <w:rPr>
          <w:rFonts w:cs="Times New Roman"/>
        </w:rPr>
        <w:t>18</w:t>
      </w:r>
      <w:r w:rsidR="00A91DDB" w:rsidRPr="008D4883">
        <w:rPr>
          <w:rFonts w:cs="Times New Roman"/>
        </w:rPr>
        <w:fldChar w:fldCharType="end"/>
      </w:r>
      <w:r w:rsidR="00A91DDB" w:rsidRPr="008D4883">
        <w:rPr>
          <w:rFonts w:cs="Times New Roman"/>
        </w:rPr>
        <w:t xml:space="preserve"> </w:t>
      </w:r>
      <w:r w:rsidRPr="008D4883">
        <w:rPr>
          <w:rFonts w:cs="Times New Roman"/>
        </w:rPr>
        <w:t>will apply.</w:t>
      </w:r>
    </w:p>
    <w:p w14:paraId="4EB792CB" w14:textId="77777777" w:rsidR="001F6E9D" w:rsidRPr="008D4883" w:rsidRDefault="001F6E9D" w:rsidP="00434CC0">
      <w:pPr>
        <w:pStyle w:val="Heading3"/>
        <w:rPr>
          <w:rFonts w:cs="Times New Roman"/>
        </w:rPr>
      </w:pPr>
      <w:r w:rsidRPr="008D4883">
        <w:rPr>
          <w:rFonts w:cs="Times New Roman"/>
        </w:rPr>
        <w:t>If the Survey is cancelled by the Government Proponent before it is completed, the part of the administration fee that has been advanced and any of the disbursements that have been paid and cannot be recovered will be forfeited and the balance will be refunded to the Government Proponent.</w:t>
      </w:r>
    </w:p>
    <w:p w14:paraId="73875CB2" w14:textId="3BDB9B56" w:rsidR="002501FF" w:rsidRPr="008D4883" w:rsidRDefault="002501FF" w:rsidP="008D4883">
      <w:pPr>
        <w:pStyle w:val="Heading3"/>
        <w:rPr>
          <w:rFonts w:cs="Times New Roman"/>
        </w:rPr>
      </w:pPr>
      <w:r w:rsidRPr="008D4883">
        <w:rPr>
          <w:rFonts w:cs="Times New Roman"/>
        </w:rPr>
        <w:t>The monies constituting the Estimated Survey Costs must be:</w:t>
      </w:r>
    </w:p>
    <w:p w14:paraId="2AFC13FF" w14:textId="72E316B8" w:rsidR="002501FF" w:rsidRPr="008D4883" w:rsidRDefault="002501FF" w:rsidP="008D4883">
      <w:pPr>
        <w:pStyle w:val="Heading4"/>
        <w:numPr>
          <w:ilvl w:val="3"/>
          <w:numId w:val="83"/>
        </w:numPr>
        <w:ind w:left="2552"/>
        <w:rPr>
          <w:rFonts w:cs="Times New Roman"/>
        </w:rPr>
      </w:pPr>
      <w:r w:rsidRPr="008D4883">
        <w:rPr>
          <w:rFonts w:cs="Times New Roman"/>
        </w:rPr>
        <w:t xml:space="preserve">held by the Corporation in an account </w:t>
      </w:r>
      <w:r w:rsidR="00DD1A6D" w:rsidRPr="008D4883">
        <w:rPr>
          <w:rFonts w:cs="Times New Roman"/>
        </w:rPr>
        <w:t>in the Corporation's name</w:t>
      </w:r>
      <w:r w:rsidRPr="008D4883">
        <w:rPr>
          <w:rFonts w:cs="Times New Roman"/>
        </w:rPr>
        <w:t>; and</w:t>
      </w:r>
    </w:p>
    <w:p w14:paraId="2397F6E1" w14:textId="0CEB80F1" w:rsidR="002501FF" w:rsidRPr="008D4883" w:rsidRDefault="002501FF" w:rsidP="008D4883">
      <w:pPr>
        <w:pStyle w:val="Heading4"/>
        <w:numPr>
          <w:ilvl w:val="3"/>
          <w:numId w:val="83"/>
        </w:numPr>
        <w:ind w:left="2552"/>
        <w:rPr>
          <w:rFonts w:cs="Times New Roman"/>
        </w:rPr>
      </w:pPr>
      <w:r w:rsidRPr="008D4883">
        <w:rPr>
          <w:rFonts w:cs="Times New Roman"/>
        </w:rPr>
        <w:t>used only for the payment of the Estimated Survey Costs and any repayment to the Proponent under clause 11(e</w:t>
      </w:r>
      <w:r w:rsidR="00BE5EFB" w:rsidRPr="008D4883">
        <w:rPr>
          <w:rFonts w:cs="Times New Roman"/>
        </w:rPr>
        <w:t>).</w:t>
      </w:r>
    </w:p>
    <w:p w14:paraId="17E6D608" w14:textId="1DD87366" w:rsidR="001F6E9D" w:rsidRPr="008D4883" w:rsidRDefault="001F6E9D" w:rsidP="00811F2F">
      <w:pPr>
        <w:pStyle w:val="Heading3"/>
        <w:numPr>
          <w:ilvl w:val="0"/>
          <w:numId w:val="81"/>
        </w:numPr>
        <w:ind w:left="1843" w:hanging="709"/>
        <w:rPr>
          <w:rFonts w:cs="Times New Roman"/>
        </w:rPr>
      </w:pPr>
      <w:r w:rsidRPr="008D4883">
        <w:rPr>
          <w:rFonts w:cs="Times New Roman"/>
        </w:rPr>
        <w:t xml:space="preserve">The balance of the </w:t>
      </w:r>
      <w:r w:rsidR="00E1454F" w:rsidRPr="008D4883">
        <w:rPr>
          <w:rFonts w:cs="Times New Roman"/>
        </w:rPr>
        <w:t xml:space="preserve">Estimated </w:t>
      </w:r>
      <w:r w:rsidRPr="008D4883">
        <w:rPr>
          <w:rFonts w:cs="Times New Roman"/>
        </w:rPr>
        <w:t xml:space="preserve">Survey </w:t>
      </w:r>
      <w:r w:rsidR="00E1454F" w:rsidRPr="008D4883">
        <w:rPr>
          <w:rFonts w:cs="Times New Roman"/>
        </w:rPr>
        <w:t xml:space="preserve">Costs </w:t>
      </w:r>
      <w:r w:rsidRPr="008D4883">
        <w:rPr>
          <w:rFonts w:cs="Times New Roman"/>
        </w:rPr>
        <w:t>will be paid within 21 days after receipt of the Survey Report by the Government Proponent.</w:t>
      </w:r>
      <w:r w:rsidR="00827EB4" w:rsidRPr="008D4883">
        <w:rPr>
          <w:rFonts w:cs="Times New Roman"/>
        </w:rPr>
        <w:t xml:space="preserve"> </w:t>
      </w:r>
      <w:r w:rsidRPr="008D4883">
        <w:rPr>
          <w:rFonts w:cs="Times New Roman"/>
        </w:rPr>
        <w:t xml:space="preserve">The </w:t>
      </w:r>
      <w:r w:rsidR="00827EB4" w:rsidRPr="008D4883">
        <w:rPr>
          <w:rFonts w:cs="Times New Roman"/>
        </w:rPr>
        <w:t xml:space="preserve">Corporation </w:t>
      </w:r>
      <w:r w:rsidRPr="008D4883">
        <w:rPr>
          <w:rFonts w:cs="Times New Roman"/>
        </w:rPr>
        <w:t xml:space="preserve">must provide a tax invoice of the </w:t>
      </w:r>
      <w:r w:rsidR="00E1454F" w:rsidRPr="008D4883">
        <w:rPr>
          <w:rFonts w:cs="Times New Roman"/>
        </w:rPr>
        <w:t xml:space="preserve">Estimated </w:t>
      </w:r>
      <w:r w:rsidRPr="008D4883">
        <w:rPr>
          <w:rFonts w:cs="Times New Roman"/>
        </w:rPr>
        <w:t xml:space="preserve">Survey </w:t>
      </w:r>
      <w:r w:rsidR="00E1454F" w:rsidRPr="008D4883">
        <w:rPr>
          <w:rFonts w:cs="Times New Roman"/>
        </w:rPr>
        <w:t xml:space="preserve">Costs </w:t>
      </w:r>
      <w:r w:rsidRPr="008D4883">
        <w:rPr>
          <w:rFonts w:cs="Times New Roman"/>
        </w:rPr>
        <w:t xml:space="preserve">that reconciles the costs estimated, and any costs advanced under clause </w:t>
      </w:r>
      <w:r w:rsidR="00F223D8" w:rsidRPr="008D4883">
        <w:rPr>
          <w:rFonts w:cs="Times New Roman"/>
        </w:rPr>
        <w:fldChar w:fldCharType="begin"/>
      </w:r>
      <w:r w:rsidR="0075209D" w:rsidRPr="008D4883">
        <w:rPr>
          <w:rFonts w:cs="Times New Roman"/>
        </w:rPr>
        <w:instrText xml:space="preserve"> REF _Ref387649359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 xml:space="preserve">, with the costs incurred.  This tax invoice must be accompanied by all relevant receipts and invoices, and any other relevant supporting documentation, and must be certified as correct by an authorised officer of the </w:t>
      </w:r>
      <w:r w:rsidR="00827EB4" w:rsidRPr="008D4883">
        <w:rPr>
          <w:rFonts w:cs="Times New Roman"/>
        </w:rPr>
        <w:t>Corporation</w:t>
      </w:r>
      <w:r w:rsidRPr="008D4883">
        <w:rPr>
          <w:rFonts w:cs="Times New Roman"/>
        </w:rPr>
        <w:t>.</w:t>
      </w:r>
    </w:p>
    <w:p w14:paraId="0DAD9E8A" w14:textId="77777777" w:rsidR="001F6E9D" w:rsidRPr="008D4883" w:rsidRDefault="001F6E9D" w:rsidP="00D2335D">
      <w:pPr>
        <w:pStyle w:val="Heading1"/>
        <w:rPr>
          <w:rFonts w:ascii="Times New Roman" w:hAnsi="Times New Roman" w:cs="Times New Roman"/>
        </w:rPr>
      </w:pPr>
      <w:bookmarkStart w:id="217" w:name="_Toc386016398"/>
      <w:bookmarkStart w:id="218" w:name="_Ref387409736"/>
      <w:bookmarkStart w:id="219" w:name="_Ref387649592"/>
      <w:bookmarkStart w:id="220" w:name="_Toc456280257"/>
      <w:bookmarkStart w:id="221" w:name="_Toc31275722"/>
      <w:r w:rsidRPr="008D4883">
        <w:rPr>
          <w:rFonts w:ascii="Times New Roman" w:hAnsi="Times New Roman" w:cs="Times New Roman"/>
        </w:rPr>
        <w:t>Survey Report</w:t>
      </w:r>
      <w:bookmarkEnd w:id="217"/>
      <w:bookmarkEnd w:id="218"/>
      <w:bookmarkEnd w:id="219"/>
      <w:bookmarkEnd w:id="220"/>
      <w:bookmarkEnd w:id="221"/>
    </w:p>
    <w:p w14:paraId="58A7DF5C" w14:textId="77777777" w:rsidR="001F6E9D" w:rsidRPr="008D4883" w:rsidRDefault="001F6E9D" w:rsidP="001F6E9D">
      <w:pPr>
        <w:pStyle w:val="Heading2"/>
        <w:rPr>
          <w:rFonts w:ascii="Times New Roman" w:hAnsi="Times New Roman" w:cs="Times New Roman"/>
        </w:rPr>
      </w:pPr>
      <w:bookmarkStart w:id="222" w:name="_Toc386016399"/>
      <w:bookmarkStart w:id="223" w:name="_Ref387406541"/>
      <w:bookmarkStart w:id="224" w:name="_Toc456280258"/>
      <w:bookmarkStart w:id="225" w:name="_Toc31275723"/>
      <w:r w:rsidRPr="008D4883">
        <w:rPr>
          <w:rFonts w:ascii="Times New Roman" w:hAnsi="Times New Roman" w:cs="Times New Roman"/>
        </w:rPr>
        <w:t>Timing of Preliminary Advice and Survey Report</w:t>
      </w:r>
      <w:bookmarkEnd w:id="222"/>
      <w:bookmarkEnd w:id="223"/>
      <w:bookmarkEnd w:id="224"/>
      <w:bookmarkEnd w:id="225"/>
    </w:p>
    <w:p w14:paraId="3B30B459" w14:textId="77777777" w:rsidR="001F6E9D" w:rsidRPr="008D4883" w:rsidRDefault="001F6E9D" w:rsidP="008B4A05">
      <w:pPr>
        <w:pStyle w:val="Indent1"/>
      </w:pPr>
      <w:r w:rsidRPr="008D4883">
        <w:t xml:space="preserve">After the last day of fieldwork for a Survey (Last Fieldwork Day) the </w:t>
      </w:r>
      <w:r w:rsidR="00253CDC" w:rsidRPr="008D4883">
        <w:t>C</w:t>
      </w:r>
      <w:r w:rsidR="00B36C43" w:rsidRPr="008D4883">
        <w:t>orporation</w:t>
      </w:r>
      <w:r w:rsidRPr="008D4883">
        <w:t xml:space="preserve"> will ensure that the Aboriginal Heritage Service Provider or the Principal Aboriginal Heritage Consultant (as the case may be) provides the </w:t>
      </w:r>
      <w:r w:rsidR="00253CDC" w:rsidRPr="008D4883">
        <w:t>C</w:t>
      </w:r>
      <w:r w:rsidR="00B36C43" w:rsidRPr="008D4883">
        <w:t>orporation</w:t>
      </w:r>
      <w:r w:rsidRPr="008D4883">
        <w:t xml:space="preserve"> and the Government Proponent with:</w:t>
      </w:r>
    </w:p>
    <w:p w14:paraId="568391B3" w14:textId="71AC6937" w:rsidR="001F6E9D" w:rsidRPr="008D4883" w:rsidRDefault="001F6E9D" w:rsidP="00434CC0">
      <w:pPr>
        <w:pStyle w:val="Heading3"/>
        <w:rPr>
          <w:rFonts w:cs="Times New Roman"/>
        </w:rPr>
      </w:pPr>
      <w:bookmarkStart w:id="226" w:name="_Ref387409563"/>
      <w:r w:rsidRPr="008D4883">
        <w:rPr>
          <w:rFonts w:cs="Times New Roman"/>
        </w:rPr>
        <w:t xml:space="preserve">Preliminary Advice (if requested by the Government Proponent in the Activity Notice or at any other time under clause </w:t>
      </w:r>
      <w:r w:rsidR="00F223D8" w:rsidRPr="008D4883">
        <w:rPr>
          <w:rFonts w:cs="Times New Roman"/>
        </w:rPr>
        <w:fldChar w:fldCharType="begin"/>
      </w:r>
      <w:r w:rsidR="0075209D" w:rsidRPr="008D4883">
        <w:rPr>
          <w:rFonts w:cs="Times New Roman"/>
        </w:rPr>
        <w:instrText xml:space="preserve"> REF _Ref387650149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 as soon as reasonably practicable, and in any event within 7 Business Days after the Last Fieldwork Day;</w:t>
      </w:r>
      <w:bookmarkEnd w:id="226"/>
    </w:p>
    <w:p w14:paraId="107951ED" w14:textId="25843EF5" w:rsidR="001F6E9D" w:rsidRPr="008D4883" w:rsidRDefault="001F6E9D" w:rsidP="00434CC0">
      <w:pPr>
        <w:pStyle w:val="Heading3"/>
        <w:rPr>
          <w:rFonts w:cs="Times New Roman"/>
        </w:rPr>
      </w:pPr>
      <w:bookmarkStart w:id="227" w:name="_Ref387652241"/>
      <w:r w:rsidRPr="008D4883">
        <w:rPr>
          <w:rFonts w:cs="Times New Roman"/>
        </w:rPr>
        <w:t xml:space="preserve">a draft Survey Report (if requested by the Government Proponent in the Activity Notice or at any other time under clause </w:t>
      </w:r>
      <w:r w:rsidR="00F223D8" w:rsidRPr="008D4883">
        <w:rPr>
          <w:rFonts w:cs="Times New Roman"/>
        </w:rPr>
        <w:fldChar w:fldCharType="begin"/>
      </w:r>
      <w:r w:rsidR="0075209D" w:rsidRPr="008D4883">
        <w:rPr>
          <w:rFonts w:cs="Times New Roman"/>
        </w:rPr>
        <w:instrText xml:space="preserve"> REF _Ref387650164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 xml:space="preserve">), as soon as reasonably practicable, and in any event within </w:t>
      </w:r>
      <w:r w:rsidR="00E1454F" w:rsidRPr="008D4883">
        <w:rPr>
          <w:rFonts w:cs="Times New Roman"/>
        </w:rPr>
        <w:t xml:space="preserve">30 </w:t>
      </w:r>
      <w:r w:rsidRPr="008D4883">
        <w:rPr>
          <w:rFonts w:cs="Times New Roman"/>
        </w:rPr>
        <w:t xml:space="preserve">Business Days after the Last Fieldwork Day, to enable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to comment on it; and</w:t>
      </w:r>
      <w:bookmarkEnd w:id="227"/>
    </w:p>
    <w:p w14:paraId="1948B908" w14:textId="2047A26D" w:rsidR="001F6E9D" w:rsidRPr="008D4883" w:rsidRDefault="001F6E9D" w:rsidP="00434CC0">
      <w:pPr>
        <w:pStyle w:val="Heading3"/>
        <w:rPr>
          <w:rFonts w:cs="Times New Roman"/>
        </w:rPr>
      </w:pPr>
      <w:bookmarkStart w:id="228" w:name="_Ref387409574"/>
      <w:r w:rsidRPr="008D4883">
        <w:rPr>
          <w:rFonts w:cs="Times New Roman"/>
        </w:rPr>
        <w:t xml:space="preserve">a final Survey Report as soon as reasonably practicable, and in any event within </w:t>
      </w:r>
      <w:r w:rsidR="00B8743A" w:rsidRPr="008D4883">
        <w:rPr>
          <w:rFonts w:cs="Times New Roman"/>
        </w:rPr>
        <w:t xml:space="preserve">50 </w:t>
      </w:r>
      <w:r w:rsidRPr="008D4883">
        <w:rPr>
          <w:rFonts w:cs="Times New Roman"/>
        </w:rPr>
        <w:t>Business Days after the Last Fieldwork Day.</w:t>
      </w:r>
      <w:bookmarkEnd w:id="228"/>
    </w:p>
    <w:p w14:paraId="15EF29C5" w14:textId="77777777" w:rsidR="001F6E9D" w:rsidRPr="008D4883" w:rsidRDefault="001F6E9D" w:rsidP="001F6E9D">
      <w:pPr>
        <w:pStyle w:val="Heading2"/>
        <w:rPr>
          <w:rFonts w:ascii="Times New Roman" w:hAnsi="Times New Roman" w:cs="Times New Roman"/>
        </w:rPr>
      </w:pPr>
      <w:bookmarkStart w:id="229" w:name="_Toc386016400"/>
      <w:bookmarkStart w:id="230" w:name="_Ref387410045"/>
      <w:bookmarkStart w:id="231" w:name="_Ref387650149"/>
      <w:bookmarkStart w:id="232" w:name="_Ref387650164"/>
      <w:bookmarkStart w:id="233" w:name="_Toc456280259"/>
      <w:bookmarkStart w:id="234" w:name="_Toc31275724"/>
      <w:r w:rsidRPr="008D4883">
        <w:rPr>
          <w:rFonts w:ascii="Times New Roman" w:hAnsi="Times New Roman" w:cs="Times New Roman"/>
        </w:rPr>
        <w:t>Requests for reports</w:t>
      </w:r>
      <w:bookmarkEnd w:id="229"/>
      <w:bookmarkEnd w:id="230"/>
      <w:bookmarkEnd w:id="231"/>
      <w:bookmarkEnd w:id="232"/>
      <w:bookmarkEnd w:id="233"/>
      <w:bookmarkEnd w:id="234"/>
    </w:p>
    <w:p w14:paraId="13223772" w14:textId="77777777" w:rsidR="001F6E9D" w:rsidRPr="008D4883" w:rsidRDefault="001F6E9D" w:rsidP="004F4FB5">
      <w:pPr>
        <w:pStyle w:val="Heading3"/>
        <w:rPr>
          <w:rFonts w:cs="Times New Roman"/>
        </w:rPr>
      </w:pPr>
      <w:bookmarkStart w:id="235" w:name="_Ref387650242"/>
      <w:r w:rsidRPr="008D4883">
        <w:rPr>
          <w:rFonts w:cs="Times New Roman"/>
        </w:rPr>
        <w:t xml:space="preserve">Notwithstanding the relevant nominations by the Government Proponent in the Activity Notice under </w:t>
      </w:r>
      <w:r w:rsidR="00F92419" w:rsidRPr="008D4883">
        <w:rPr>
          <w:rFonts w:cs="Times New Roman"/>
        </w:rPr>
        <w:t>P</w:t>
      </w:r>
      <w:r w:rsidRPr="008D4883">
        <w:rPr>
          <w:rFonts w:cs="Times New Roman"/>
        </w:rPr>
        <w:t xml:space="preserve">art 1.2(f) of Schedule 4, the Government Proponent may by notice in writing request the Aboriginal Heritage Service Provider or Principal Aboriginal Heritage Consultant (as the case may be) to provide a Preliminary Advice or draft Survey Report, at any time, subject to this clause.  The Government Proponent shall provide a copy of any notice under this clause to the </w:t>
      </w:r>
      <w:r w:rsidR="00253CDC" w:rsidRPr="008D4883">
        <w:rPr>
          <w:rFonts w:cs="Times New Roman"/>
        </w:rPr>
        <w:t>C</w:t>
      </w:r>
      <w:r w:rsidR="00A33691" w:rsidRPr="008D4883">
        <w:rPr>
          <w:rFonts w:cs="Times New Roman"/>
        </w:rPr>
        <w:t>orporation</w:t>
      </w:r>
      <w:r w:rsidRPr="008D4883">
        <w:rPr>
          <w:rFonts w:cs="Times New Roman"/>
        </w:rPr>
        <w:t xml:space="preserve"> at the same time as notifying the Aboriginal Heritage Service Provider or Principal Aboriginal Heritage Consultant (as the case may </w:t>
      </w:r>
      <w:r w:rsidR="004F4FB5" w:rsidRPr="008D4883">
        <w:rPr>
          <w:rFonts w:cs="Times New Roman"/>
        </w:rPr>
        <w:t>be).</w:t>
      </w:r>
      <w:bookmarkEnd w:id="235"/>
    </w:p>
    <w:p w14:paraId="22B5D1D4" w14:textId="2EB93EB2" w:rsidR="001F6E9D" w:rsidRPr="008D4883" w:rsidRDefault="001F6E9D" w:rsidP="004F4FB5">
      <w:pPr>
        <w:pStyle w:val="Heading3"/>
        <w:rPr>
          <w:rFonts w:cs="Times New Roman"/>
        </w:rPr>
      </w:pPr>
      <w:r w:rsidRPr="008D4883">
        <w:rPr>
          <w:rFonts w:cs="Times New Roman"/>
        </w:rPr>
        <w:t xml:space="preserve">The State and the Government Parties acknowledge that a notification under clause </w:t>
      </w:r>
      <w:r w:rsidR="00F223D8" w:rsidRPr="008D4883">
        <w:rPr>
          <w:rFonts w:cs="Times New Roman"/>
        </w:rPr>
        <w:fldChar w:fldCharType="begin"/>
      </w:r>
      <w:r w:rsidR="00F3058C" w:rsidRPr="008D4883">
        <w:rPr>
          <w:rFonts w:cs="Times New Roman"/>
        </w:rPr>
        <w:instrText xml:space="preserve"> REF _Ref387650242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12.2(a)</w:t>
      </w:r>
      <w:r w:rsidR="00F223D8" w:rsidRPr="008D4883">
        <w:rPr>
          <w:rFonts w:cs="Times New Roman"/>
        </w:rPr>
        <w:fldChar w:fldCharType="end"/>
      </w:r>
      <w:r w:rsidRPr="008D4883">
        <w:rPr>
          <w:rFonts w:cs="Times New Roman"/>
        </w:rPr>
        <w:t xml:space="preserve"> may impact on the times and costs for the Survey, and the </w:t>
      </w:r>
      <w:r w:rsidR="00253CDC" w:rsidRPr="008D4883">
        <w:rPr>
          <w:rFonts w:cs="Times New Roman"/>
        </w:rPr>
        <w:t>C</w:t>
      </w:r>
      <w:r w:rsidR="00A33691" w:rsidRPr="008D4883">
        <w:rPr>
          <w:rFonts w:cs="Times New Roman"/>
        </w:rPr>
        <w:t>orporation</w:t>
      </w:r>
      <w:r w:rsidRPr="008D4883">
        <w:rPr>
          <w:rFonts w:cs="Times New Roman"/>
        </w:rPr>
        <w:t xml:space="preserve"> shall ensure that any revised times and costs are notified promptly to the relevant Government Proponent.</w:t>
      </w:r>
    </w:p>
    <w:p w14:paraId="343F7B72" w14:textId="77777777" w:rsidR="001F6E9D" w:rsidRPr="008D4883" w:rsidRDefault="001F6E9D" w:rsidP="001F6E9D">
      <w:pPr>
        <w:pStyle w:val="Heading2"/>
        <w:rPr>
          <w:rFonts w:ascii="Times New Roman" w:hAnsi="Times New Roman" w:cs="Times New Roman"/>
        </w:rPr>
      </w:pPr>
      <w:bookmarkStart w:id="236" w:name="_Toc386016401"/>
      <w:bookmarkStart w:id="237" w:name="_Toc456280260"/>
      <w:bookmarkStart w:id="238" w:name="_Toc31275725"/>
      <w:r w:rsidRPr="008D4883">
        <w:rPr>
          <w:rFonts w:ascii="Times New Roman" w:hAnsi="Times New Roman" w:cs="Times New Roman"/>
        </w:rPr>
        <w:t>Preliminary Advice</w:t>
      </w:r>
      <w:bookmarkEnd w:id="236"/>
      <w:bookmarkEnd w:id="237"/>
      <w:bookmarkEnd w:id="238"/>
    </w:p>
    <w:p w14:paraId="026F9E8F" w14:textId="26643E74" w:rsidR="001F6E9D" w:rsidRPr="008D4883" w:rsidRDefault="001F6E9D" w:rsidP="00102D89">
      <w:pPr>
        <w:pStyle w:val="Heading3"/>
        <w:rPr>
          <w:rFonts w:cs="Times New Roman"/>
        </w:rPr>
      </w:pPr>
      <w:bookmarkStart w:id="239" w:name="_Ref387406574"/>
      <w:r w:rsidRPr="008D4883">
        <w:rPr>
          <w:rFonts w:cs="Times New Roman"/>
        </w:rPr>
        <w:t xml:space="preserve">A Preliminary Advice shall </w:t>
      </w:r>
      <w:r w:rsidR="001B4B64" w:rsidRPr="008D4883">
        <w:rPr>
          <w:rFonts w:cs="Times New Roman"/>
        </w:rPr>
        <w:t xml:space="preserve">include a summary of the results of the Survey with corresponding spatial </w:t>
      </w:r>
      <w:r w:rsidR="00C025E6" w:rsidRPr="008D4883">
        <w:rPr>
          <w:rFonts w:cs="Times New Roman"/>
        </w:rPr>
        <w:t>information</w:t>
      </w:r>
      <w:r w:rsidR="00B810F8" w:rsidRPr="008D4883">
        <w:rPr>
          <w:rFonts w:cs="Times New Roman"/>
        </w:rPr>
        <w:t xml:space="preserve"> as required</w:t>
      </w:r>
      <w:r w:rsidR="001B4B64" w:rsidRPr="008D4883">
        <w:rPr>
          <w:rFonts w:cs="Times New Roman"/>
        </w:rPr>
        <w:t xml:space="preserve"> and </w:t>
      </w:r>
      <w:r w:rsidRPr="008D4883">
        <w:rPr>
          <w:rFonts w:cs="Times New Roman"/>
        </w:rPr>
        <w:t>record at least the information referred to in clause</w:t>
      </w:r>
      <w:r w:rsidR="00102D89" w:rsidRPr="008D4883">
        <w:rPr>
          <w:rFonts w:cs="Times New Roman"/>
        </w:rPr>
        <w:t> </w:t>
      </w:r>
      <w:r w:rsidR="00BA5AD6" w:rsidRPr="008D4883" w:rsidDel="00BA5AD6">
        <w:rPr>
          <w:rFonts w:cs="Times New Roman"/>
        </w:rPr>
        <w:t xml:space="preserve"> </w:t>
      </w:r>
      <w:r w:rsidR="00BA5AD6" w:rsidRPr="008D4883">
        <w:rPr>
          <w:rFonts w:cs="Times New Roman"/>
        </w:rPr>
        <w:fldChar w:fldCharType="begin"/>
      </w:r>
      <w:r w:rsidR="00BA5AD6" w:rsidRPr="008D4883">
        <w:rPr>
          <w:rFonts w:cs="Times New Roman"/>
        </w:rPr>
        <w:instrText xml:space="preserve"> REF _Ref25061856 \w \h </w:instrText>
      </w:r>
      <w:r w:rsidR="008D4883">
        <w:rPr>
          <w:rFonts w:cs="Times New Roman"/>
        </w:rPr>
        <w:instrText xml:space="preserve"> \* MERGEFORMAT </w:instrText>
      </w:r>
      <w:r w:rsidR="00BA5AD6" w:rsidRPr="008D4883">
        <w:rPr>
          <w:rFonts w:cs="Times New Roman"/>
        </w:rPr>
      </w:r>
      <w:r w:rsidR="00BA5AD6" w:rsidRPr="008D4883">
        <w:rPr>
          <w:rFonts w:cs="Times New Roman"/>
        </w:rPr>
        <w:fldChar w:fldCharType="separate"/>
      </w:r>
      <w:r w:rsidR="008D4883">
        <w:rPr>
          <w:rFonts w:cs="Times New Roman"/>
        </w:rPr>
        <w:t>12.4(c)(i)</w:t>
      </w:r>
      <w:r w:rsidR="00BA5AD6" w:rsidRPr="008D4883">
        <w:rPr>
          <w:rFonts w:cs="Times New Roman"/>
        </w:rPr>
        <w:fldChar w:fldCharType="end"/>
      </w:r>
      <w:r w:rsidRPr="008D4883">
        <w:rPr>
          <w:rFonts w:cs="Times New Roman"/>
        </w:rPr>
        <w:t>.</w:t>
      </w:r>
      <w:bookmarkEnd w:id="239"/>
    </w:p>
    <w:p w14:paraId="0F2274C5" w14:textId="77777777" w:rsidR="001F6E9D" w:rsidRPr="008D4883" w:rsidRDefault="001F6E9D" w:rsidP="00102D89">
      <w:pPr>
        <w:pStyle w:val="Heading3"/>
        <w:rPr>
          <w:rFonts w:cs="Times New Roman"/>
        </w:rPr>
      </w:pPr>
      <w:r w:rsidRPr="008D4883">
        <w:rPr>
          <w:rFonts w:cs="Times New Roman"/>
        </w:rPr>
        <w:t>Upon receipt by the Government Proponent of the Preliminary Advice, and subject to any reasonable recommendations in the Preliminary Advice, the Government Proponent may commence the Activities described in the relevant Activity Program (except any Activities indicated in the Preliminary Advice as potentially resulting in a breach of the Aboriginal Heritage Act).</w:t>
      </w:r>
    </w:p>
    <w:p w14:paraId="37E6727A" w14:textId="77777777" w:rsidR="001F6E9D" w:rsidRPr="008D4883" w:rsidRDefault="001F6E9D" w:rsidP="001F6E9D">
      <w:pPr>
        <w:pStyle w:val="Heading2"/>
        <w:rPr>
          <w:rFonts w:ascii="Times New Roman" w:hAnsi="Times New Roman" w:cs="Times New Roman"/>
        </w:rPr>
      </w:pPr>
      <w:bookmarkStart w:id="240" w:name="_Toc386016402"/>
      <w:bookmarkStart w:id="241" w:name="_Ref387396881"/>
      <w:bookmarkStart w:id="242" w:name="_Ref387406677"/>
      <w:bookmarkStart w:id="243" w:name="_Toc456280261"/>
      <w:bookmarkStart w:id="244" w:name="_Toc31275726"/>
      <w:r w:rsidRPr="008D4883">
        <w:rPr>
          <w:rFonts w:ascii="Times New Roman" w:hAnsi="Times New Roman" w:cs="Times New Roman"/>
        </w:rPr>
        <w:t>Contents of Survey Report</w:t>
      </w:r>
      <w:bookmarkEnd w:id="240"/>
      <w:bookmarkEnd w:id="241"/>
      <w:bookmarkEnd w:id="242"/>
      <w:bookmarkEnd w:id="243"/>
      <w:bookmarkEnd w:id="244"/>
    </w:p>
    <w:p w14:paraId="1EC272B0" w14:textId="77777777" w:rsidR="001F6E9D" w:rsidRPr="008D4883" w:rsidRDefault="001F6E9D" w:rsidP="00022F36">
      <w:pPr>
        <w:pStyle w:val="Heading3"/>
        <w:rPr>
          <w:rFonts w:cs="Times New Roman"/>
        </w:rPr>
      </w:pPr>
      <w:r w:rsidRPr="008D4883">
        <w:rPr>
          <w:rFonts w:cs="Times New Roman"/>
        </w:rPr>
        <w:t>The Survey Report will record sufficient information to enable the Government Proponent to:</w:t>
      </w:r>
    </w:p>
    <w:p w14:paraId="24B67E8A" w14:textId="77777777" w:rsidR="001F6E9D" w:rsidRPr="008D4883" w:rsidRDefault="001F6E9D" w:rsidP="00022F36">
      <w:pPr>
        <w:pStyle w:val="Heading4"/>
        <w:rPr>
          <w:rFonts w:cs="Times New Roman"/>
        </w:rPr>
      </w:pPr>
      <w:r w:rsidRPr="008D4883">
        <w:rPr>
          <w:rFonts w:cs="Times New Roman"/>
        </w:rPr>
        <w:t>plan and, subject to the law and this GSHA, undertake the things that are the subject of the Activity Notice; and</w:t>
      </w:r>
    </w:p>
    <w:p w14:paraId="08213B3E" w14:textId="001F5145" w:rsidR="001F6E9D" w:rsidRPr="008D4883" w:rsidRDefault="001F6E9D" w:rsidP="00022F36">
      <w:pPr>
        <w:pStyle w:val="Heading4"/>
        <w:rPr>
          <w:rFonts w:cs="Times New Roman"/>
        </w:rPr>
      </w:pPr>
      <w:r w:rsidRPr="008D4883">
        <w:rPr>
          <w:rFonts w:cs="Times New Roman"/>
        </w:rPr>
        <w:t>lodge an Aboriginal Heritage Act Section 16 Application or an Aboriginal Heritage Act Section 18 Application supported by all necessary information, where the Parties have been made aware of the proposed application</w:t>
      </w:r>
      <w:r w:rsidR="004C2923" w:rsidRPr="008D4883">
        <w:rPr>
          <w:rFonts w:cs="Times New Roman"/>
        </w:rPr>
        <w:t xml:space="preserve"> in accordance with clause 17.</w:t>
      </w:r>
      <w:r w:rsidR="00E866F1" w:rsidRPr="008D4883">
        <w:rPr>
          <w:rFonts w:cs="Times New Roman"/>
        </w:rPr>
        <w:t xml:space="preserve"> </w:t>
      </w:r>
    </w:p>
    <w:p w14:paraId="7DEA7B75" w14:textId="77777777" w:rsidR="001F6E9D" w:rsidRPr="008D4883" w:rsidRDefault="001F6E9D" w:rsidP="00022F36">
      <w:pPr>
        <w:pStyle w:val="Heading3"/>
        <w:rPr>
          <w:rFonts w:cs="Times New Roman"/>
        </w:rPr>
      </w:pPr>
      <w:r w:rsidRPr="008D4883">
        <w:rPr>
          <w:rFonts w:cs="Times New Roman"/>
        </w:rPr>
        <w:t>The Aboriginal Heritage Service Provider or Principal Aboriginal Heritage Consultant (as the case may be) will, in consultation with the Survey Team, be responsible for preparing a Survey Report:</w:t>
      </w:r>
    </w:p>
    <w:p w14:paraId="278F31B7" w14:textId="77777777" w:rsidR="001F6E9D" w:rsidRPr="008D4883" w:rsidRDefault="001F6E9D" w:rsidP="00022F36">
      <w:pPr>
        <w:pStyle w:val="Heading4"/>
        <w:rPr>
          <w:rFonts w:cs="Times New Roman"/>
        </w:rPr>
      </w:pPr>
      <w:r w:rsidRPr="008D4883">
        <w:rPr>
          <w:rFonts w:cs="Times New Roman"/>
        </w:rPr>
        <w:t xml:space="preserve">as per the </w:t>
      </w:r>
      <w:r w:rsidR="004E7A99" w:rsidRPr="008D4883">
        <w:rPr>
          <w:rFonts w:cs="Times New Roman"/>
        </w:rPr>
        <w:t xml:space="preserve">requirements </w:t>
      </w:r>
      <w:r w:rsidRPr="008D4883">
        <w:rPr>
          <w:rFonts w:cs="Times New Roman"/>
        </w:rPr>
        <w:t xml:space="preserve">in </w:t>
      </w:r>
      <w:r w:rsidR="00F92419" w:rsidRPr="008D4883">
        <w:rPr>
          <w:rFonts w:cs="Times New Roman"/>
        </w:rPr>
        <w:t>P</w:t>
      </w:r>
      <w:r w:rsidRPr="008D4883">
        <w:rPr>
          <w:rFonts w:cs="Times New Roman"/>
        </w:rPr>
        <w:t xml:space="preserve">art 1 and </w:t>
      </w:r>
      <w:r w:rsidR="00F92419" w:rsidRPr="008D4883">
        <w:rPr>
          <w:rFonts w:cs="Times New Roman"/>
        </w:rPr>
        <w:t>P</w:t>
      </w:r>
      <w:r w:rsidRPr="008D4883">
        <w:rPr>
          <w:rFonts w:cs="Times New Roman"/>
        </w:rPr>
        <w:t>art 2 of Schedule 6, where the Survey being conducted is a Site Avoidance Survey; or</w:t>
      </w:r>
    </w:p>
    <w:p w14:paraId="3B72F6D9" w14:textId="77777777" w:rsidR="001F6E9D" w:rsidRPr="008D4883" w:rsidRDefault="001F6E9D" w:rsidP="00022F36">
      <w:pPr>
        <w:pStyle w:val="Heading4"/>
        <w:rPr>
          <w:rFonts w:cs="Times New Roman"/>
        </w:rPr>
      </w:pPr>
      <w:r w:rsidRPr="008D4883">
        <w:rPr>
          <w:rFonts w:cs="Times New Roman"/>
        </w:rPr>
        <w:t xml:space="preserve">as per the </w:t>
      </w:r>
      <w:r w:rsidR="004E7A99" w:rsidRPr="008D4883">
        <w:rPr>
          <w:rFonts w:cs="Times New Roman"/>
        </w:rPr>
        <w:t xml:space="preserve">requirements </w:t>
      </w:r>
      <w:r w:rsidRPr="008D4883">
        <w:rPr>
          <w:rFonts w:cs="Times New Roman"/>
        </w:rPr>
        <w:t xml:space="preserve">in </w:t>
      </w:r>
      <w:r w:rsidR="00F92419" w:rsidRPr="008D4883">
        <w:rPr>
          <w:rFonts w:cs="Times New Roman"/>
        </w:rPr>
        <w:t>P</w:t>
      </w:r>
      <w:r w:rsidRPr="008D4883">
        <w:rPr>
          <w:rFonts w:cs="Times New Roman"/>
        </w:rPr>
        <w:t xml:space="preserve">art 1 and </w:t>
      </w:r>
      <w:r w:rsidR="00F92419" w:rsidRPr="008D4883">
        <w:rPr>
          <w:rFonts w:cs="Times New Roman"/>
        </w:rPr>
        <w:t>P</w:t>
      </w:r>
      <w:r w:rsidRPr="008D4883">
        <w:rPr>
          <w:rFonts w:cs="Times New Roman"/>
        </w:rPr>
        <w:t>art 3 of Schedule 6, where the Survey is a Site Identification Survey.</w:t>
      </w:r>
    </w:p>
    <w:p w14:paraId="4474B39B" w14:textId="77777777" w:rsidR="00465382" w:rsidRPr="008D4883" w:rsidRDefault="00465382" w:rsidP="00465382">
      <w:pPr>
        <w:pStyle w:val="Heading3"/>
        <w:rPr>
          <w:rFonts w:cs="Times New Roman"/>
        </w:rPr>
      </w:pPr>
      <w:r w:rsidRPr="008D4883">
        <w:rPr>
          <w:rFonts w:cs="Times New Roman"/>
        </w:rPr>
        <w:t>In addition to the matters described in Schedule 6, the Survey Report will:</w:t>
      </w:r>
    </w:p>
    <w:p w14:paraId="4C1B13CE" w14:textId="77777777" w:rsidR="00905B4C" w:rsidRPr="008D4883" w:rsidRDefault="00465382" w:rsidP="00465382">
      <w:pPr>
        <w:pStyle w:val="Heading4"/>
        <w:rPr>
          <w:rFonts w:cs="Times New Roman"/>
        </w:rPr>
      </w:pPr>
      <w:bookmarkStart w:id="245" w:name="_Ref25061856"/>
      <w:r w:rsidRPr="008D4883">
        <w:rPr>
          <w:rFonts w:cs="Times New Roman"/>
        </w:rPr>
        <w:t xml:space="preserve">describe which aspects (if any) of the Activity Program described in an Activity Notice, if carried out, may result in </w:t>
      </w:r>
      <w:r w:rsidR="00820AA2" w:rsidRPr="008D4883">
        <w:rPr>
          <w:rFonts w:cs="Times New Roman"/>
        </w:rPr>
        <w:t>impacts to Aboriginal Heritage Sites</w:t>
      </w:r>
      <w:r w:rsidRPr="008D4883">
        <w:rPr>
          <w:rFonts w:cs="Times New Roman"/>
        </w:rPr>
        <w:t>;</w:t>
      </w:r>
      <w:bookmarkEnd w:id="245"/>
      <w:r w:rsidRPr="008D4883">
        <w:rPr>
          <w:rFonts w:cs="Times New Roman"/>
        </w:rPr>
        <w:t xml:space="preserve"> </w:t>
      </w:r>
    </w:p>
    <w:p w14:paraId="45D39F27" w14:textId="317961D3" w:rsidR="00465382" w:rsidRPr="008D4883" w:rsidRDefault="00905B4C" w:rsidP="00465382">
      <w:pPr>
        <w:pStyle w:val="Heading4"/>
        <w:rPr>
          <w:rFonts w:cs="Times New Roman"/>
        </w:rPr>
      </w:pPr>
      <w:r w:rsidRPr="008D4883">
        <w:rPr>
          <w:rFonts w:cs="Times New Roman"/>
        </w:rPr>
        <w:t xml:space="preserve">describe which aspects (if any) of the Activity Program described in an Activity Notice, if carried out, </w:t>
      </w:r>
      <w:r w:rsidR="00CB07E1" w:rsidRPr="008D4883">
        <w:rPr>
          <w:rFonts w:cs="Times New Roman"/>
        </w:rPr>
        <w:t>would benefit from</w:t>
      </w:r>
      <w:r w:rsidRPr="008D4883">
        <w:rPr>
          <w:rFonts w:cs="Times New Roman"/>
        </w:rPr>
        <w:t xml:space="preserve"> the presence of </w:t>
      </w:r>
      <w:r w:rsidR="00434700" w:rsidRPr="008D4883">
        <w:rPr>
          <w:rFonts w:cs="Times New Roman"/>
        </w:rPr>
        <w:t xml:space="preserve">Yamatji </w:t>
      </w:r>
      <w:r w:rsidRPr="008D4883">
        <w:rPr>
          <w:rFonts w:cs="Times New Roman"/>
        </w:rPr>
        <w:t xml:space="preserve">Monitors and the recommended number and/or gender of the </w:t>
      </w:r>
      <w:r w:rsidR="00434700" w:rsidRPr="008D4883">
        <w:rPr>
          <w:rFonts w:cs="Times New Roman"/>
        </w:rPr>
        <w:t xml:space="preserve">Yamatji </w:t>
      </w:r>
      <w:r w:rsidRPr="008D4883">
        <w:rPr>
          <w:rFonts w:cs="Times New Roman"/>
        </w:rPr>
        <w:t xml:space="preserve">Monitors; </w:t>
      </w:r>
      <w:r w:rsidR="00465382" w:rsidRPr="008D4883">
        <w:rPr>
          <w:rFonts w:cs="Times New Roman"/>
        </w:rPr>
        <w:t>and</w:t>
      </w:r>
    </w:p>
    <w:p w14:paraId="628D626C" w14:textId="66E28820" w:rsidR="00465382" w:rsidRPr="008D4883" w:rsidRDefault="00465382" w:rsidP="00465382">
      <w:pPr>
        <w:pStyle w:val="Heading4"/>
        <w:rPr>
          <w:rFonts w:cs="Times New Roman"/>
        </w:rPr>
      </w:pPr>
      <w:r w:rsidRPr="008D4883">
        <w:rPr>
          <w:rFonts w:cs="Times New Roman"/>
        </w:rPr>
        <w:t>record sufficient information to enable the Government Proponent to plan and, subject to the law and this GSHA, undertake the things that are the subject of the Activity Notice.</w:t>
      </w:r>
    </w:p>
    <w:p w14:paraId="6505BF78" w14:textId="18AA9D24" w:rsidR="003E1D89" w:rsidRPr="008D4883" w:rsidRDefault="00967578" w:rsidP="003E1D89">
      <w:pPr>
        <w:pStyle w:val="Heading3"/>
        <w:rPr>
          <w:rFonts w:cs="Times New Roman"/>
        </w:rPr>
      </w:pPr>
      <w:r w:rsidRPr="008D4883">
        <w:rPr>
          <w:rFonts w:cs="Times New Roman"/>
        </w:rPr>
        <w:t xml:space="preserve">If the Survey Report includes a recommendation that </w:t>
      </w:r>
      <w:r w:rsidR="00434700" w:rsidRPr="008D4883">
        <w:rPr>
          <w:rFonts w:cs="Times New Roman"/>
        </w:rPr>
        <w:t xml:space="preserve">Yamatji </w:t>
      </w:r>
      <w:r w:rsidRPr="008D4883">
        <w:rPr>
          <w:rFonts w:cs="Times New Roman"/>
        </w:rPr>
        <w:t>Monitors should be engaged</w:t>
      </w:r>
      <w:r w:rsidR="003E765F" w:rsidRPr="008D4883">
        <w:rPr>
          <w:rFonts w:cs="Times New Roman"/>
        </w:rPr>
        <w:t xml:space="preserve"> with respect to Activity that does not require an Aboriginal Heritage Act Section 16 Application or an Aboriginal Heritage Act Section 18 Application</w:t>
      </w:r>
      <w:r w:rsidRPr="008D4883">
        <w:rPr>
          <w:rFonts w:cs="Times New Roman"/>
        </w:rPr>
        <w:t>, the Government Proponent will contact the Corporation within 10 Business Days of receipt of the Survey Report to discuss the recommendation</w:t>
      </w:r>
      <w:r w:rsidR="003E1D89" w:rsidRPr="008D4883">
        <w:rPr>
          <w:rFonts w:cs="Times New Roman"/>
        </w:rPr>
        <w:t xml:space="preserve">. </w:t>
      </w:r>
    </w:p>
    <w:p w14:paraId="6289EF0F" w14:textId="2FDA35B3" w:rsidR="001F6E9D" w:rsidRPr="008D4883" w:rsidRDefault="001F6E9D" w:rsidP="001F6E9D">
      <w:pPr>
        <w:pStyle w:val="Heading2"/>
        <w:rPr>
          <w:rFonts w:ascii="Times New Roman" w:hAnsi="Times New Roman" w:cs="Times New Roman"/>
        </w:rPr>
      </w:pPr>
      <w:bookmarkStart w:id="246" w:name="_Toc386016403"/>
      <w:bookmarkStart w:id="247" w:name="_Ref387406776"/>
      <w:bookmarkStart w:id="248" w:name="_Toc456280262"/>
      <w:bookmarkStart w:id="249" w:name="_Toc31275727"/>
      <w:r w:rsidRPr="008D4883">
        <w:rPr>
          <w:rFonts w:ascii="Times New Roman" w:hAnsi="Times New Roman" w:cs="Times New Roman"/>
        </w:rPr>
        <w:t xml:space="preserve">Reliance on </w:t>
      </w:r>
      <w:r w:rsidR="00FD38EC" w:rsidRPr="008D4883">
        <w:rPr>
          <w:rFonts w:ascii="Times New Roman" w:hAnsi="Times New Roman" w:cs="Times New Roman"/>
        </w:rPr>
        <w:t xml:space="preserve">and use of </w:t>
      </w:r>
      <w:r w:rsidRPr="008D4883">
        <w:rPr>
          <w:rFonts w:ascii="Times New Roman" w:hAnsi="Times New Roman" w:cs="Times New Roman"/>
        </w:rPr>
        <w:t>Survey Report</w:t>
      </w:r>
      <w:bookmarkEnd w:id="246"/>
      <w:bookmarkEnd w:id="247"/>
      <w:bookmarkEnd w:id="248"/>
      <w:bookmarkEnd w:id="249"/>
    </w:p>
    <w:p w14:paraId="60A4EF22" w14:textId="540567E8" w:rsidR="001F6E9D" w:rsidRPr="008D4883" w:rsidRDefault="00461119" w:rsidP="008B4A05">
      <w:pPr>
        <w:pStyle w:val="Indent1"/>
      </w:pPr>
      <w:r w:rsidRPr="008D4883">
        <w:t xml:space="preserve">While the </w:t>
      </w:r>
      <w:r w:rsidR="001F6E9D" w:rsidRPr="008D4883">
        <w:t>Parties each acknowledge that they may rely upon the contents of a Survey Report</w:t>
      </w:r>
      <w:r w:rsidR="00FD38EC" w:rsidRPr="008D4883">
        <w:t xml:space="preserve">, </w:t>
      </w:r>
      <w:r w:rsidRPr="008D4883">
        <w:t xml:space="preserve">the following conditions apply to use of information about sites </w:t>
      </w:r>
      <w:r w:rsidR="00053625" w:rsidRPr="008D4883">
        <w:t>that</w:t>
      </w:r>
      <w:r w:rsidRPr="008D4883">
        <w:t xml:space="preserve"> </w:t>
      </w:r>
      <w:r w:rsidR="00053625" w:rsidRPr="008D4883">
        <w:t>do or likely</w:t>
      </w:r>
      <w:r w:rsidRPr="008D4883">
        <w:t xml:space="preserve"> </w:t>
      </w:r>
      <w:r w:rsidR="00053625" w:rsidRPr="008D4883">
        <w:t>constitute Aboriginal Sites arising</w:t>
      </w:r>
      <w:r w:rsidRPr="008D4883">
        <w:t xml:space="preserve"> from a Survey Report and/or Preliminary Advice</w:t>
      </w:r>
      <w:r w:rsidR="005C381A" w:rsidRPr="008D4883">
        <w:t xml:space="preserve"> (</w:t>
      </w:r>
      <w:r w:rsidR="005C381A" w:rsidRPr="008D4883">
        <w:rPr>
          <w:b/>
        </w:rPr>
        <w:t>Site Information</w:t>
      </w:r>
      <w:r w:rsidR="005C381A" w:rsidRPr="008D4883">
        <w:t>)</w:t>
      </w:r>
      <w:r w:rsidR="00FD38EC" w:rsidRPr="008D4883">
        <w:t>:</w:t>
      </w:r>
    </w:p>
    <w:p w14:paraId="75316E0D" w14:textId="0F5E060C" w:rsidR="00227CD7" w:rsidRPr="008D4883" w:rsidRDefault="005C381A" w:rsidP="001934B7">
      <w:pPr>
        <w:pStyle w:val="Heading3"/>
        <w:rPr>
          <w:rFonts w:cs="Times New Roman"/>
        </w:rPr>
      </w:pPr>
      <w:r w:rsidRPr="008D4883">
        <w:rPr>
          <w:rFonts w:cs="Times New Roman"/>
        </w:rPr>
        <w:t>Site Information</w:t>
      </w:r>
      <w:r w:rsidR="00461119" w:rsidRPr="008D4883">
        <w:rPr>
          <w:rFonts w:cs="Times New Roman"/>
        </w:rPr>
        <w:t xml:space="preserve">, excluding </w:t>
      </w:r>
      <w:r w:rsidR="00AF7399" w:rsidRPr="008D4883">
        <w:rPr>
          <w:rFonts w:cs="Times New Roman"/>
        </w:rPr>
        <w:t xml:space="preserve">any </w:t>
      </w:r>
      <w:r w:rsidR="00461119" w:rsidRPr="008D4883">
        <w:rPr>
          <w:rFonts w:cs="Times New Roman"/>
        </w:rPr>
        <w:t xml:space="preserve">Sensitive Heritage Information, </w:t>
      </w:r>
      <w:r w:rsidR="00AE730D" w:rsidRPr="008D4883">
        <w:rPr>
          <w:rFonts w:cs="Times New Roman"/>
        </w:rPr>
        <w:t>will be submitted in a Heritage Information Submission Form to DPLH</w:t>
      </w:r>
      <w:r w:rsidR="00053625" w:rsidRPr="008D4883">
        <w:rPr>
          <w:rFonts w:cs="Times New Roman"/>
        </w:rPr>
        <w:t xml:space="preserve"> and</w:t>
      </w:r>
      <w:r w:rsidR="007D08A0" w:rsidRPr="008D4883">
        <w:rPr>
          <w:rFonts w:cs="Times New Roman"/>
        </w:rPr>
        <w:t xml:space="preserve"> if the Site Information was obtained during a Site Avoidance Survey and the ACMC intends to rely on that Site Information for the purpose of assessing whether the relevant site is an Aboriginal Site, the Parties will</w:t>
      </w:r>
      <w:r w:rsidR="00053625" w:rsidRPr="008D4883">
        <w:rPr>
          <w:rFonts w:cs="Times New Roman"/>
        </w:rPr>
        <w:t>:</w:t>
      </w:r>
      <w:r w:rsidR="00CF14A4" w:rsidRPr="008D4883">
        <w:rPr>
          <w:rFonts w:cs="Times New Roman"/>
        </w:rPr>
        <w:t xml:space="preserve"> </w:t>
      </w:r>
    </w:p>
    <w:p w14:paraId="0B1023C4" w14:textId="0D5D5300" w:rsidR="00AE730D" w:rsidRPr="008D4883" w:rsidRDefault="00227CD7" w:rsidP="008D4883">
      <w:pPr>
        <w:pStyle w:val="Heading4"/>
        <w:rPr>
          <w:rFonts w:cs="Times New Roman"/>
        </w:rPr>
      </w:pPr>
      <w:r w:rsidRPr="008D4883">
        <w:rPr>
          <w:rFonts w:cs="Times New Roman"/>
        </w:rPr>
        <w:t xml:space="preserve">advise the ACMC that the </w:t>
      </w:r>
      <w:r w:rsidR="005C381A" w:rsidRPr="008D4883">
        <w:rPr>
          <w:rFonts w:cs="Times New Roman"/>
        </w:rPr>
        <w:t>Site I</w:t>
      </w:r>
      <w:r w:rsidRPr="008D4883">
        <w:rPr>
          <w:rFonts w:cs="Times New Roman"/>
        </w:rPr>
        <w:t xml:space="preserve">nformation </w:t>
      </w:r>
      <w:r w:rsidR="001658F8" w:rsidRPr="008D4883">
        <w:rPr>
          <w:rFonts w:cs="Times New Roman"/>
        </w:rPr>
        <w:t>contained within</w:t>
      </w:r>
      <w:r w:rsidR="002B707A" w:rsidRPr="008D4883">
        <w:rPr>
          <w:rFonts w:cs="Times New Roman"/>
        </w:rPr>
        <w:t xml:space="preserve"> the Survey Report and/or Preliminary Advice </w:t>
      </w:r>
      <w:r w:rsidR="001E3740" w:rsidRPr="008D4883">
        <w:rPr>
          <w:rFonts w:cs="Times New Roman"/>
        </w:rPr>
        <w:t>is not</w:t>
      </w:r>
      <w:r w:rsidR="00D81E56" w:rsidRPr="008D4883">
        <w:rPr>
          <w:rFonts w:cs="Times New Roman"/>
        </w:rPr>
        <w:t xml:space="preserve"> a complete recording of that</w:t>
      </w:r>
      <w:r w:rsidR="00053625" w:rsidRPr="008D4883">
        <w:rPr>
          <w:rFonts w:cs="Times New Roman"/>
        </w:rPr>
        <w:t xml:space="preserve"> site</w:t>
      </w:r>
      <w:r w:rsidR="00D81E56" w:rsidRPr="008D4883">
        <w:rPr>
          <w:rFonts w:cs="Times New Roman"/>
        </w:rPr>
        <w:t xml:space="preserve">; </w:t>
      </w:r>
      <w:r w:rsidR="00CF14A4" w:rsidRPr="008D4883">
        <w:rPr>
          <w:rFonts w:cs="Times New Roman"/>
        </w:rPr>
        <w:t>and</w:t>
      </w:r>
    </w:p>
    <w:p w14:paraId="214061A1" w14:textId="42BBEF99" w:rsidR="00D81E56" w:rsidRPr="008D4883" w:rsidRDefault="001658F8" w:rsidP="008D4883">
      <w:pPr>
        <w:pStyle w:val="Heading4"/>
        <w:rPr>
          <w:rFonts w:cs="Times New Roman"/>
        </w:rPr>
      </w:pPr>
      <w:r w:rsidRPr="008D4883">
        <w:rPr>
          <w:rFonts w:cs="Times New Roman"/>
        </w:rPr>
        <w:t>recommend that</w:t>
      </w:r>
      <w:r w:rsidR="00D81E56" w:rsidRPr="008D4883">
        <w:rPr>
          <w:rFonts w:cs="Times New Roman"/>
        </w:rPr>
        <w:t xml:space="preserve"> the ACMC seek</w:t>
      </w:r>
      <w:r w:rsidR="00B335A7" w:rsidRPr="008D4883">
        <w:rPr>
          <w:rFonts w:cs="Times New Roman"/>
        </w:rPr>
        <w:t xml:space="preserve"> </w:t>
      </w:r>
      <w:r w:rsidR="00D81E56" w:rsidRPr="008D4883">
        <w:rPr>
          <w:rFonts w:cs="Times New Roman"/>
        </w:rPr>
        <w:t xml:space="preserve">further information from the Corporation about this </w:t>
      </w:r>
      <w:r w:rsidR="00053625" w:rsidRPr="008D4883">
        <w:rPr>
          <w:rFonts w:cs="Times New Roman"/>
        </w:rPr>
        <w:t>site</w:t>
      </w:r>
      <w:r w:rsidR="00D81E56" w:rsidRPr="008D4883">
        <w:rPr>
          <w:rFonts w:cs="Times New Roman"/>
        </w:rPr>
        <w:t xml:space="preserve"> prior to making </w:t>
      </w:r>
      <w:r w:rsidR="00CB5A82" w:rsidRPr="008D4883">
        <w:rPr>
          <w:rFonts w:cs="Times New Roman"/>
        </w:rPr>
        <w:t xml:space="preserve">such </w:t>
      </w:r>
      <w:r w:rsidR="00D81E56" w:rsidRPr="008D4883">
        <w:rPr>
          <w:rFonts w:cs="Times New Roman"/>
        </w:rPr>
        <w:t xml:space="preserve">an assessment; </w:t>
      </w:r>
    </w:p>
    <w:p w14:paraId="7418E88D" w14:textId="5438F580" w:rsidR="00F62A3A" w:rsidRPr="008D4883" w:rsidRDefault="00053625" w:rsidP="001934B7">
      <w:pPr>
        <w:pStyle w:val="Heading3"/>
        <w:rPr>
          <w:rFonts w:cs="Times New Roman"/>
        </w:rPr>
      </w:pPr>
      <w:r w:rsidRPr="008D4883">
        <w:rPr>
          <w:rFonts w:cs="Times New Roman"/>
        </w:rPr>
        <w:t xml:space="preserve">if </w:t>
      </w:r>
      <w:r w:rsidR="001E3740" w:rsidRPr="008D4883">
        <w:rPr>
          <w:rFonts w:cs="Times New Roman"/>
        </w:rPr>
        <w:t>the Site</w:t>
      </w:r>
      <w:r w:rsidRPr="008D4883">
        <w:rPr>
          <w:rFonts w:cs="Times New Roman"/>
        </w:rPr>
        <w:t xml:space="preserve"> </w:t>
      </w:r>
      <w:r w:rsidR="001E3740" w:rsidRPr="008D4883">
        <w:rPr>
          <w:rFonts w:cs="Times New Roman"/>
        </w:rPr>
        <w:t>I</w:t>
      </w:r>
      <w:r w:rsidRPr="008D4883">
        <w:rPr>
          <w:rFonts w:cs="Times New Roman"/>
        </w:rPr>
        <w:t xml:space="preserve">nformation </w:t>
      </w:r>
      <w:r w:rsidR="001658F8" w:rsidRPr="008D4883">
        <w:rPr>
          <w:rFonts w:cs="Times New Roman"/>
        </w:rPr>
        <w:t>was obtained during</w:t>
      </w:r>
      <w:r w:rsidR="00AE730D" w:rsidRPr="008D4883">
        <w:rPr>
          <w:rFonts w:cs="Times New Roman"/>
        </w:rPr>
        <w:t xml:space="preserve"> a Site Avoidance Survey</w:t>
      </w:r>
      <w:r w:rsidRPr="008D4883">
        <w:rPr>
          <w:rFonts w:cs="Times New Roman"/>
        </w:rPr>
        <w:t xml:space="preserve">, it </w:t>
      </w:r>
      <w:r w:rsidR="00AE730D" w:rsidRPr="008D4883">
        <w:rPr>
          <w:rFonts w:cs="Times New Roman"/>
        </w:rPr>
        <w:t>cannot be used for the purpose o</w:t>
      </w:r>
      <w:r w:rsidR="00F62A3A" w:rsidRPr="008D4883">
        <w:rPr>
          <w:rFonts w:cs="Times New Roman"/>
        </w:rPr>
        <w:t>f</w:t>
      </w:r>
      <w:r w:rsidR="00AE730D" w:rsidRPr="008D4883">
        <w:rPr>
          <w:rFonts w:cs="Times New Roman"/>
        </w:rPr>
        <w:t xml:space="preserve"> making an Aboriginal Heritage Section 16 Application or Aboriginal Heritage Act Section 18 Application, </w:t>
      </w:r>
      <w:r w:rsidR="00F62A3A" w:rsidRPr="008D4883">
        <w:rPr>
          <w:rFonts w:cs="Times New Roman"/>
        </w:rPr>
        <w:t>and</w:t>
      </w:r>
    </w:p>
    <w:p w14:paraId="17A6CF75" w14:textId="470F442F" w:rsidR="00AE730D" w:rsidRPr="008D4883" w:rsidRDefault="00B509DF" w:rsidP="001934B7">
      <w:pPr>
        <w:pStyle w:val="Heading3"/>
        <w:rPr>
          <w:rFonts w:cs="Times New Roman"/>
        </w:rPr>
      </w:pPr>
      <w:r w:rsidRPr="008D4883">
        <w:rPr>
          <w:rFonts w:cs="Times New Roman"/>
        </w:rPr>
        <w:t xml:space="preserve">if the </w:t>
      </w:r>
      <w:r w:rsidR="001E3740" w:rsidRPr="008D4883">
        <w:rPr>
          <w:rFonts w:cs="Times New Roman"/>
        </w:rPr>
        <w:t>Site</w:t>
      </w:r>
      <w:r w:rsidR="00AE730D" w:rsidRPr="008D4883">
        <w:rPr>
          <w:rFonts w:cs="Times New Roman"/>
        </w:rPr>
        <w:t xml:space="preserve"> </w:t>
      </w:r>
      <w:r w:rsidR="001E3740" w:rsidRPr="008D4883">
        <w:rPr>
          <w:rFonts w:cs="Times New Roman"/>
        </w:rPr>
        <w:t>I</w:t>
      </w:r>
      <w:r w:rsidR="00AE730D" w:rsidRPr="008D4883">
        <w:rPr>
          <w:rFonts w:cs="Times New Roman"/>
        </w:rPr>
        <w:t xml:space="preserve">nformation </w:t>
      </w:r>
      <w:r w:rsidR="001658F8" w:rsidRPr="008D4883">
        <w:rPr>
          <w:rFonts w:cs="Times New Roman"/>
        </w:rPr>
        <w:t xml:space="preserve">was obtained during </w:t>
      </w:r>
      <w:r w:rsidR="00AE730D" w:rsidRPr="008D4883">
        <w:rPr>
          <w:rFonts w:cs="Times New Roman"/>
        </w:rPr>
        <w:t>a Site Identification Survey</w:t>
      </w:r>
      <w:r w:rsidRPr="008D4883">
        <w:rPr>
          <w:rFonts w:cs="Times New Roman"/>
        </w:rPr>
        <w:t>, it</w:t>
      </w:r>
      <w:r w:rsidR="00E77892" w:rsidRPr="008D4883">
        <w:rPr>
          <w:rFonts w:cs="Times New Roman"/>
        </w:rPr>
        <w:t xml:space="preserve"> </w:t>
      </w:r>
      <w:r w:rsidR="00AE730D" w:rsidRPr="008D4883">
        <w:rPr>
          <w:rFonts w:cs="Times New Roman"/>
        </w:rPr>
        <w:t>may be used for the purpose o</w:t>
      </w:r>
      <w:r w:rsidR="00F62A3A" w:rsidRPr="008D4883">
        <w:rPr>
          <w:rFonts w:cs="Times New Roman"/>
        </w:rPr>
        <w:t>f</w:t>
      </w:r>
      <w:r w:rsidR="00AE730D" w:rsidRPr="008D4883">
        <w:rPr>
          <w:rFonts w:cs="Times New Roman"/>
        </w:rPr>
        <w:t xml:space="preserve"> making an Aboriginal Heritage Section 16 Application or Aboriginal Heritage Act Section 18 Application</w:t>
      </w:r>
      <w:r w:rsidR="00D308E3" w:rsidRPr="008D4883">
        <w:rPr>
          <w:rFonts w:cs="Times New Roman"/>
        </w:rPr>
        <w:t xml:space="preserve"> in accordance with clause 17</w:t>
      </w:r>
      <w:r w:rsidR="00AE730D" w:rsidRPr="008D4883">
        <w:rPr>
          <w:rFonts w:cs="Times New Roman"/>
        </w:rPr>
        <w:t>.</w:t>
      </w:r>
    </w:p>
    <w:p w14:paraId="614AF210" w14:textId="77777777" w:rsidR="00FD38EC" w:rsidRPr="008D4883" w:rsidRDefault="00FD38EC" w:rsidP="001934B7">
      <w:pPr>
        <w:pStyle w:val="Heading3"/>
        <w:numPr>
          <w:ilvl w:val="0"/>
          <w:numId w:val="0"/>
        </w:numPr>
        <w:rPr>
          <w:rFonts w:cs="Times New Roman"/>
        </w:rPr>
      </w:pPr>
    </w:p>
    <w:p w14:paraId="3276DFA4" w14:textId="06D302CF" w:rsidR="00F1026E" w:rsidRPr="008D4883" w:rsidRDefault="00617692" w:rsidP="001934B7">
      <w:pPr>
        <w:pStyle w:val="Heading2"/>
        <w:rPr>
          <w:rFonts w:ascii="Times New Roman" w:hAnsi="Times New Roman" w:cs="Times New Roman"/>
        </w:rPr>
      </w:pPr>
      <w:bookmarkStart w:id="250" w:name="_Toc31275728"/>
      <w:r w:rsidRPr="008D4883">
        <w:rPr>
          <w:rFonts w:ascii="Times New Roman" w:hAnsi="Times New Roman" w:cs="Times New Roman"/>
        </w:rPr>
        <w:t>Provision of Information to DPLH</w:t>
      </w:r>
      <w:bookmarkEnd w:id="250"/>
    </w:p>
    <w:p w14:paraId="156E6CD3" w14:textId="55E8D7AB" w:rsidR="00617692" w:rsidRPr="008D4883" w:rsidRDefault="0047672F" w:rsidP="008D4883">
      <w:pPr>
        <w:pStyle w:val="Heading3"/>
        <w:numPr>
          <w:ilvl w:val="2"/>
          <w:numId w:val="85"/>
        </w:numPr>
        <w:ind w:left="1843" w:hanging="709"/>
        <w:rPr>
          <w:rFonts w:cs="Times New Roman"/>
        </w:rPr>
      </w:pPr>
      <w:r w:rsidRPr="008D4883">
        <w:rPr>
          <w:rFonts w:cs="Times New Roman"/>
        </w:rPr>
        <w:t>Within 15 Business Days of the completion</w:t>
      </w:r>
      <w:r w:rsidR="00617692" w:rsidRPr="008D4883">
        <w:rPr>
          <w:rFonts w:cs="Times New Roman"/>
        </w:rPr>
        <w:t xml:space="preserve"> of the Survey Report, the Corporation must provide the following information to DPLH and the Aboriginal Heritage Act</w:t>
      </w:r>
      <w:r w:rsidR="00A33691" w:rsidRPr="008D4883">
        <w:rPr>
          <w:rFonts w:cs="Times New Roman"/>
        </w:rPr>
        <w:t xml:space="preserve"> Registrar:</w:t>
      </w:r>
    </w:p>
    <w:p w14:paraId="485190C0" w14:textId="60A69269" w:rsidR="00617692" w:rsidRPr="008D4883" w:rsidRDefault="00E866F1" w:rsidP="008D4883">
      <w:pPr>
        <w:pStyle w:val="Heading4"/>
        <w:numPr>
          <w:ilvl w:val="3"/>
          <w:numId w:val="87"/>
        </w:numPr>
        <w:ind w:left="2552"/>
        <w:rPr>
          <w:rFonts w:cs="Times New Roman"/>
        </w:rPr>
      </w:pPr>
      <w:r w:rsidRPr="008D4883">
        <w:rPr>
          <w:rFonts w:cs="Times New Roman"/>
        </w:rPr>
        <w:t xml:space="preserve">a </w:t>
      </w:r>
      <w:r w:rsidR="00617692" w:rsidRPr="008D4883">
        <w:rPr>
          <w:rFonts w:cs="Times New Roman"/>
        </w:rPr>
        <w:t>copy of the Survey Report</w:t>
      </w:r>
      <w:r w:rsidR="004C2923" w:rsidRPr="008D4883">
        <w:rPr>
          <w:rFonts w:cs="Times New Roman"/>
        </w:rPr>
        <w:t xml:space="preserve"> </w:t>
      </w:r>
      <w:r w:rsidR="00DD1A6D" w:rsidRPr="008D4883">
        <w:rPr>
          <w:rFonts w:cs="Times New Roman"/>
        </w:rPr>
        <w:t>to DPLH</w:t>
      </w:r>
      <w:r w:rsidR="00617692" w:rsidRPr="008D4883">
        <w:rPr>
          <w:rFonts w:cs="Times New Roman"/>
        </w:rPr>
        <w:t>; and</w:t>
      </w:r>
    </w:p>
    <w:p w14:paraId="7C2AF521" w14:textId="00C90FBE" w:rsidR="00617692" w:rsidRPr="008D4883" w:rsidRDefault="00617692" w:rsidP="008D4883">
      <w:pPr>
        <w:pStyle w:val="Heading4"/>
        <w:numPr>
          <w:ilvl w:val="3"/>
          <w:numId w:val="87"/>
        </w:numPr>
        <w:ind w:left="2552"/>
        <w:rPr>
          <w:rFonts w:cs="Times New Roman"/>
        </w:rPr>
      </w:pPr>
      <w:r w:rsidRPr="008D4883">
        <w:rPr>
          <w:rFonts w:cs="Times New Roman"/>
        </w:rPr>
        <w:t xml:space="preserve">if Aboriginal Sites have been identified during the </w:t>
      </w:r>
      <w:r w:rsidR="00AF393E" w:rsidRPr="008D4883">
        <w:rPr>
          <w:rFonts w:cs="Times New Roman"/>
        </w:rPr>
        <w:t xml:space="preserve">Site Identification </w:t>
      </w:r>
      <w:r w:rsidRPr="008D4883">
        <w:rPr>
          <w:rFonts w:cs="Times New Roman"/>
        </w:rPr>
        <w:t>Surveyhat have not been previously recorded</w:t>
      </w:r>
      <w:r w:rsidR="0047672F" w:rsidRPr="008D4883">
        <w:rPr>
          <w:rFonts w:cs="Times New Roman"/>
        </w:rPr>
        <w:t>, or additional information is received about a previously recorded site</w:t>
      </w:r>
      <w:r w:rsidRPr="008D4883">
        <w:rPr>
          <w:rFonts w:cs="Times New Roman"/>
        </w:rPr>
        <w:t>, a Heritage Information Submission Form (accessible via the Heritage Department's website at www.dplh.wa.gov</w:t>
      </w:r>
      <w:r w:rsidR="00A33691" w:rsidRPr="008D4883">
        <w:rPr>
          <w:rFonts w:cs="Times New Roman"/>
        </w:rPr>
        <w:t>.au) with respect to each site.</w:t>
      </w:r>
    </w:p>
    <w:p w14:paraId="170AFBF6" w14:textId="3C6DAD96" w:rsidR="00617692" w:rsidRPr="008D4883" w:rsidRDefault="00617692" w:rsidP="008D4883">
      <w:pPr>
        <w:pStyle w:val="Indent1"/>
        <w:numPr>
          <w:ilvl w:val="0"/>
          <w:numId w:val="85"/>
        </w:numPr>
        <w:ind w:left="1843" w:hanging="567"/>
      </w:pPr>
      <w:r w:rsidRPr="008D4883">
        <w:t>The State shall ensure that the Heritage Department maintains the confidentiality of all Survey Reports as referred to in clause 12.6(a)(i) which are in the Heritage Department's possession, in accordance with the provisions</w:t>
      </w:r>
      <w:r w:rsidR="00E866F1" w:rsidRPr="008D4883">
        <w:t xml:space="preserve"> of clause 21. </w:t>
      </w:r>
    </w:p>
    <w:p w14:paraId="1B70C158" w14:textId="1762C0D6" w:rsidR="001F6E9D" w:rsidRPr="008D4883" w:rsidRDefault="001F6E9D" w:rsidP="00D2335D">
      <w:pPr>
        <w:pStyle w:val="Heading1"/>
        <w:rPr>
          <w:rFonts w:ascii="Times New Roman" w:hAnsi="Times New Roman" w:cs="Times New Roman"/>
        </w:rPr>
      </w:pPr>
      <w:bookmarkStart w:id="251" w:name="_Toc386016404"/>
      <w:bookmarkStart w:id="252" w:name="_Ref387406778"/>
      <w:bookmarkStart w:id="253" w:name="_Ref387650270"/>
      <w:bookmarkStart w:id="254" w:name="_Toc456280263"/>
      <w:bookmarkStart w:id="255" w:name="_Toc31275729"/>
      <w:r w:rsidRPr="008D4883">
        <w:rPr>
          <w:rFonts w:ascii="Times New Roman" w:hAnsi="Times New Roman" w:cs="Times New Roman"/>
        </w:rPr>
        <w:t>Intellectual property</w:t>
      </w:r>
      <w:bookmarkEnd w:id="251"/>
      <w:bookmarkEnd w:id="252"/>
      <w:bookmarkEnd w:id="253"/>
      <w:bookmarkEnd w:id="254"/>
      <w:bookmarkEnd w:id="255"/>
    </w:p>
    <w:p w14:paraId="4FB6108E" w14:textId="4D41D9C8" w:rsidR="001F6E9D" w:rsidRPr="008D4883" w:rsidRDefault="001F6E9D" w:rsidP="001F6E9D">
      <w:pPr>
        <w:pStyle w:val="Heading2"/>
        <w:rPr>
          <w:rFonts w:ascii="Times New Roman" w:hAnsi="Times New Roman" w:cs="Times New Roman"/>
        </w:rPr>
      </w:pPr>
      <w:bookmarkStart w:id="256" w:name="_Toc386016405"/>
      <w:bookmarkStart w:id="257" w:name="_Toc456280264"/>
      <w:bookmarkStart w:id="258" w:name="_Toc31275730"/>
      <w:r w:rsidRPr="008D4883">
        <w:rPr>
          <w:rFonts w:ascii="Times New Roman" w:hAnsi="Times New Roman" w:cs="Times New Roman"/>
        </w:rPr>
        <w:t xml:space="preserve">Intellectual property of the </w:t>
      </w:r>
      <w:bookmarkEnd w:id="256"/>
      <w:bookmarkEnd w:id="257"/>
      <w:r w:rsidR="00637E34" w:rsidRPr="008D4883">
        <w:rPr>
          <w:rFonts w:ascii="Times New Roman" w:hAnsi="Times New Roman" w:cs="Times New Roman"/>
        </w:rPr>
        <w:t>Traditional Owners</w:t>
      </w:r>
      <w:bookmarkEnd w:id="258"/>
    </w:p>
    <w:p w14:paraId="16A5EB49" w14:textId="67D95411" w:rsidR="001F6E9D" w:rsidRPr="008D4883" w:rsidRDefault="001F6E9D" w:rsidP="008B4A05">
      <w:pPr>
        <w:pStyle w:val="Indent1"/>
      </w:pPr>
      <w:r w:rsidRPr="008D4883">
        <w:t xml:space="preserve">All intellectual property rights in the Survey Report vest absolutely and irrevocably in the </w:t>
      </w:r>
      <w:r w:rsidR="00C60AFD" w:rsidRPr="008D4883">
        <w:t>Traditional Owners</w:t>
      </w:r>
      <w:r w:rsidRPr="008D4883">
        <w:t>.</w:t>
      </w:r>
    </w:p>
    <w:p w14:paraId="763FFEDF" w14:textId="77777777" w:rsidR="001F6E9D" w:rsidRPr="008D4883" w:rsidRDefault="001F6E9D" w:rsidP="001F6E9D">
      <w:pPr>
        <w:pStyle w:val="Heading2"/>
        <w:rPr>
          <w:rFonts w:ascii="Times New Roman" w:hAnsi="Times New Roman" w:cs="Times New Roman"/>
        </w:rPr>
      </w:pPr>
      <w:bookmarkStart w:id="259" w:name="_Toc386016406"/>
      <w:bookmarkStart w:id="260" w:name="_Toc456280265"/>
      <w:bookmarkStart w:id="261" w:name="_Toc31275731"/>
      <w:r w:rsidRPr="008D4883">
        <w:rPr>
          <w:rFonts w:ascii="Times New Roman" w:hAnsi="Times New Roman" w:cs="Times New Roman"/>
        </w:rPr>
        <w:t>Licence to use intellectual property</w:t>
      </w:r>
      <w:bookmarkEnd w:id="259"/>
      <w:bookmarkEnd w:id="260"/>
      <w:bookmarkEnd w:id="261"/>
    </w:p>
    <w:p w14:paraId="1021A96D" w14:textId="56DF0F2D" w:rsidR="001F6E9D" w:rsidRPr="008D4883" w:rsidRDefault="001F6E9D" w:rsidP="008D4883">
      <w:pPr>
        <w:pStyle w:val="Heading3"/>
        <w:numPr>
          <w:ilvl w:val="0"/>
          <w:numId w:val="0"/>
        </w:numPr>
        <w:ind w:left="709"/>
        <w:rPr>
          <w:rFonts w:cs="Times New Roman"/>
        </w:rPr>
      </w:pPr>
      <w:r w:rsidRPr="008D4883">
        <w:rPr>
          <w:rFonts w:cs="Times New Roman"/>
        </w:rPr>
        <w:t xml:space="preserve">Subject to clause </w:t>
      </w:r>
      <w:r w:rsidR="00201EF1" w:rsidRPr="008D4883">
        <w:rPr>
          <w:rFonts w:cs="Times New Roman"/>
        </w:rPr>
        <w:t>21</w:t>
      </w:r>
      <w:r w:rsidRPr="008D4883">
        <w:rPr>
          <w:rFonts w:cs="Times New Roman"/>
        </w:rPr>
        <w:t xml:space="preserve">, the </w:t>
      </w:r>
      <w:r w:rsidR="00253CDC" w:rsidRPr="008D4883">
        <w:rPr>
          <w:rFonts w:cs="Times New Roman"/>
        </w:rPr>
        <w:t>C</w:t>
      </w:r>
      <w:r w:rsidR="00A33691" w:rsidRPr="008D4883">
        <w:rPr>
          <w:rFonts w:cs="Times New Roman"/>
        </w:rPr>
        <w:t>orporation</w:t>
      </w:r>
      <w:r w:rsidR="00C92E83" w:rsidRPr="008D4883">
        <w:rPr>
          <w:rFonts w:cs="Times New Roman"/>
        </w:rPr>
        <w:t xml:space="preserve"> pursuant to the ILUA</w:t>
      </w:r>
      <w:r w:rsidRPr="008D4883">
        <w:rPr>
          <w:rFonts w:cs="Times New Roman"/>
        </w:rPr>
        <w:t xml:space="preserve"> on behalf of the </w:t>
      </w:r>
      <w:r w:rsidR="00201EF1" w:rsidRPr="008D4883">
        <w:rPr>
          <w:rFonts w:cs="Times New Roman"/>
        </w:rPr>
        <w:t>Traditional Owners</w:t>
      </w:r>
      <w:r w:rsidRPr="008D4883">
        <w:rPr>
          <w:rFonts w:cs="Times New Roman"/>
        </w:rPr>
        <w:t>, grants to the Government Proponent an irrevocable, transferable, non-exclusive, unrestricted, royalty-free licence to utilise any Survey Report for the purposes of the Government Proponent:</w:t>
      </w:r>
    </w:p>
    <w:p w14:paraId="766D6A2D" w14:textId="77777777" w:rsidR="001F6E9D" w:rsidRPr="008D4883" w:rsidRDefault="001F6E9D" w:rsidP="008D4883">
      <w:pPr>
        <w:pStyle w:val="Heading3"/>
        <w:rPr>
          <w:rFonts w:cs="Times New Roman"/>
        </w:rPr>
      </w:pPr>
      <w:r w:rsidRPr="008D4883">
        <w:rPr>
          <w:rFonts w:cs="Times New Roman"/>
        </w:rPr>
        <w:t>conducting its Activities;</w:t>
      </w:r>
    </w:p>
    <w:p w14:paraId="5E8F274C" w14:textId="0089DA1A" w:rsidR="001F6E9D" w:rsidRPr="008D4883" w:rsidRDefault="001F6E9D" w:rsidP="008D4883">
      <w:pPr>
        <w:pStyle w:val="Heading3"/>
        <w:rPr>
          <w:rFonts w:cs="Times New Roman"/>
        </w:rPr>
      </w:pPr>
      <w:r w:rsidRPr="008D4883">
        <w:rPr>
          <w:rFonts w:cs="Times New Roman"/>
        </w:rPr>
        <w:t>seeking any necessary or desirable statutory approvals or pursuing any rights under law, including under t</w:t>
      </w:r>
      <w:r w:rsidR="00F36E8A" w:rsidRPr="008D4883">
        <w:rPr>
          <w:rFonts w:cs="Times New Roman"/>
        </w:rPr>
        <w:t>he</w:t>
      </w:r>
      <w:r w:rsidR="000C696A" w:rsidRPr="008D4883">
        <w:rPr>
          <w:rFonts w:cs="Times New Roman"/>
        </w:rPr>
        <w:t xml:space="preserve"> </w:t>
      </w:r>
      <w:r w:rsidR="00F36E8A" w:rsidRPr="008D4883">
        <w:rPr>
          <w:rFonts w:cs="Times New Roman"/>
        </w:rPr>
        <w:t>Aboriginal Heritage Act; and</w:t>
      </w:r>
    </w:p>
    <w:p w14:paraId="34E37EA1" w14:textId="77777777" w:rsidR="001F6E9D" w:rsidRPr="008D4883" w:rsidRDefault="001F6E9D" w:rsidP="008D4883">
      <w:pPr>
        <w:pStyle w:val="Heading3"/>
        <w:rPr>
          <w:rFonts w:cs="Times New Roman"/>
        </w:rPr>
      </w:pPr>
      <w:r w:rsidRPr="008D4883">
        <w:rPr>
          <w:rFonts w:cs="Times New Roman"/>
        </w:rPr>
        <w:t>enforcing its rights, and complying with its obligations, under this GSHA.</w:t>
      </w:r>
    </w:p>
    <w:p w14:paraId="167DAF2C" w14:textId="77777777" w:rsidR="001F6E9D" w:rsidRPr="008D4883" w:rsidRDefault="001F6E9D" w:rsidP="00D2335D">
      <w:pPr>
        <w:pStyle w:val="Heading1"/>
        <w:rPr>
          <w:rFonts w:ascii="Times New Roman" w:hAnsi="Times New Roman" w:cs="Times New Roman"/>
        </w:rPr>
      </w:pPr>
      <w:bookmarkStart w:id="262" w:name="_Toc386016407"/>
      <w:bookmarkStart w:id="263" w:name="_Toc456280266"/>
      <w:bookmarkStart w:id="264" w:name="_Toc31275732"/>
      <w:r w:rsidRPr="008D4883">
        <w:rPr>
          <w:rFonts w:ascii="Times New Roman" w:hAnsi="Times New Roman" w:cs="Times New Roman"/>
        </w:rPr>
        <w:t>Identification and Relocation of Ancestral Remains or Objects</w:t>
      </w:r>
      <w:bookmarkEnd w:id="262"/>
      <w:bookmarkEnd w:id="263"/>
      <w:bookmarkEnd w:id="264"/>
    </w:p>
    <w:p w14:paraId="6EB5E5CD" w14:textId="77777777" w:rsidR="001F6E9D" w:rsidRPr="008D4883" w:rsidRDefault="001F6E9D" w:rsidP="00B91019">
      <w:pPr>
        <w:pStyle w:val="Heading3"/>
        <w:rPr>
          <w:rFonts w:cs="Times New Roman"/>
        </w:rPr>
      </w:pPr>
      <w:r w:rsidRPr="008D4883">
        <w:rPr>
          <w:rFonts w:cs="Times New Roman"/>
        </w:rPr>
        <w:t xml:space="preserve">Where, as a result of an Activity, the Government Proponent uncovers skeletal remains or identifies an area or object which it reasonably suspects of being an Aboriginal Site or Aboriginal Object, </w:t>
      </w:r>
      <w:r w:rsidR="00F36E8A" w:rsidRPr="008D4883">
        <w:rPr>
          <w:rFonts w:cs="Times New Roman"/>
        </w:rPr>
        <w:t>the Government Proponent will:</w:t>
      </w:r>
    </w:p>
    <w:p w14:paraId="533DD9DD" w14:textId="77777777" w:rsidR="001F6E9D" w:rsidRPr="008D4883" w:rsidRDefault="001F6E9D" w:rsidP="00B91019">
      <w:pPr>
        <w:pStyle w:val="Heading4"/>
        <w:rPr>
          <w:rFonts w:cs="Times New Roman"/>
        </w:rPr>
      </w:pPr>
      <w:r w:rsidRPr="008D4883">
        <w:rPr>
          <w:rFonts w:cs="Times New Roman"/>
        </w:rPr>
        <w:t>cease all</w:t>
      </w:r>
      <w:r w:rsidR="00C60CCD" w:rsidRPr="008D4883">
        <w:rPr>
          <w:rFonts w:cs="Times New Roman"/>
        </w:rPr>
        <w:t xml:space="preserve"> such</w:t>
      </w:r>
      <w:r w:rsidRPr="008D4883">
        <w:rPr>
          <w:rFonts w:cs="Times New Roman"/>
        </w:rPr>
        <w:t xml:space="preserve"> operations and activities in the immediate vicinity of such remains, area or objects;</w:t>
      </w:r>
    </w:p>
    <w:p w14:paraId="06DBDED0" w14:textId="77777777" w:rsidR="001F6E9D" w:rsidRPr="008D4883" w:rsidRDefault="001F6E9D" w:rsidP="00B91019">
      <w:pPr>
        <w:pStyle w:val="Heading4"/>
        <w:rPr>
          <w:rFonts w:cs="Times New Roman"/>
        </w:rPr>
      </w:pPr>
      <w:r w:rsidRPr="008D4883">
        <w:rPr>
          <w:rFonts w:cs="Times New Roman"/>
        </w:rPr>
        <w:t xml:space="preserve">immediately notify the </w:t>
      </w:r>
      <w:r w:rsidR="00406F80" w:rsidRPr="008D4883">
        <w:rPr>
          <w:rFonts w:cs="Times New Roman"/>
        </w:rPr>
        <w:t xml:space="preserve">DPLH </w:t>
      </w:r>
      <w:r w:rsidRPr="008D4883">
        <w:rPr>
          <w:rFonts w:cs="Times New Roman"/>
        </w:rPr>
        <w:t>and other relevant authorities in accordance with the Aboriginal Heritage Act and other applicable statutory law; and</w:t>
      </w:r>
    </w:p>
    <w:p w14:paraId="3BFF77C7" w14:textId="77777777" w:rsidR="001F6E9D" w:rsidRPr="008D4883" w:rsidRDefault="001F6E9D" w:rsidP="00B91019">
      <w:pPr>
        <w:pStyle w:val="Heading4"/>
        <w:rPr>
          <w:rFonts w:cs="Times New Roman"/>
        </w:rPr>
      </w:pPr>
      <w:r w:rsidRPr="008D4883">
        <w:rPr>
          <w:rFonts w:cs="Times New Roman"/>
        </w:rPr>
        <w:t xml:space="preserve">notify the </w:t>
      </w:r>
      <w:r w:rsidR="00253CDC" w:rsidRPr="008D4883">
        <w:rPr>
          <w:rFonts w:cs="Times New Roman"/>
        </w:rPr>
        <w:t>C</w:t>
      </w:r>
      <w:r w:rsidR="00A33691" w:rsidRPr="008D4883">
        <w:rPr>
          <w:rFonts w:cs="Times New Roman"/>
        </w:rPr>
        <w:t>orporation</w:t>
      </w:r>
      <w:r w:rsidRPr="008D4883">
        <w:rPr>
          <w:rFonts w:cs="Times New Roman"/>
        </w:rPr>
        <w:t xml:space="preserve"> of the findings and, subject to other statutory requirements, meet on site where the Parties will discuss in good faith a culturally appropriate method of managing the discovery and how to deal with it in accordance with the provisions of the Aboriginal Heritage Act or other applicable statutory law.</w:t>
      </w:r>
    </w:p>
    <w:p w14:paraId="52A2D932" w14:textId="77777777" w:rsidR="001F6E9D" w:rsidRPr="008D4883" w:rsidRDefault="001F6E9D" w:rsidP="00B91019">
      <w:pPr>
        <w:pStyle w:val="Heading3"/>
        <w:rPr>
          <w:rFonts w:cs="Times New Roman"/>
        </w:rPr>
      </w:pPr>
      <w:r w:rsidRPr="008D4883">
        <w:rPr>
          <w:rFonts w:cs="Times New Roman"/>
        </w:rPr>
        <w:t>For the avoidance of doubt, and subject to other statutory requirements, the Activity may continue in areas which are not in the immediate vicinity of the suspected skeletal remains or suspected Aborig</w:t>
      </w:r>
      <w:r w:rsidR="00F36E8A" w:rsidRPr="008D4883">
        <w:rPr>
          <w:rFonts w:cs="Times New Roman"/>
        </w:rPr>
        <w:t>inal Site or Aboriginal Object.</w:t>
      </w:r>
    </w:p>
    <w:p w14:paraId="4C732D14" w14:textId="5F80193B" w:rsidR="00F1026E" w:rsidRPr="008D4883" w:rsidRDefault="003F328B" w:rsidP="00547096">
      <w:pPr>
        <w:pStyle w:val="Heading1"/>
        <w:rPr>
          <w:rFonts w:ascii="Times New Roman" w:hAnsi="Times New Roman" w:cs="Times New Roman"/>
        </w:rPr>
      </w:pPr>
      <w:bookmarkStart w:id="265" w:name="_Toc31275733"/>
      <w:bookmarkStart w:id="266" w:name="clause14A"/>
      <w:bookmarkStart w:id="267" w:name="_Toc456280267"/>
      <w:r w:rsidRPr="008D4883">
        <w:rPr>
          <w:rFonts w:ascii="Times New Roman" w:hAnsi="Times New Roman" w:cs="Times New Roman"/>
        </w:rPr>
        <w:t>Effect of GSHA on other Aboriginal Heritage Agreements</w:t>
      </w:r>
      <w:bookmarkEnd w:id="265"/>
    </w:p>
    <w:p w14:paraId="799530E7" w14:textId="77777777" w:rsidR="00F1026E" w:rsidRPr="008D4883" w:rsidRDefault="003F328B" w:rsidP="00547096">
      <w:pPr>
        <w:pStyle w:val="Indent1"/>
      </w:pPr>
      <w:r w:rsidRPr="008D4883">
        <w:t xml:space="preserve">If the Government Proponent: </w:t>
      </w:r>
    </w:p>
    <w:p w14:paraId="6B82098C" w14:textId="77777777" w:rsidR="00F1026E" w:rsidRPr="008D4883" w:rsidRDefault="003F328B" w:rsidP="00547096">
      <w:pPr>
        <w:pStyle w:val="Heading3"/>
        <w:rPr>
          <w:rFonts w:cs="Times New Roman"/>
        </w:rPr>
      </w:pPr>
      <w:r w:rsidRPr="008D4883">
        <w:rPr>
          <w:rFonts w:cs="Times New Roman"/>
        </w:rPr>
        <w:t xml:space="preserve">has one or more Aboriginal Heritage Agreements (other than this GSHA) with the Corporation or any of its Members, which were entered into prior to the Effective Date (including ones entered into prior to the ILUA, and which is or are specified in item 5 of Schedule 2; and </w:t>
      </w:r>
    </w:p>
    <w:p w14:paraId="76B534F8" w14:textId="77777777" w:rsidR="00F1026E" w:rsidRPr="008D4883" w:rsidRDefault="003F328B" w:rsidP="00547096">
      <w:pPr>
        <w:pStyle w:val="Heading3"/>
        <w:rPr>
          <w:rFonts w:cs="Times New Roman"/>
        </w:rPr>
      </w:pPr>
      <w:r w:rsidRPr="008D4883">
        <w:rPr>
          <w:rFonts w:cs="Times New Roman"/>
        </w:rPr>
        <w:t xml:space="preserve">the pre-existing Aboriginal Heritage Agreement applies to an Activity to which this GSHA relates, </w:t>
      </w:r>
    </w:p>
    <w:p w14:paraId="20BE0AB4" w14:textId="77777777" w:rsidR="00F1026E" w:rsidRPr="008D4883" w:rsidRDefault="003F328B" w:rsidP="00547096">
      <w:pPr>
        <w:pStyle w:val="Indent1"/>
      </w:pPr>
      <w:r w:rsidRPr="008D4883">
        <w:t>then the provisions of this GSHA shall prevail over the provisions of any such pre-existing Aboriginal Heritage Agreement unless otherwise provided in item 6 of Schedule 2.</w:t>
      </w:r>
    </w:p>
    <w:p w14:paraId="35AD5191" w14:textId="5054E1C5" w:rsidR="00F1026E" w:rsidRPr="008D4883" w:rsidRDefault="00773C55" w:rsidP="00547096">
      <w:pPr>
        <w:pStyle w:val="Heading1"/>
        <w:rPr>
          <w:rFonts w:ascii="Times New Roman" w:hAnsi="Times New Roman" w:cs="Times New Roman"/>
        </w:rPr>
      </w:pPr>
      <w:bookmarkStart w:id="268" w:name="_Toc31275734"/>
      <w:bookmarkEnd w:id="266"/>
      <w:r w:rsidRPr="008D4883">
        <w:rPr>
          <w:rFonts w:ascii="Times New Roman" w:hAnsi="Times New Roman" w:cs="Times New Roman"/>
        </w:rPr>
        <w:t>Environmental protection</w:t>
      </w:r>
      <w:bookmarkEnd w:id="267"/>
      <w:bookmarkEnd w:id="268"/>
    </w:p>
    <w:p w14:paraId="551EE7AA" w14:textId="77777777" w:rsidR="001F6E9D" w:rsidRPr="008D4883" w:rsidRDefault="001F6E9D" w:rsidP="00CE76AA">
      <w:pPr>
        <w:pStyle w:val="Heading3"/>
        <w:numPr>
          <w:ilvl w:val="2"/>
          <w:numId w:val="7"/>
        </w:numPr>
        <w:rPr>
          <w:rFonts w:cs="Times New Roman"/>
        </w:rPr>
      </w:pPr>
      <w:r w:rsidRPr="008D4883">
        <w:rPr>
          <w:rFonts w:cs="Times New Roman"/>
        </w:rPr>
        <w:t xml:space="preserve">In co-operation with the </w:t>
      </w:r>
      <w:r w:rsidR="00253CDC" w:rsidRPr="008D4883">
        <w:rPr>
          <w:rFonts w:cs="Times New Roman"/>
        </w:rPr>
        <w:t>C</w:t>
      </w:r>
      <w:r w:rsidR="00A33691" w:rsidRPr="008D4883">
        <w:rPr>
          <w:rFonts w:cs="Times New Roman"/>
        </w:rPr>
        <w:t>orporation</w:t>
      </w:r>
      <w:r w:rsidRPr="008D4883">
        <w:rPr>
          <w:rFonts w:cs="Times New Roman"/>
        </w:rPr>
        <w:t>, the State and Government Parties agree to rehabilitate the Aboriginal Heritage Area as a result of their Activities as required by law.</w:t>
      </w:r>
    </w:p>
    <w:p w14:paraId="1DAA433F" w14:textId="77777777" w:rsidR="001F6E9D" w:rsidRPr="008D4883" w:rsidRDefault="001F6E9D" w:rsidP="00B46112">
      <w:pPr>
        <w:pStyle w:val="Heading3"/>
        <w:rPr>
          <w:rFonts w:cs="Times New Roman"/>
        </w:rPr>
      </w:pPr>
      <w:r w:rsidRPr="008D4883">
        <w:rPr>
          <w:rFonts w:cs="Times New Roman"/>
        </w:rPr>
        <w:t xml:space="preserve">The State shall respond to any complaint or concern raised by the </w:t>
      </w:r>
      <w:r w:rsidR="00253CDC" w:rsidRPr="008D4883">
        <w:rPr>
          <w:rFonts w:cs="Times New Roman"/>
        </w:rPr>
        <w:t>C</w:t>
      </w:r>
      <w:r w:rsidR="00A33691" w:rsidRPr="008D4883">
        <w:rPr>
          <w:rFonts w:cs="Times New Roman"/>
        </w:rPr>
        <w:t xml:space="preserve">orporation </w:t>
      </w:r>
      <w:r w:rsidRPr="008D4883">
        <w:rPr>
          <w:rFonts w:cs="Times New Roman"/>
        </w:rPr>
        <w:t>regarding failure to rehabilitate the Aboriginal Heritage Area as required by law.</w:t>
      </w:r>
    </w:p>
    <w:p w14:paraId="3CF47C29" w14:textId="4B807F7D" w:rsidR="001F6E9D" w:rsidRPr="008D4883" w:rsidRDefault="001F6E9D" w:rsidP="00D2335D">
      <w:pPr>
        <w:pStyle w:val="Heading1"/>
        <w:rPr>
          <w:rFonts w:ascii="Times New Roman" w:hAnsi="Times New Roman" w:cs="Times New Roman"/>
        </w:rPr>
      </w:pPr>
      <w:bookmarkStart w:id="269" w:name="_Toc386016409"/>
      <w:bookmarkStart w:id="270" w:name="_Toc456280268"/>
      <w:bookmarkStart w:id="271" w:name="_Toc31275735"/>
      <w:r w:rsidRPr="008D4883">
        <w:rPr>
          <w:rFonts w:ascii="Times New Roman" w:hAnsi="Times New Roman" w:cs="Times New Roman"/>
        </w:rPr>
        <w:t>Consultation about Aboriginal Heritage Act applications</w:t>
      </w:r>
      <w:bookmarkEnd w:id="269"/>
      <w:bookmarkEnd w:id="270"/>
      <w:bookmarkEnd w:id="271"/>
    </w:p>
    <w:p w14:paraId="0A4C068B" w14:textId="77777777" w:rsidR="001F6E9D" w:rsidRPr="008D4883" w:rsidRDefault="001F6E9D" w:rsidP="001F6E9D">
      <w:pPr>
        <w:pStyle w:val="Heading2"/>
        <w:rPr>
          <w:rFonts w:ascii="Times New Roman" w:hAnsi="Times New Roman" w:cs="Times New Roman"/>
        </w:rPr>
      </w:pPr>
      <w:bookmarkStart w:id="272" w:name="_Toc386016410"/>
      <w:bookmarkStart w:id="273" w:name="_Ref387406554"/>
      <w:bookmarkStart w:id="274" w:name="_Ref387650294"/>
      <w:bookmarkStart w:id="275" w:name="_Ref387650369"/>
      <w:bookmarkStart w:id="276" w:name="_Ref387650444"/>
      <w:bookmarkStart w:id="277" w:name="_Ref387650990"/>
      <w:bookmarkStart w:id="278" w:name="_Toc456280269"/>
      <w:bookmarkStart w:id="279" w:name="_Ref516520297"/>
      <w:bookmarkStart w:id="280" w:name="_Ref516520696"/>
      <w:bookmarkStart w:id="281" w:name="_Ref516522454"/>
      <w:bookmarkStart w:id="282" w:name="_Toc31275736"/>
      <w:r w:rsidRPr="008D4883">
        <w:rPr>
          <w:rFonts w:ascii="Times New Roman" w:hAnsi="Times New Roman" w:cs="Times New Roman"/>
        </w:rPr>
        <w:t>Government Proponent must consult about Aboriginal Heritage Act applications</w:t>
      </w:r>
      <w:bookmarkEnd w:id="272"/>
      <w:bookmarkEnd w:id="273"/>
      <w:bookmarkEnd w:id="274"/>
      <w:bookmarkEnd w:id="275"/>
      <w:bookmarkEnd w:id="276"/>
      <w:bookmarkEnd w:id="277"/>
      <w:bookmarkEnd w:id="278"/>
      <w:bookmarkEnd w:id="279"/>
      <w:bookmarkEnd w:id="280"/>
      <w:bookmarkEnd w:id="281"/>
      <w:bookmarkEnd w:id="282"/>
    </w:p>
    <w:p w14:paraId="21A3A737" w14:textId="5459FFF5" w:rsidR="001F6E9D" w:rsidRPr="008D4883" w:rsidRDefault="001F6E9D" w:rsidP="00E036F2">
      <w:pPr>
        <w:pStyle w:val="Heading3"/>
        <w:rPr>
          <w:rFonts w:cs="Times New Roman"/>
        </w:rPr>
      </w:pPr>
      <w:bookmarkStart w:id="283" w:name="_Ref516518257"/>
      <w:r w:rsidRPr="008D4883">
        <w:rPr>
          <w:rFonts w:cs="Times New Roman"/>
        </w:rPr>
        <w:t xml:space="preserve">Subject to the provisions of this clause </w:t>
      </w:r>
      <w:r w:rsidR="00F223D8" w:rsidRPr="008D4883">
        <w:rPr>
          <w:rFonts w:cs="Times New Roman"/>
        </w:rPr>
        <w:fldChar w:fldCharType="begin"/>
      </w:r>
      <w:r w:rsidR="00F3058C" w:rsidRPr="008D4883">
        <w:rPr>
          <w:rFonts w:cs="Times New Roman"/>
        </w:rPr>
        <w:instrText xml:space="preserve"> REF _Ref387650294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Pr="008D4883">
        <w:rPr>
          <w:rFonts w:cs="Times New Roman"/>
        </w:rPr>
        <w:t xml:space="preserve">, each Party acknowledges the benefit of the </w:t>
      </w:r>
      <w:r w:rsidR="00253CDC" w:rsidRPr="008D4883">
        <w:rPr>
          <w:rFonts w:cs="Times New Roman"/>
        </w:rPr>
        <w:t>C</w:t>
      </w:r>
      <w:r w:rsidR="00A33691" w:rsidRPr="008D4883">
        <w:rPr>
          <w:rFonts w:cs="Times New Roman"/>
        </w:rPr>
        <w:t>orporation</w:t>
      </w:r>
      <w:r w:rsidRPr="008D4883">
        <w:rPr>
          <w:rFonts w:cs="Times New Roman"/>
        </w:rPr>
        <w:t xml:space="preserve"> being consulted about a proposal by a Government Proponent to lodge an Aboriginal Heritage Act Section 16 Application or Aboriginal Heritage Act Section 18 Application in respect of any area within the Aboriginal Heritage Area.</w:t>
      </w:r>
      <w:bookmarkEnd w:id="283"/>
    </w:p>
    <w:p w14:paraId="1E529C9C" w14:textId="617AF614" w:rsidR="001F6E9D" w:rsidRPr="008D4883" w:rsidRDefault="001F6E9D" w:rsidP="00E036F2">
      <w:pPr>
        <w:pStyle w:val="Heading3"/>
        <w:rPr>
          <w:rFonts w:cs="Times New Roman"/>
        </w:rPr>
      </w:pPr>
      <w:bookmarkStart w:id="284" w:name="_Ref387650339"/>
      <w:r w:rsidRPr="008D4883">
        <w:rPr>
          <w:rFonts w:cs="Times New Roman"/>
        </w:rPr>
        <w:t xml:space="preserve">Unless otherwise agreed between the Parties, the Government Proponent shall not lodge an Aboriginal Heritage Act Section 16 Application or an Aboriginal Heritage Act Section 18 Application without first giving the </w:t>
      </w:r>
      <w:r w:rsidR="00253CDC" w:rsidRPr="008D4883">
        <w:rPr>
          <w:rFonts w:cs="Times New Roman"/>
        </w:rPr>
        <w:t>C</w:t>
      </w:r>
      <w:r w:rsidR="00A33691" w:rsidRPr="008D4883">
        <w:rPr>
          <w:rFonts w:cs="Times New Roman"/>
        </w:rPr>
        <w:t>orporation</w:t>
      </w:r>
      <w:r w:rsidRPr="008D4883">
        <w:rPr>
          <w:rFonts w:cs="Times New Roman"/>
        </w:rPr>
        <w:t xml:space="preserve"> prior written notice of its intention to do so (</w:t>
      </w:r>
      <w:r w:rsidRPr="008D4883">
        <w:rPr>
          <w:rFonts w:cs="Times New Roman"/>
          <w:b/>
        </w:rPr>
        <w:t>Notice of Application</w:t>
      </w:r>
      <w:r w:rsidRPr="008D4883">
        <w:rPr>
          <w:rFonts w:cs="Times New Roman"/>
        </w:rPr>
        <w:t xml:space="preserve">) and </w:t>
      </w:r>
      <w:r w:rsidR="00DE03F4" w:rsidRPr="008D4883">
        <w:rPr>
          <w:rFonts w:cs="Times New Roman"/>
        </w:rPr>
        <w:t>arranging</w:t>
      </w:r>
      <w:r w:rsidR="005511AF" w:rsidRPr="008D4883">
        <w:rPr>
          <w:rFonts w:cs="Times New Roman"/>
        </w:rPr>
        <w:t xml:space="preserve"> for consultation</w:t>
      </w:r>
      <w:r w:rsidR="00DD1A6D" w:rsidRPr="008D4883">
        <w:rPr>
          <w:rFonts w:cs="Times New Roman"/>
        </w:rPr>
        <w:t xml:space="preserve"> in accordance with clauses </w:t>
      </w:r>
      <w:r w:rsidR="00F223D8" w:rsidRPr="008D4883">
        <w:rPr>
          <w:rFonts w:cs="Times New Roman"/>
        </w:rPr>
        <w:fldChar w:fldCharType="begin"/>
      </w:r>
      <w:r w:rsidR="008E7B2E" w:rsidRPr="008D4883">
        <w:rPr>
          <w:rFonts w:cs="Times New Roman"/>
        </w:rPr>
        <w:instrText xml:space="preserve"> REF _Ref516520297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00F223D8" w:rsidRPr="008D4883">
        <w:rPr>
          <w:rFonts w:cs="Times New Roman"/>
        </w:rPr>
        <w:fldChar w:fldCharType="begin"/>
      </w:r>
      <w:r w:rsidR="008E7B2E" w:rsidRPr="008D4883">
        <w:rPr>
          <w:rFonts w:cs="Times New Roman"/>
        </w:rPr>
        <w:instrText xml:space="preserve"> REF _Ref516520295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(c)</w:t>
      </w:r>
      <w:r w:rsidR="00F223D8" w:rsidRPr="008D4883">
        <w:rPr>
          <w:rFonts w:cs="Times New Roman"/>
        </w:rPr>
        <w:fldChar w:fldCharType="end"/>
      </w:r>
      <w:r w:rsidR="008E7B2E" w:rsidRPr="008D4883">
        <w:rPr>
          <w:rFonts w:cs="Times New Roman"/>
        </w:rPr>
        <w:t xml:space="preserve"> and </w:t>
      </w:r>
      <w:r w:rsidR="00F223D8" w:rsidRPr="008D4883">
        <w:rPr>
          <w:rFonts w:cs="Times New Roman"/>
        </w:rPr>
        <w:fldChar w:fldCharType="begin"/>
      </w:r>
      <w:r w:rsidR="008E7B2E" w:rsidRPr="008D4883">
        <w:rPr>
          <w:rFonts w:cs="Times New Roman"/>
        </w:rPr>
        <w:instrText xml:space="preserve"> REF _Ref387650349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(d)</w:t>
      </w:r>
      <w:r w:rsidR="00F223D8" w:rsidRPr="008D4883">
        <w:rPr>
          <w:rFonts w:cs="Times New Roman"/>
        </w:rPr>
        <w:fldChar w:fldCharType="end"/>
      </w:r>
      <w:r w:rsidR="005511AF" w:rsidRPr="008D4883">
        <w:rPr>
          <w:rFonts w:cs="Times New Roman"/>
        </w:rPr>
        <w:t>.</w:t>
      </w:r>
      <w:bookmarkEnd w:id="284"/>
    </w:p>
    <w:p w14:paraId="624EC5EA" w14:textId="28D80E74" w:rsidR="001F6E9D" w:rsidRPr="008D4883" w:rsidRDefault="001F6E9D" w:rsidP="00E036F2">
      <w:pPr>
        <w:pStyle w:val="Heading3"/>
        <w:rPr>
          <w:rFonts w:cs="Times New Roman"/>
        </w:rPr>
      </w:pPr>
      <w:bookmarkStart w:id="285" w:name="_Ref516520295"/>
      <w:r w:rsidRPr="008D4883">
        <w:rPr>
          <w:rFonts w:cs="Times New Roman"/>
        </w:rPr>
        <w:t xml:space="preserve">If the Government Proponent gives the </w:t>
      </w:r>
      <w:r w:rsidR="00253CDC" w:rsidRPr="008D4883">
        <w:rPr>
          <w:rFonts w:cs="Times New Roman"/>
        </w:rPr>
        <w:t>C</w:t>
      </w:r>
      <w:r w:rsidR="00A33691" w:rsidRPr="008D4883">
        <w:rPr>
          <w:rFonts w:cs="Times New Roman"/>
        </w:rPr>
        <w:t>orporation</w:t>
      </w:r>
      <w:r w:rsidRPr="008D4883">
        <w:rPr>
          <w:rFonts w:cs="Times New Roman"/>
        </w:rPr>
        <w:t xml:space="preserve"> a Notice of Application under clause</w:t>
      </w:r>
      <w:r w:rsidR="00E036F2" w:rsidRPr="008D4883">
        <w:rPr>
          <w:rFonts w:cs="Times New Roman"/>
        </w:rPr>
        <w:t> </w:t>
      </w:r>
      <w:r w:rsidR="004E1E3A" w:rsidRPr="008D4883">
        <w:rPr>
          <w:rFonts w:cs="Times New Roman"/>
        </w:rPr>
        <w:fldChar w:fldCharType="begin"/>
      </w:r>
      <w:r w:rsidR="004E1E3A" w:rsidRPr="008D4883">
        <w:rPr>
          <w:rFonts w:cs="Times New Roman"/>
        </w:rPr>
        <w:instrText xml:space="preserve"> REF _Ref387650339 \w \h </w:instrText>
      </w:r>
      <w:r w:rsidR="008D4883">
        <w:rPr>
          <w:rFonts w:cs="Times New Roman"/>
        </w:rPr>
        <w:instrText xml:space="preserve"> \* MERGEFORMAT </w:instrText>
      </w:r>
      <w:r w:rsidR="004E1E3A" w:rsidRPr="008D4883">
        <w:rPr>
          <w:rFonts w:cs="Times New Roman"/>
        </w:rPr>
      </w:r>
      <w:r w:rsidR="004E1E3A" w:rsidRPr="008D4883">
        <w:rPr>
          <w:rFonts w:cs="Times New Roman"/>
        </w:rPr>
        <w:fldChar w:fldCharType="separate"/>
      </w:r>
      <w:r w:rsidR="008D4883">
        <w:rPr>
          <w:rFonts w:cs="Times New Roman"/>
        </w:rPr>
        <w:t>17.1(b)</w:t>
      </w:r>
      <w:r w:rsidR="004E1E3A" w:rsidRPr="008D4883">
        <w:rPr>
          <w:rFonts w:cs="Times New Roman"/>
        </w:rPr>
        <w:fldChar w:fldCharType="end"/>
      </w:r>
      <w:r w:rsidRPr="008D4883">
        <w:rPr>
          <w:rFonts w:cs="Times New Roman"/>
        </w:rPr>
        <w:t>:</w:t>
      </w:r>
      <w:bookmarkEnd w:id="285"/>
    </w:p>
    <w:p w14:paraId="030B9986" w14:textId="72993906" w:rsidR="001F6E9D" w:rsidRPr="008D4883" w:rsidRDefault="001F6E9D" w:rsidP="00E036F2">
      <w:pPr>
        <w:pStyle w:val="Heading4"/>
        <w:rPr>
          <w:rFonts w:cs="Times New Roman"/>
        </w:rPr>
      </w:pPr>
      <w:bookmarkStart w:id="286" w:name="_Ref387650361"/>
      <w:r w:rsidRPr="008D4883">
        <w:rPr>
          <w:rFonts w:cs="Times New Roman"/>
        </w:rPr>
        <w:t xml:space="preserve">the </w:t>
      </w:r>
      <w:r w:rsidR="00253CDC" w:rsidRPr="008D4883">
        <w:rPr>
          <w:rFonts w:cs="Times New Roman"/>
        </w:rPr>
        <w:t>C</w:t>
      </w:r>
      <w:r w:rsidR="00A33691" w:rsidRPr="008D4883">
        <w:rPr>
          <w:rFonts w:cs="Times New Roman"/>
        </w:rPr>
        <w:t>orporation</w:t>
      </w:r>
      <w:r w:rsidRPr="008D4883">
        <w:rPr>
          <w:rFonts w:cs="Times New Roman"/>
        </w:rPr>
        <w:t xml:space="preserve"> must, if it wishes to proceed to consultation under clause</w:t>
      </w:r>
      <w:r w:rsidR="00E036F2" w:rsidRPr="008D4883">
        <w:rPr>
          <w:rFonts w:cs="Times New Roman"/>
        </w:rPr>
        <w:t> </w:t>
      </w:r>
      <w:r w:rsidR="00F223D8" w:rsidRPr="008D4883">
        <w:rPr>
          <w:rFonts w:cs="Times New Roman"/>
        </w:rPr>
        <w:fldChar w:fldCharType="begin"/>
      </w:r>
      <w:r w:rsidR="00F3058C" w:rsidRPr="008D4883">
        <w:rPr>
          <w:rFonts w:cs="Times New Roman"/>
        </w:rPr>
        <w:instrText xml:space="preserve"> REF _Ref387650349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17.1(d)</w:t>
      </w:r>
      <w:r w:rsidR="00F223D8" w:rsidRPr="008D4883">
        <w:rPr>
          <w:rFonts w:cs="Times New Roman"/>
        </w:rPr>
        <w:fldChar w:fldCharType="end"/>
      </w:r>
      <w:r w:rsidRPr="008D4883">
        <w:rPr>
          <w:rFonts w:cs="Times New Roman"/>
        </w:rPr>
        <w:t xml:space="preserve">, within 15 Business Days of receiving the Notice of Application, give to the Government Proponent a written notice stating that the </w:t>
      </w:r>
      <w:r w:rsidR="00253CDC" w:rsidRPr="008D4883">
        <w:rPr>
          <w:rFonts w:cs="Times New Roman"/>
        </w:rPr>
        <w:t>C</w:t>
      </w:r>
      <w:r w:rsidR="00A33691" w:rsidRPr="008D4883">
        <w:rPr>
          <w:rFonts w:cs="Times New Roman"/>
        </w:rPr>
        <w:t>orporation</w:t>
      </w:r>
      <w:r w:rsidRPr="008D4883">
        <w:rPr>
          <w:rFonts w:cs="Times New Roman"/>
        </w:rPr>
        <w:t xml:space="preserve"> would like to proceed to consultation (</w:t>
      </w:r>
      <w:r w:rsidRPr="008D4883">
        <w:rPr>
          <w:rFonts w:cs="Times New Roman"/>
          <w:b/>
        </w:rPr>
        <w:t>Notice to Consult</w:t>
      </w:r>
      <w:r w:rsidRPr="008D4883">
        <w:rPr>
          <w:rFonts w:cs="Times New Roman"/>
        </w:rPr>
        <w:t>); or</w:t>
      </w:r>
      <w:bookmarkEnd w:id="286"/>
    </w:p>
    <w:p w14:paraId="6F0D524A" w14:textId="358A6F80" w:rsidR="001F6E9D" w:rsidRPr="008D4883" w:rsidRDefault="001F6E9D" w:rsidP="00E036F2">
      <w:pPr>
        <w:pStyle w:val="Heading4"/>
        <w:rPr>
          <w:rFonts w:cs="Times New Roman"/>
        </w:rPr>
      </w:pPr>
      <w:r w:rsidRPr="008D4883">
        <w:rPr>
          <w:rFonts w:cs="Times New Roman"/>
        </w:rPr>
        <w:t xml:space="preserve">if the </w:t>
      </w:r>
      <w:r w:rsidR="00253CDC" w:rsidRPr="008D4883">
        <w:rPr>
          <w:rFonts w:cs="Times New Roman"/>
        </w:rPr>
        <w:t>C</w:t>
      </w:r>
      <w:r w:rsidR="00A33691" w:rsidRPr="008D4883">
        <w:rPr>
          <w:rFonts w:cs="Times New Roman"/>
        </w:rPr>
        <w:t>orporation</w:t>
      </w:r>
      <w:r w:rsidRPr="008D4883">
        <w:rPr>
          <w:rFonts w:cs="Times New Roman"/>
        </w:rPr>
        <w:t xml:space="preserve"> does not give a Notice to Consult to the Government Proponent within the time period specified in clause </w:t>
      </w:r>
      <w:r w:rsidR="00F223D8" w:rsidRPr="008D4883">
        <w:rPr>
          <w:rFonts w:cs="Times New Roman"/>
        </w:rPr>
        <w:fldChar w:fldCharType="begin"/>
      </w:r>
      <w:r w:rsidR="00F3058C" w:rsidRPr="008D4883">
        <w:rPr>
          <w:rFonts w:cs="Times New Roman"/>
        </w:rPr>
        <w:instrText xml:space="preserve"> REF _Ref387650361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17.1(c)(i)</w:t>
      </w:r>
      <w:r w:rsidR="00F223D8" w:rsidRPr="008D4883">
        <w:rPr>
          <w:rFonts w:cs="Times New Roman"/>
        </w:rPr>
        <w:fldChar w:fldCharType="end"/>
      </w:r>
      <w:r w:rsidRPr="008D4883">
        <w:rPr>
          <w:rFonts w:cs="Times New Roman"/>
        </w:rPr>
        <w:t xml:space="preserve">, the Government Proponent may lodge the Aboriginal Heritage Act Section 16 Application or Aboriginal Heritage Act Section 18 Application (as the case may be) the subject of the Notice of Application without further consultation with the </w:t>
      </w:r>
      <w:r w:rsidR="00253CDC" w:rsidRPr="008D4883">
        <w:rPr>
          <w:rFonts w:cs="Times New Roman"/>
        </w:rPr>
        <w:t>C</w:t>
      </w:r>
      <w:r w:rsidR="00A33691" w:rsidRPr="008D4883">
        <w:rPr>
          <w:rFonts w:cs="Times New Roman"/>
        </w:rPr>
        <w:t>orporation</w:t>
      </w:r>
      <w:r w:rsidRPr="008D4883">
        <w:rPr>
          <w:rFonts w:cs="Times New Roman"/>
        </w:rPr>
        <w:t xml:space="preserve"> under this clause </w:t>
      </w:r>
      <w:r w:rsidR="00F223D8" w:rsidRPr="008D4883">
        <w:rPr>
          <w:rFonts w:cs="Times New Roman"/>
        </w:rPr>
        <w:fldChar w:fldCharType="begin"/>
      </w:r>
      <w:r w:rsidR="00F3058C" w:rsidRPr="008D4883">
        <w:rPr>
          <w:rFonts w:cs="Times New Roman"/>
        </w:rPr>
        <w:instrText xml:space="preserve"> REF _Ref387650369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Pr="008D4883">
        <w:rPr>
          <w:rFonts w:cs="Times New Roman"/>
        </w:rPr>
        <w:t>.</w:t>
      </w:r>
    </w:p>
    <w:p w14:paraId="6D1ACBF5" w14:textId="4094E745" w:rsidR="001F6E9D" w:rsidRPr="008D4883" w:rsidRDefault="001F6E9D" w:rsidP="005511AF">
      <w:pPr>
        <w:pStyle w:val="Heading3"/>
        <w:rPr>
          <w:rFonts w:cs="Times New Roman"/>
        </w:rPr>
      </w:pPr>
      <w:bookmarkStart w:id="287" w:name="_Ref387650349"/>
      <w:r w:rsidRPr="008D4883">
        <w:rPr>
          <w:rFonts w:cs="Times New Roman"/>
        </w:rPr>
        <w:t xml:space="preserve">If the Government Proponent receives a Notice to Consult within the period specified in clause </w:t>
      </w:r>
      <w:r w:rsidR="00F223D8" w:rsidRPr="008D4883">
        <w:rPr>
          <w:rFonts w:cs="Times New Roman"/>
        </w:rPr>
        <w:fldChar w:fldCharType="begin"/>
      </w:r>
      <w:r w:rsidR="00F3058C" w:rsidRPr="008D4883">
        <w:rPr>
          <w:rFonts w:cs="Times New Roman"/>
        </w:rPr>
        <w:instrText xml:space="preserve"> REF _Ref387650361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17.1(c)(i)</w:t>
      </w:r>
      <w:r w:rsidR="00F223D8" w:rsidRPr="008D4883">
        <w:rPr>
          <w:rFonts w:cs="Times New Roman"/>
        </w:rPr>
        <w:fldChar w:fldCharType="end"/>
      </w:r>
      <w:r w:rsidRPr="008D4883">
        <w:rPr>
          <w:rFonts w:cs="Times New Roman"/>
        </w:rPr>
        <w:t xml:space="preserve">, the Government Proponent must consult with the </w:t>
      </w:r>
      <w:r w:rsidR="00253CDC" w:rsidRPr="008D4883">
        <w:rPr>
          <w:rFonts w:cs="Times New Roman"/>
        </w:rPr>
        <w:t>C</w:t>
      </w:r>
      <w:r w:rsidR="00A33691" w:rsidRPr="008D4883">
        <w:rPr>
          <w:rFonts w:cs="Times New Roman"/>
        </w:rPr>
        <w:t>orporation</w:t>
      </w:r>
      <w:r w:rsidRPr="008D4883">
        <w:rPr>
          <w:rFonts w:cs="Times New Roman"/>
        </w:rPr>
        <w:t xml:space="preserve"> for</w:t>
      </w:r>
      <w:r w:rsidR="00152F06" w:rsidRPr="008D4883">
        <w:rPr>
          <w:rFonts w:cs="Times New Roman"/>
        </w:rPr>
        <w:t xml:space="preserve"> </w:t>
      </w:r>
      <w:r w:rsidRPr="008D4883">
        <w:rPr>
          <w:rFonts w:cs="Times New Roman"/>
        </w:rPr>
        <w:t xml:space="preserve">a minimum of </w:t>
      </w:r>
      <w:r w:rsidR="001B4B64" w:rsidRPr="008D4883">
        <w:rPr>
          <w:rFonts w:cs="Times New Roman"/>
        </w:rPr>
        <w:t xml:space="preserve">35 </w:t>
      </w:r>
      <w:r w:rsidRPr="008D4883">
        <w:rPr>
          <w:rFonts w:cs="Times New Roman"/>
        </w:rPr>
        <w:t>Business Days immediately after receipt of such Notice to</w:t>
      </w:r>
      <w:r w:rsidR="008E7B2E" w:rsidRPr="008D4883">
        <w:rPr>
          <w:rFonts w:cs="Times New Roman"/>
        </w:rPr>
        <w:t xml:space="preserve"> </w:t>
      </w:r>
      <w:r w:rsidR="00F630E5" w:rsidRPr="008D4883">
        <w:rPr>
          <w:rFonts w:cs="Times New Roman"/>
        </w:rPr>
        <w:t>C</w:t>
      </w:r>
      <w:r w:rsidRPr="008D4883">
        <w:rPr>
          <w:rFonts w:cs="Times New Roman"/>
        </w:rPr>
        <w:t>onsult</w:t>
      </w:r>
      <w:r w:rsidR="00C639FE" w:rsidRPr="008D4883">
        <w:rPr>
          <w:rFonts w:cs="Times New Roman"/>
        </w:rPr>
        <w:t xml:space="preserve"> </w:t>
      </w:r>
      <w:r w:rsidRPr="008D4883">
        <w:rPr>
          <w:rFonts w:cs="Times New Roman"/>
        </w:rPr>
        <w:t xml:space="preserve">including by making reasonable efforts to meet with the </w:t>
      </w:r>
      <w:r w:rsidR="00253CDC" w:rsidRPr="008D4883">
        <w:rPr>
          <w:rFonts w:cs="Times New Roman"/>
        </w:rPr>
        <w:t>C</w:t>
      </w:r>
      <w:r w:rsidR="00A33691" w:rsidRPr="008D4883">
        <w:rPr>
          <w:rFonts w:cs="Times New Roman"/>
        </w:rPr>
        <w:t>orporation</w:t>
      </w:r>
      <w:r w:rsidRPr="008D4883">
        <w:rPr>
          <w:rFonts w:cs="Times New Roman"/>
        </w:rPr>
        <w:t>, about the proposal which is the subject of the Notice of Application, with a view to agreeing:</w:t>
      </w:r>
      <w:bookmarkEnd w:id="287"/>
    </w:p>
    <w:p w14:paraId="21125428" w14:textId="6978C128" w:rsidR="00F1026E" w:rsidRPr="008D4883" w:rsidRDefault="001F6E9D" w:rsidP="00F630E5">
      <w:pPr>
        <w:pStyle w:val="Heading4"/>
        <w:rPr>
          <w:rFonts w:cs="Times New Roman"/>
        </w:rPr>
      </w:pPr>
      <w:r w:rsidRPr="008D4883">
        <w:rPr>
          <w:rFonts w:cs="Times New Roman"/>
        </w:rPr>
        <w:t>where appropriate, that the proposal is not likely to impact Aboriginal Sites or Aboriginal Objects; or</w:t>
      </w:r>
    </w:p>
    <w:p w14:paraId="573345BE" w14:textId="3E29E351" w:rsidR="001F6E9D" w:rsidRPr="008D4883" w:rsidRDefault="001F6E9D" w:rsidP="005511AF">
      <w:pPr>
        <w:pStyle w:val="Heading4"/>
        <w:rPr>
          <w:rFonts w:cs="Times New Roman"/>
        </w:rPr>
      </w:pPr>
      <w:bookmarkStart w:id="288" w:name="_Ref387650390"/>
      <w:r w:rsidRPr="008D4883">
        <w:rPr>
          <w:rFonts w:cs="Times New Roman"/>
        </w:rPr>
        <w:t>ways to avoid the need to lodge the Aboriginal Heritage Act Section 16 Application or the Aboriginal Heritage Act Section 18 Application (as the case may be); or</w:t>
      </w:r>
      <w:bookmarkEnd w:id="288"/>
    </w:p>
    <w:p w14:paraId="6507613D" w14:textId="4CEA5E41" w:rsidR="001F6E9D" w:rsidRPr="008D4883" w:rsidRDefault="001F6E9D" w:rsidP="005511AF">
      <w:pPr>
        <w:pStyle w:val="Heading4"/>
        <w:rPr>
          <w:rFonts w:cs="Times New Roman"/>
        </w:rPr>
      </w:pPr>
      <w:r w:rsidRPr="008D4883">
        <w:rPr>
          <w:rFonts w:cs="Times New Roman"/>
        </w:rPr>
        <w:t>where the Government Proponent considers that agreement under clause</w:t>
      </w:r>
      <w:r w:rsidR="005511AF" w:rsidRPr="008D4883">
        <w:rPr>
          <w:rFonts w:cs="Times New Roman"/>
        </w:rPr>
        <w:t> </w:t>
      </w:r>
      <w:r w:rsidR="00F223D8" w:rsidRPr="008D4883">
        <w:rPr>
          <w:rFonts w:cs="Times New Roman"/>
        </w:rPr>
        <w:fldChar w:fldCharType="begin"/>
      </w:r>
      <w:r w:rsidR="00F3058C" w:rsidRPr="008D4883">
        <w:rPr>
          <w:rFonts w:cs="Times New Roman"/>
        </w:rPr>
        <w:instrText xml:space="preserve"> REF _Ref387650390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17.1(d)(ii)</w:t>
      </w:r>
      <w:r w:rsidR="00F223D8" w:rsidRPr="008D4883">
        <w:rPr>
          <w:rFonts w:cs="Times New Roman"/>
        </w:rPr>
        <w:fldChar w:fldCharType="end"/>
      </w:r>
      <w:r w:rsidRPr="008D4883">
        <w:rPr>
          <w:rFonts w:cs="Times New Roman"/>
        </w:rPr>
        <w:t xml:space="preserve"> above is not likely, ways to minimise and mitigate the impact of an authorisation under section 16 of the Aboriginal Heritage Act or consent under section 18 of the Aboriginal Heritage Act, as the case may be (including through salvage or relocation of Aboriginal Sites or Aboriginal Objects).  </w:t>
      </w:r>
    </w:p>
    <w:p w14:paraId="7B16FB2F" w14:textId="3E0EBF43" w:rsidR="004B318C" w:rsidRPr="008D4883" w:rsidRDefault="001C1CF6" w:rsidP="001F6E9D">
      <w:pPr>
        <w:pStyle w:val="Heading2"/>
        <w:rPr>
          <w:rFonts w:ascii="Times New Roman" w:hAnsi="Times New Roman" w:cs="Times New Roman"/>
        </w:rPr>
      </w:pPr>
      <w:bookmarkStart w:id="289" w:name="_Toc31275737"/>
      <w:bookmarkStart w:id="290" w:name="_Toc386016411"/>
      <w:bookmarkStart w:id="291" w:name="_Toc456280270"/>
      <w:r w:rsidRPr="008D4883">
        <w:rPr>
          <w:rFonts w:ascii="Times New Roman" w:hAnsi="Times New Roman" w:cs="Times New Roman"/>
        </w:rPr>
        <w:t xml:space="preserve">Yamatji </w:t>
      </w:r>
      <w:r w:rsidR="004B318C" w:rsidRPr="008D4883">
        <w:rPr>
          <w:rFonts w:ascii="Times New Roman" w:hAnsi="Times New Roman" w:cs="Times New Roman"/>
        </w:rPr>
        <w:t>Monitors</w:t>
      </w:r>
      <w:bookmarkEnd w:id="289"/>
    </w:p>
    <w:p w14:paraId="57434EC7" w14:textId="71C1D844" w:rsidR="00D92910" w:rsidRPr="008D4883" w:rsidRDefault="008214D5" w:rsidP="00C22157">
      <w:pPr>
        <w:pStyle w:val="Heading3"/>
        <w:rPr>
          <w:rFonts w:cs="Times New Roman"/>
        </w:rPr>
      </w:pPr>
      <w:r w:rsidRPr="008D4883">
        <w:rPr>
          <w:rFonts w:cs="Times New Roman"/>
        </w:rPr>
        <w:t>Where</w:t>
      </w:r>
      <w:r w:rsidR="00CE526C" w:rsidRPr="008D4883">
        <w:rPr>
          <w:rFonts w:cs="Times New Roman"/>
        </w:rPr>
        <w:t xml:space="preserve"> a Survey Report recommends that </w:t>
      </w:r>
      <w:r w:rsidR="00434700" w:rsidRPr="008D4883">
        <w:rPr>
          <w:rFonts w:cs="Times New Roman"/>
        </w:rPr>
        <w:t xml:space="preserve">Yamatji </w:t>
      </w:r>
      <w:r w:rsidR="00CE526C" w:rsidRPr="008D4883">
        <w:rPr>
          <w:rFonts w:cs="Times New Roman"/>
        </w:rPr>
        <w:t>Monitors be engaged, t</w:t>
      </w:r>
      <w:r w:rsidR="004B318C" w:rsidRPr="008D4883">
        <w:rPr>
          <w:rFonts w:cs="Times New Roman"/>
        </w:rPr>
        <w:t xml:space="preserve">he Government Proponent shall </w:t>
      </w:r>
      <w:r w:rsidR="009143B9" w:rsidRPr="008D4883">
        <w:rPr>
          <w:rFonts w:cs="Times New Roman"/>
        </w:rPr>
        <w:t xml:space="preserve">note </w:t>
      </w:r>
      <w:r w:rsidR="004B318C" w:rsidRPr="008D4883">
        <w:rPr>
          <w:rFonts w:cs="Times New Roman"/>
        </w:rPr>
        <w:t>in any Aboriginal Heritage Act Section 16 Application or Aboriginal Heritage Act Section 18 Application</w:t>
      </w:r>
      <w:r w:rsidR="00D92910" w:rsidRPr="008D4883">
        <w:rPr>
          <w:rFonts w:cs="Times New Roman"/>
        </w:rPr>
        <w:t>:</w:t>
      </w:r>
    </w:p>
    <w:p w14:paraId="75D77974" w14:textId="768C7EE0" w:rsidR="00D92910" w:rsidRPr="008D4883" w:rsidRDefault="004B318C" w:rsidP="00C92E83">
      <w:pPr>
        <w:pStyle w:val="Heading4"/>
        <w:rPr>
          <w:rFonts w:cs="Times New Roman"/>
        </w:rPr>
      </w:pPr>
      <w:r w:rsidRPr="008D4883">
        <w:rPr>
          <w:rFonts w:cs="Times New Roman"/>
        </w:rPr>
        <w:t xml:space="preserve"> </w:t>
      </w:r>
      <w:r w:rsidR="00D92910" w:rsidRPr="008D4883">
        <w:rPr>
          <w:rFonts w:cs="Times New Roman"/>
        </w:rPr>
        <w:t>that the survey report recommends that</w:t>
      </w:r>
      <w:r w:rsidRPr="008D4883">
        <w:rPr>
          <w:rFonts w:cs="Times New Roman"/>
        </w:rPr>
        <w:t xml:space="preserve"> </w:t>
      </w:r>
      <w:r w:rsidR="00434700" w:rsidRPr="008D4883">
        <w:rPr>
          <w:rFonts w:cs="Times New Roman"/>
        </w:rPr>
        <w:t xml:space="preserve">Yamatji </w:t>
      </w:r>
      <w:r w:rsidRPr="008D4883">
        <w:rPr>
          <w:rFonts w:cs="Times New Roman"/>
        </w:rPr>
        <w:t>Monitors be engaged</w:t>
      </w:r>
      <w:r w:rsidR="00EA5B3E" w:rsidRPr="008D4883">
        <w:rPr>
          <w:rFonts w:cs="Times New Roman"/>
        </w:rPr>
        <w:t>, in consultation with the Corporation,</w:t>
      </w:r>
      <w:r w:rsidRPr="008D4883">
        <w:rPr>
          <w:rFonts w:cs="Times New Roman"/>
        </w:rPr>
        <w:t xml:space="preserve"> for any </w:t>
      </w:r>
      <w:r w:rsidR="000B21E1" w:rsidRPr="008D4883">
        <w:rPr>
          <w:rFonts w:cs="Times New Roman"/>
        </w:rPr>
        <w:t>excavation, removal or other works</w:t>
      </w:r>
      <w:r w:rsidRPr="008D4883">
        <w:rPr>
          <w:rFonts w:cs="Times New Roman"/>
        </w:rPr>
        <w:t xml:space="preserve"> that may be approved </w:t>
      </w:r>
      <w:r w:rsidR="000B21E1" w:rsidRPr="008D4883">
        <w:rPr>
          <w:rFonts w:cs="Times New Roman"/>
        </w:rPr>
        <w:t xml:space="preserve">by the Registrar under section 16 of the </w:t>
      </w:r>
      <w:r w:rsidR="00CE526C" w:rsidRPr="008D4883">
        <w:rPr>
          <w:rFonts w:cs="Times New Roman"/>
        </w:rPr>
        <w:t>Aboriginal Heritage Act</w:t>
      </w:r>
      <w:r w:rsidR="000B21E1" w:rsidRPr="008D4883">
        <w:rPr>
          <w:rFonts w:cs="Times New Roman"/>
        </w:rPr>
        <w:t xml:space="preserve"> or the Minister under section 18 of the </w:t>
      </w:r>
      <w:r w:rsidR="00CE526C" w:rsidRPr="008D4883">
        <w:rPr>
          <w:rFonts w:cs="Times New Roman"/>
        </w:rPr>
        <w:t>Aboriginal Heritage Act</w:t>
      </w:r>
      <w:r w:rsidR="00D92910" w:rsidRPr="008D4883">
        <w:rPr>
          <w:rFonts w:cs="Times New Roman"/>
        </w:rPr>
        <w:t>; and</w:t>
      </w:r>
    </w:p>
    <w:p w14:paraId="3BAF3C26" w14:textId="4C9F793A" w:rsidR="004B318C" w:rsidRPr="008D4883" w:rsidRDefault="00D92910" w:rsidP="00C92E83">
      <w:pPr>
        <w:pStyle w:val="Heading4"/>
        <w:rPr>
          <w:rFonts w:cs="Times New Roman"/>
        </w:rPr>
      </w:pPr>
      <w:r w:rsidRPr="008D4883">
        <w:rPr>
          <w:rFonts w:cs="Times New Roman"/>
        </w:rPr>
        <w:t>whether the Government Proponent supports this recommendation and, if so, what the terms of any proposed condition could be</w:t>
      </w:r>
      <w:r w:rsidR="00BA5AD6" w:rsidRPr="008D4883">
        <w:rPr>
          <w:rFonts w:cs="Times New Roman"/>
        </w:rPr>
        <w:t xml:space="preserve"> (</w:t>
      </w:r>
      <w:r w:rsidR="00C33B23" w:rsidRPr="008D4883">
        <w:rPr>
          <w:rFonts w:cs="Times New Roman"/>
        </w:rPr>
        <w:t xml:space="preserve">the </w:t>
      </w:r>
      <w:r w:rsidR="00C33B23" w:rsidRPr="008D4883">
        <w:rPr>
          <w:rFonts w:cs="Times New Roman"/>
          <w:b/>
        </w:rPr>
        <w:t>Proposed Condition</w:t>
      </w:r>
      <w:r w:rsidR="00BA5AD6" w:rsidRPr="008D4883">
        <w:rPr>
          <w:rFonts w:cs="Times New Roman"/>
        </w:rPr>
        <w:t xml:space="preserve">). </w:t>
      </w:r>
    </w:p>
    <w:p w14:paraId="4CA3643B" w14:textId="639FB0EC" w:rsidR="00CE526C" w:rsidRPr="008D4883" w:rsidRDefault="00C33B23" w:rsidP="00C22157">
      <w:pPr>
        <w:pStyle w:val="Heading3"/>
        <w:rPr>
          <w:rFonts w:cs="Times New Roman"/>
        </w:rPr>
      </w:pPr>
      <w:r w:rsidRPr="008D4883">
        <w:rPr>
          <w:rFonts w:cs="Times New Roman"/>
        </w:rPr>
        <w:t xml:space="preserve">The Government Party shall be responsible for the terms of any Proposed Condition </w:t>
      </w:r>
      <w:r w:rsidR="0032549B" w:rsidRPr="008D4883">
        <w:rPr>
          <w:rFonts w:cs="Times New Roman"/>
        </w:rPr>
        <w:t xml:space="preserve">in any Aboriginal Heritage Act Section 16 Application or Aboriginal Heritage Act Section 18 Application </w:t>
      </w:r>
      <w:r w:rsidRPr="008D4883">
        <w:rPr>
          <w:rFonts w:cs="Times New Roman"/>
        </w:rPr>
        <w:t xml:space="preserve">and may, without limitation, specify the number of </w:t>
      </w:r>
      <w:r w:rsidR="00434700" w:rsidRPr="008D4883">
        <w:rPr>
          <w:rFonts w:cs="Times New Roman"/>
        </w:rPr>
        <w:t xml:space="preserve">Yamatji </w:t>
      </w:r>
      <w:r w:rsidRPr="008D4883">
        <w:rPr>
          <w:rFonts w:cs="Times New Roman"/>
        </w:rPr>
        <w:t xml:space="preserve">Monitors to be engaged and whether the </w:t>
      </w:r>
      <w:r w:rsidR="00434700" w:rsidRPr="008D4883">
        <w:rPr>
          <w:rFonts w:cs="Times New Roman"/>
        </w:rPr>
        <w:t xml:space="preserve">Yamatji </w:t>
      </w:r>
      <w:r w:rsidRPr="008D4883">
        <w:rPr>
          <w:rFonts w:cs="Times New Roman"/>
        </w:rPr>
        <w:t>Monitors are to be present for some or all of the time in which any excavation, removal or other works that may be approved by the Registrar under section 16 of the Aboriginal Heritage Act or the Minister under section 18 of the Aboriginal Heritage Act are being undertaken.</w:t>
      </w:r>
    </w:p>
    <w:p w14:paraId="1519AC0F" w14:textId="77777777" w:rsidR="001F6E9D" w:rsidRPr="008D4883" w:rsidRDefault="001F6E9D" w:rsidP="001F6E9D">
      <w:pPr>
        <w:pStyle w:val="Heading2"/>
        <w:rPr>
          <w:rFonts w:ascii="Times New Roman" w:hAnsi="Times New Roman" w:cs="Times New Roman"/>
        </w:rPr>
      </w:pPr>
      <w:bookmarkStart w:id="292" w:name="_Toc31275738"/>
      <w:r w:rsidRPr="008D4883">
        <w:rPr>
          <w:rFonts w:ascii="Times New Roman" w:hAnsi="Times New Roman" w:cs="Times New Roman"/>
        </w:rPr>
        <w:t>Justifiable delay</w:t>
      </w:r>
      <w:bookmarkEnd w:id="290"/>
      <w:bookmarkEnd w:id="291"/>
      <w:bookmarkEnd w:id="292"/>
    </w:p>
    <w:p w14:paraId="14EA7BE4" w14:textId="5AADF6BC" w:rsidR="001F6E9D" w:rsidRPr="008D4883" w:rsidRDefault="001F6E9D" w:rsidP="005511AF">
      <w:pPr>
        <w:pStyle w:val="Heading3"/>
        <w:rPr>
          <w:rFonts w:cs="Times New Roman"/>
        </w:rPr>
      </w:pPr>
      <w:bookmarkStart w:id="293" w:name="_Ref387651001"/>
      <w:r w:rsidRPr="008D4883">
        <w:rPr>
          <w:rFonts w:cs="Times New Roman"/>
        </w:rPr>
        <w:t xml:space="preserve">A delay caused by an event of Force Majeure or </w:t>
      </w:r>
      <w:r w:rsidR="00F365ED" w:rsidRPr="008D4883">
        <w:rPr>
          <w:rFonts w:cs="Times New Roman"/>
        </w:rPr>
        <w:t xml:space="preserve">Yamatji </w:t>
      </w:r>
      <w:r w:rsidRPr="008D4883">
        <w:rPr>
          <w:rFonts w:cs="Times New Roman"/>
        </w:rPr>
        <w:t xml:space="preserve">Cultural Business notified under clause </w:t>
      </w:r>
      <w:r w:rsidR="00D53677" w:rsidRPr="008D4883">
        <w:rPr>
          <w:rFonts w:cs="Times New Roman"/>
        </w:rPr>
        <w:t>26</w:t>
      </w:r>
      <w:r w:rsidRPr="008D4883">
        <w:rPr>
          <w:rFonts w:cs="Times New Roman"/>
        </w:rPr>
        <w:t xml:space="preserve"> will be excluded from the time limits referred to in clause</w:t>
      </w:r>
      <w:r w:rsidR="005511AF" w:rsidRPr="008D4883">
        <w:rPr>
          <w:rFonts w:cs="Times New Roman"/>
        </w:rPr>
        <w:t> </w:t>
      </w:r>
      <w:r w:rsidR="00F223D8" w:rsidRPr="008D4883">
        <w:rPr>
          <w:rFonts w:cs="Times New Roman"/>
        </w:rPr>
        <w:fldChar w:fldCharType="begin"/>
      </w:r>
      <w:r w:rsidR="000D790B" w:rsidRPr="008D4883">
        <w:rPr>
          <w:rFonts w:cs="Times New Roman"/>
        </w:rPr>
        <w:instrText xml:space="preserve"> REF _Ref387650990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000D790B" w:rsidRPr="008D4883">
        <w:rPr>
          <w:rFonts w:cs="Times New Roman"/>
        </w:rPr>
        <w:t>.</w:t>
      </w:r>
      <w:bookmarkEnd w:id="293"/>
    </w:p>
    <w:p w14:paraId="029F9566" w14:textId="2EF73285" w:rsidR="001F6E9D" w:rsidRPr="008D4883" w:rsidRDefault="001F6E9D" w:rsidP="005511AF">
      <w:pPr>
        <w:pStyle w:val="Heading3"/>
        <w:rPr>
          <w:rFonts w:cs="Times New Roman"/>
        </w:rPr>
      </w:pPr>
      <w:r w:rsidRPr="008D4883">
        <w:rPr>
          <w:rFonts w:cs="Times New Roman"/>
        </w:rPr>
        <w:t xml:space="preserve">A Party asserting the existence of a delay to which clause </w:t>
      </w:r>
      <w:r w:rsidR="00F223D8" w:rsidRPr="008D4883">
        <w:rPr>
          <w:rFonts w:cs="Times New Roman"/>
        </w:rPr>
        <w:fldChar w:fldCharType="begin"/>
      </w:r>
      <w:r w:rsidR="000D790B" w:rsidRPr="008D4883">
        <w:rPr>
          <w:rFonts w:cs="Times New Roman"/>
        </w:rPr>
        <w:instrText xml:space="preserve"> REF _Ref387651001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17.3(a)</w:t>
      </w:r>
      <w:r w:rsidR="00F223D8" w:rsidRPr="008D4883">
        <w:rPr>
          <w:rFonts w:cs="Times New Roman"/>
        </w:rPr>
        <w:fldChar w:fldCharType="end"/>
      </w:r>
      <w:r w:rsidRPr="008D4883">
        <w:rPr>
          <w:rFonts w:cs="Times New Roman"/>
        </w:rPr>
        <w:t xml:space="preserve"> applies must advise the other Party of that delay and take reasonable steps to mitigate (to the extent applicable) that delay.</w:t>
      </w:r>
    </w:p>
    <w:p w14:paraId="753910BB" w14:textId="0BA2E613" w:rsidR="00F606C9" w:rsidRPr="008D4883" w:rsidRDefault="00213292" w:rsidP="00D2335D">
      <w:pPr>
        <w:pStyle w:val="Heading1"/>
        <w:rPr>
          <w:rFonts w:ascii="Times New Roman" w:hAnsi="Times New Roman" w:cs="Times New Roman"/>
        </w:rPr>
      </w:pPr>
      <w:bookmarkStart w:id="294" w:name="_Toc31275739"/>
      <w:bookmarkStart w:id="295" w:name="_Toc386016412"/>
      <w:bookmarkStart w:id="296" w:name="_Ref387650112"/>
      <w:bookmarkStart w:id="297" w:name="_Ref387651008"/>
      <w:bookmarkStart w:id="298" w:name="_Ref387651101"/>
      <w:bookmarkStart w:id="299" w:name="_Toc456280271"/>
      <w:r>
        <w:rPr>
          <w:rFonts w:ascii="Times New Roman" w:hAnsi="Times New Roman" w:cs="Times New Roman"/>
        </w:rPr>
        <w:t>I</w:t>
      </w:r>
      <w:r w:rsidR="00733BAB" w:rsidRPr="008D4883">
        <w:rPr>
          <w:rFonts w:ascii="Times New Roman" w:hAnsi="Times New Roman" w:cs="Times New Roman"/>
        </w:rPr>
        <w:t>nsurance</w:t>
      </w:r>
      <w:bookmarkEnd w:id="294"/>
    </w:p>
    <w:p w14:paraId="1CB13CE5" w14:textId="66C3897C" w:rsidR="00733BAB" w:rsidRPr="008D4883" w:rsidRDefault="00733BAB" w:rsidP="008D4883">
      <w:pPr>
        <w:pStyle w:val="Heading3"/>
        <w:rPr>
          <w:rFonts w:cs="Times New Roman"/>
        </w:rPr>
      </w:pPr>
      <w:r w:rsidRPr="008D4883">
        <w:rPr>
          <w:rFonts w:cs="Times New Roman"/>
        </w:rPr>
        <w:t xml:space="preserve">The Government Proponent and the Corporation will each maintain own workers compensation, public liability insurance and any other insurance as required by law.   </w:t>
      </w:r>
    </w:p>
    <w:p w14:paraId="767E486A" w14:textId="54F66EBD" w:rsidR="00C92E83" w:rsidRPr="008D4883" w:rsidRDefault="008C4A12" w:rsidP="008D4883">
      <w:pPr>
        <w:pStyle w:val="Heading3"/>
        <w:rPr>
          <w:rFonts w:cs="Times New Roman"/>
        </w:rPr>
      </w:pPr>
      <w:r w:rsidRPr="008D4883">
        <w:rPr>
          <w:rFonts w:cs="Times New Roman"/>
        </w:rPr>
        <w:t xml:space="preserve">The Corporation will procure any third party Aboriginal Heritage Service Provider to maintain its own workers compensation, public liability insurance and any other insurance as required by law. </w:t>
      </w:r>
    </w:p>
    <w:p w14:paraId="3F332D0A" w14:textId="77777777" w:rsidR="001F6E9D" w:rsidRPr="008D4883" w:rsidRDefault="001F6E9D" w:rsidP="00D2335D">
      <w:pPr>
        <w:pStyle w:val="Heading1"/>
        <w:rPr>
          <w:rFonts w:ascii="Times New Roman" w:hAnsi="Times New Roman" w:cs="Times New Roman"/>
        </w:rPr>
      </w:pPr>
      <w:bookmarkStart w:id="300" w:name="_Toc31275740"/>
      <w:r w:rsidRPr="008D4883">
        <w:rPr>
          <w:rFonts w:ascii="Times New Roman" w:hAnsi="Times New Roman" w:cs="Times New Roman"/>
        </w:rPr>
        <w:t>Default and enforcement</w:t>
      </w:r>
      <w:bookmarkEnd w:id="295"/>
      <w:bookmarkEnd w:id="296"/>
      <w:bookmarkEnd w:id="297"/>
      <w:bookmarkEnd w:id="298"/>
      <w:bookmarkEnd w:id="299"/>
      <w:bookmarkEnd w:id="300"/>
    </w:p>
    <w:p w14:paraId="2953C150" w14:textId="77777777" w:rsidR="001F6E9D" w:rsidRPr="008D4883" w:rsidRDefault="001F6E9D" w:rsidP="001F6E9D">
      <w:pPr>
        <w:pStyle w:val="Heading2"/>
        <w:rPr>
          <w:rFonts w:ascii="Times New Roman" w:hAnsi="Times New Roman" w:cs="Times New Roman"/>
        </w:rPr>
      </w:pPr>
      <w:bookmarkStart w:id="301" w:name="_Toc386016413"/>
      <w:bookmarkStart w:id="302" w:name="_Toc456280272"/>
      <w:bookmarkStart w:id="303" w:name="_Toc31275741"/>
      <w:r w:rsidRPr="008D4883">
        <w:rPr>
          <w:rFonts w:ascii="Times New Roman" w:hAnsi="Times New Roman" w:cs="Times New Roman"/>
        </w:rPr>
        <w:t>Interpretation</w:t>
      </w:r>
      <w:bookmarkEnd w:id="301"/>
      <w:bookmarkEnd w:id="302"/>
      <w:bookmarkEnd w:id="303"/>
    </w:p>
    <w:p w14:paraId="0D2BDB07" w14:textId="2C76CF94" w:rsidR="001F6E9D" w:rsidRPr="008D4883" w:rsidRDefault="001F6E9D" w:rsidP="005511AF">
      <w:pPr>
        <w:pStyle w:val="Heading3"/>
        <w:rPr>
          <w:rFonts w:cs="Times New Roman"/>
        </w:rPr>
      </w:pPr>
      <w:r w:rsidRPr="008D4883">
        <w:rPr>
          <w:rFonts w:cs="Times New Roman"/>
        </w:rPr>
        <w:t xml:space="preserve">In this clause </w:t>
      </w:r>
      <w:r w:rsidR="003567BF" w:rsidRPr="008D4883">
        <w:rPr>
          <w:rFonts w:cs="Times New Roman"/>
        </w:rPr>
        <w:t xml:space="preserve">19 </w:t>
      </w:r>
      <w:r w:rsidRPr="008D4883">
        <w:rPr>
          <w:rFonts w:cs="Times New Roman"/>
        </w:rPr>
        <w:t>a reference to a Party means a party to the default or dispute.</w:t>
      </w:r>
    </w:p>
    <w:p w14:paraId="667E6186" w14:textId="77777777" w:rsidR="001F6E9D" w:rsidRPr="008D4883" w:rsidRDefault="001F6E9D" w:rsidP="005511AF">
      <w:pPr>
        <w:pStyle w:val="Heading3"/>
        <w:rPr>
          <w:rFonts w:cs="Times New Roman"/>
        </w:rPr>
      </w:pPr>
      <w:bookmarkStart w:id="304" w:name="_Ref387406514"/>
      <w:r w:rsidRPr="008D4883">
        <w:rPr>
          <w:rFonts w:cs="Times New Roman"/>
        </w:rPr>
        <w:t>An Event of Default occurs where:</w:t>
      </w:r>
      <w:bookmarkEnd w:id="304"/>
    </w:p>
    <w:p w14:paraId="1970448C" w14:textId="77777777" w:rsidR="001F6E9D" w:rsidRPr="008D4883" w:rsidRDefault="001F6E9D" w:rsidP="005511AF">
      <w:pPr>
        <w:pStyle w:val="Heading4"/>
        <w:rPr>
          <w:rFonts w:cs="Times New Roman"/>
        </w:rPr>
      </w:pPr>
      <w:bookmarkStart w:id="305" w:name="_Ref387651020"/>
      <w:r w:rsidRPr="008D4883">
        <w:rPr>
          <w:rFonts w:cs="Times New Roman"/>
        </w:rPr>
        <w:t>a Party breaches an obligation under this GSHA; or</w:t>
      </w:r>
      <w:bookmarkEnd w:id="305"/>
    </w:p>
    <w:p w14:paraId="030273CC" w14:textId="77777777" w:rsidR="001F6E9D" w:rsidRPr="008D4883" w:rsidRDefault="001F6E9D" w:rsidP="005511AF">
      <w:pPr>
        <w:pStyle w:val="Heading4"/>
        <w:rPr>
          <w:rFonts w:cs="Times New Roman"/>
        </w:rPr>
      </w:pPr>
      <w:bookmarkStart w:id="306" w:name="_Ref387651028"/>
      <w:r w:rsidRPr="008D4883">
        <w:rPr>
          <w:rFonts w:cs="Times New Roman"/>
        </w:rPr>
        <w:t xml:space="preserve">in the case of the </w:t>
      </w:r>
      <w:r w:rsidR="00253CDC" w:rsidRPr="008D4883">
        <w:rPr>
          <w:rFonts w:cs="Times New Roman"/>
        </w:rPr>
        <w:t>C</w:t>
      </w:r>
      <w:r w:rsidR="00A33691" w:rsidRPr="008D4883">
        <w:rPr>
          <w:rFonts w:cs="Times New Roman"/>
        </w:rPr>
        <w:t>orporation</w:t>
      </w:r>
      <w:r w:rsidRPr="008D4883">
        <w:rPr>
          <w:rFonts w:cs="Times New Roman"/>
        </w:rPr>
        <w:t xml:space="preserve">, the </w:t>
      </w:r>
      <w:r w:rsidR="00253CDC" w:rsidRPr="008D4883">
        <w:rPr>
          <w:rFonts w:cs="Times New Roman"/>
        </w:rPr>
        <w:t>C</w:t>
      </w:r>
      <w:r w:rsidR="00A33691" w:rsidRPr="008D4883">
        <w:rPr>
          <w:rFonts w:cs="Times New Roman"/>
        </w:rPr>
        <w:t>orporation</w:t>
      </w:r>
      <w:r w:rsidRPr="008D4883">
        <w:rPr>
          <w:rFonts w:cs="Times New Roman"/>
        </w:rPr>
        <w:t xml:space="preserve"> commits an Insolvency Event.</w:t>
      </w:r>
      <w:bookmarkEnd w:id="306"/>
    </w:p>
    <w:p w14:paraId="102110C9" w14:textId="77777777" w:rsidR="001F6E9D" w:rsidRPr="008D4883" w:rsidRDefault="001F6E9D" w:rsidP="001F6E9D">
      <w:pPr>
        <w:pStyle w:val="Heading2"/>
        <w:rPr>
          <w:rFonts w:ascii="Times New Roman" w:hAnsi="Times New Roman" w:cs="Times New Roman"/>
        </w:rPr>
      </w:pPr>
      <w:bookmarkStart w:id="307" w:name="_Toc386016414"/>
      <w:bookmarkStart w:id="308" w:name="_Toc456280273"/>
      <w:bookmarkStart w:id="309" w:name="_Ref516518610"/>
      <w:bookmarkStart w:id="310" w:name="_Toc31275742"/>
      <w:r w:rsidRPr="008D4883">
        <w:rPr>
          <w:rFonts w:ascii="Times New Roman" w:hAnsi="Times New Roman" w:cs="Times New Roman"/>
        </w:rPr>
        <w:t>Default</w:t>
      </w:r>
      <w:bookmarkEnd w:id="307"/>
      <w:bookmarkEnd w:id="308"/>
      <w:bookmarkEnd w:id="309"/>
      <w:bookmarkEnd w:id="310"/>
    </w:p>
    <w:p w14:paraId="5F8DA0EC" w14:textId="01BFD94D" w:rsidR="001F6E9D" w:rsidRPr="008D4883" w:rsidRDefault="001F6E9D" w:rsidP="005511AF">
      <w:pPr>
        <w:pStyle w:val="Heading3"/>
        <w:rPr>
          <w:rFonts w:cs="Times New Roman"/>
        </w:rPr>
      </w:pPr>
      <w:bookmarkStart w:id="311" w:name="_Ref387651089"/>
      <w:r w:rsidRPr="008D4883">
        <w:rPr>
          <w:rFonts w:cs="Times New Roman"/>
        </w:rPr>
        <w:t xml:space="preserve">If a Party (the </w:t>
      </w:r>
      <w:r w:rsidRPr="008D4883">
        <w:rPr>
          <w:rFonts w:cs="Times New Roman"/>
          <w:b/>
        </w:rPr>
        <w:t>Defaulting Party</w:t>
      </w:r>
      <w:r w:rsidRPr="008D4883">
        <w:rPr>
          <w:rFonts w:cs="Times New Roman"/>
        </w:rPr>
        <w:t>) commits an Event of Default under clause</w:t>
      </w:r>
      <w:r w:rsidR="000D790B" w:rsidRPr="008D4883">
        <w:rPr>
          <w:rFonts w:cs="Times New Roman"/>
        </w:rPr>
        <w:t> </w:t>
      </w:r>
      <w:r w:rsidR="00F223D8" w:rsidRPr="008D4883">
        <w:rPr>
          <w:rFonts w:cs="Times New Roman"/>
        </w:rPr>
        <w:fldChar w:fldCharType="begin"/>
      </w:r>
      <w:r w:rsidR="000D790B" w:rsidRPr="008D4883">
        <w:rPr>
          <w:rFonts w:cs="Times New Roman"/>
        </w:rPr>
        <w:instrText xml:space="preserve"> REF _Ref387651020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19.1(b)(i)</w:t>
      </w:r>
      <w:r w:rsidR="00F223D8" w:rsidRPr="008D4883">
        <w:rPr>
          <w:rFonts w:cs="Times New Roman"/>
        </w:rPr>
        <w:fldChar w:fldCharType="end"/>
      </w:r>
      <w:r w:rsidRPr="008D4883">
        <w:rPr>
          <w:rFonts w:cs="Times New Roman"/>
        </w:rPr>
        <w:t xml:space="preserve">, the other Party (the </w:t>
      </w:r>
      <w:r w:rsidRPr="008D4883">
        <w:rPr>
          <w:rFonts w:cs="Times New Roman"/>
          <w:b/>
        </w:rPr>
        <w:t>Non-defaulting Party</w:t>
      </w:r>
      <w:r w:rsidRPr="008D4883">
        <w:rPr>
          <w:rFonts w:cs="Times New Roman"/>
        </w:rPr>
        <w:t>) may serve a notice (</w:t>
      </w:r>
      <w:r w:rsidRPr="008D4883">
        <w:rPr>
          <w:rFonts w:cs="Times New Roman"/>
          <w:b/>
        </w:rPr>
        <w:t>Default Notice</w:t>
      </w:r>
      <w:r w:rsidRPr="008D4883">
        <w:rPr>
          <w:rFonts w:cs="Times New Roman"/>
        </w:rPr>
        <w:t xml:space="preserve">) on the Defaulting Party specifying the Event of Default and, on receiving the Default Notice, the Defaulting Party must remedy the Event of Default within </w:t>
      </w:r>
      <w:r w:rsidR="001B4B64" w:rsidRPr="008D4883">
        <w:rPr>
          <w:rFonts w:cs="Times New Roman"/>
        </w:rPr>
        <w:t>10</w:t>
      </w:r>
      <w:r w:rsidR="00C639FE" w:rsidRPr="008D4883">
        <w:rPr>
          <w:rFonts w:cs="Times New Roman"/>
        </w:rPr>
        <w:t xml:space="preserve"> </w:t>
      </w:r>
      <w:r w:rsidRPr="008D4883">
        <w:rPr>
          <w:rFonts w:cs="Times New Roman"/>
        </w:rPr>
        <w:t>Business Days after receiving the Default Notice.</w:t>
      </w:r>
      <w:bookmarkEnd w:id="311"/>
      <w:r w:rsidRPr="008D4883">
        <w:rPr>
          <w:rFonts w:cs="Times New Roman"/>
        </w:rPr>
        <w:t xml:space="preserve"> </w:t>
      </w:r>
    </w:p>
    <w:p w14:paraId="57636D87" w14:textId="79748E20" w:rsidR="001F6E9D" w:rsidRPr="008D4883" w:rsidRDefault="001F6E9D" w:rsidP="005511AF">
      <w:pPr>
        <w:pStyle w:val="Heading3"/>
        <w:rPr>
          <w:rFonts w:cs="Times New Roman"/>
        </w:rPr>
      </w:pPr>
      <w:r w:rsidRPr="008D4883">
        <w:rPr>
          <w:rFonts w:cs="Times New Roman"/>
        </w:rPr>
        <w:t xml:space="preserve">If the Event of Default occurs under clause </w:t>
      </w:r>
      <w:r w:rsidR="00F223D8" w:rsidRPr="008D4883">
        <w:rPr>
          <w:rFonts w:cs="Times New Roman"/>
        </w:rPr>
        <w:fldChar w:fldCharType="begin"/>
      </w:r>
      <w:r w:rsidR="000D790B" w:rsidRPr="008D4883">
        <w:rPr>
          <w:rFonts w:cs="Times New Roman"/>
        </w:rPr>
        <w:instrText xml:space="preserve"> REF _Ref387651028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19.1(b)(ii)</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A33691" w:rsidRPr="008D4883">
        <w:rPr>
          <w:rFonts w:cs="Times New Roman"/>
        </w:rPr>
        <w:t>orporation</w:t>
      </w:r>
      <w:r w:rsidRPr="008D4883">
        <w:rPr>
          <w:rFonts w:cs="Times New Roman"/>
        </w:rPr>
        <w:t xml:space="preserve"> shall as soon as possible notify the State and the Government Parties:</w:t>
      </w:r>
    </w:p>
    <w:p w14:paraId="1C6DAE2F" w14:textId="77777777" w:rsidR="001F6E9D" w:rsidRPr="008D4883" w:rsidRDefault="001F6E9D" w:rsidP="005511AF">
      <w:pPr>
        <w:pStyle w:val="Heading4"/>
        <w:rPr>
          <w:rFonts w:cs="Times New Roman"/>
        </w:rPr>
      </w:pPr>
      <w:r w:rsidRPr="008D4883">
        <w:rPr>
          <w:rFonts w:cs="Times New Roman"/>
        </w:rPr>
        <w:t>that the Event of Default has occurred;</w:t>
      </w:r>
    </w:p>
    <w:p w14:paraId="36C00842" w14:textId="77777777" w:rsidR="001F6E9D" w:rsidRPr="008D4883" w:rsidRDefault="001F6E9D" w:rsidP="005511AF">
      <w:pPr>
        <w:pStyle w:val="Heading4"/>
        <w:rPr>
          <w:rFonts w:cs="Times New Roman"/>
        </w:rPr>
      </w:pPr>
      <w:r w:rsidRPr="008D4883">
        <w:rPr>
          <w:rFonts w:cs="Times New Roman"/>
        </w:rPr>
        <w:t xml:space="preserve">of the appointment of any administrator, receiver or manager to manage the affairs of the </w:t>
      </w:r>
      <w:r w:rsidR="00253CDC" w:rsidRPr="008D4883">
        <w:rPr>
          <w:rFonts w:cs="Times New Roman"/>
        </w:rPr>
        <w:t>C</w:t>
      </w:r>
      <w:r w:rsidR="00A33691" w:rsidRPr="008D4883">
        <w:rPr>
          <w:rFonts w:cs="Times New Roman"/>
        </w:rPr>
        <w:t>orporation</w:t>
      </w:r>
      <w:r w:rsidRPr="008D4883">
        <w:rPr>
          <w:rFonts w:cs="Times New Roman"/>
        </w:rPr>
        <w:t>; and</w:t>
      </w:r>
    </w:p>
    <w:p w14:paraId="000994E3" w14:textId="77777777" w:rsidR="001F6E9D" w:rsidRPr="008D4883" w:rsidRDefault="001F6E9D" w:rsidP="005511AF">
      <w:pPr>
        <w:pStyle w:val="Heading4"/>
        <w:rPr>
          <w:rFonts w:cs="Times New Roman"/>
        </w:rPr>
      </w:pPr>
      <w:r w:rsidRPr="008D4883">
        <w:rPr>
          <w:rFonts w:cs="Times New Roman"/>
        </w:rPr>
        <w:t>when the relevant Event of Default ceases to exist.</w:t>
      </w:r>
    </w:p>
    <w:p w14:paraId="0AA171D4" w14:textId="70D6CB7C" w:rsidR="001F6E9D" w:rsidRPr="008D4883" w:rsidRDefault="001F6E9D" w:rsidP="005511AF">
      <w:pPr>
        <w:pStyle w:val="Heading3"/>
        <w:rPr>
          <w:rFonts w:cs="Times New Roman"/>
        </w:rPr>
      </w:pPr>
      <w:r w:rsidRPr="008D4883">
        <w:rPr>
          <w:rFonts w:cs="Times New Roman"/>
        </w:rPr>
        <w:t>The Non-defaulting Party may, by notice in writing to the Defaulting Party, suspend the performance of its obligations and the Defaulting Party</w:t>
      </w:r>
      <w:r w:rsidR="000144B2" w:rsidRPr="008D4883">
        <w:rPr>
          <w:rFonts w:cs="Times New Roman"/>
        </w:rPr>
        <w:t>'</w:t>
      </w:r>
      <w:r w:rsidRPr="008D4883">
        <w:rPr>
          <w:rFonts w:cs="Times New Roman"/>
        </w:rPr>
        <w:t xml:space="preserve">s rights under this GSHA until either clause </w:t>
      </w:r>
      <w:r w:rsidR="00F223D8" w:rsidRPr="008D4883">
        <w:rPr>
          <w:rFonts w:cs="Times New Roman"/>
        </w:rPr>
        <w:fldChar w:fldCharType="begin"/>
      </w:r>
      <w:r w:rsidR="000D790B" w:rsidRPr="008D4883">
        <w:rPr>
          <w:rFonts w:cs="Times New Roman"/>
        </w:rPr>
        <w:instrText xml:space="preserve"> REF _Ref387651089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19.2(a)</w:t>
      </w:r>
      <w:r w:rsidR="00F223D8" w:rsidRPr="008D4883">
        <w:rPr>
          <w:rFonts w:cs="Times New Roman"/>
        </w:rPr>
        <w:fldChar w:fldCharType="end"/>
      </w:r>
      <w:r w:rsidRPr="008D4883">
        <w:rPr>
          <w:rFonts w:cs="Times New Roman"/>
        </w:rPr>
        <w:t xml:space="preserve"> is complied with or the Event of Default no longer exists, as applicable.</w:t>
      </w:r>
    </w:p>
    <w:p w14:paraId="6E988FAE" w14:textId="40A265C4" w:rsidR="001F6E9D" w:rsidRPr="008D4883" w:rsidRDefault="001F6E9D" w:rsidP="005511AF">
      <w:pPr>
        <w:pStyle w:val="Heading3"/>
        <w:rPr>
          <w:rFonts w:cs="Times New Roman"/>
        </w:rPr>
      </w:pPr>
      <w:r w:rsidRPr="008D4883">
        <w:rPr>
          <w:rFonts w:cs="Times New Roman"/>
        </w:rPr>
        <w:t xml:space="preserve">Any remedy exercised under this clause </w:t>
      </w:r>
      <w:r w:rsidR="003567BF" w:rsidRPr="008D4883">
        <w:rPr>
          <w:rFonts w:cs="Times New Roman"/>
        </w:rPr>
        <w:t xml:space="preserve">19 </w:t>
      </w:r>
      <w:r w:rsidRPr="008D4883">
        <w:rPr>
          <w:rFonts w:cs="Times New Roman"/>
        </w:rPr>
        <w:t>is without prejudice to any other rights a Party may have under this GSHA or otherwise at law (including the right to seek interlocutory relief and specific performance).</w:t>
      </w:r>
    </w:p>
    <w:p w14:paraId="6DCD0083" w14:textId="77777777" w:rsidR="001F6E9D" w:rsidRPr="008D4883" w:rsidRDefault="001F6E9D" w:rsidP="00D2335D">
      <w:pPr>
        <w:pStyle w:val="Heading1"/>
        <w:rPr>
          <w:rFonts w:ascii="Times New Roman" w:hAnsi="Times New Roman" w:cs="Times New Roman"/>
        </w:rPr>
      </w:pPr>
      <w:bookmarkStart w:id="312" w:name="_Toc386016415"/>
      <w:bookmarkStart w:id="313" w:name="_Ref387406784"/>
      <w:bookmarkStart w:id="314" w:name="_Ref387409832"/>
      <w:bookmarkStart w:id="315" w:name="_Ref387409846"/>
      <w:bookmarkStart w:id="316" w:name="_Ref387409889"/>
      <w:bookmarkStart w:id="317" w:name="_Ref387648758"/>
      <w:bookmarkStart w:id="318" w:name="_Ref387650416"/>
      <w:bookmarkStart w:id="319" w:name="_Ref387650453"/>
      <w:bookmarkStart w:id="320" w:name="_Ref387651378"/>
      <w:bookmarkStart w:id="321" w:name="_Ref387651674"/>
      <w:bookmarkStart w:id="322" w:name="_Ref387651896"/>
      <w:bookmarkStart w:id="323" w:name="_Toc456280274"/>
      <w:bookmarkStart w:id="324" w:name="_Ref516519392"/>
      <w:bookmarkStart w:id="325" w:name="_Ref516519558"/>
      <w:bookmarkStart w:id="326" w:name="_Toc31275743"/>
      <w:r w:rsidRPr="008D4883">
        <w:rPr>
          <w:rFonts w:ascii="Times New Roman" w:hAnsi="Times New Roman" w:cs="Times New Roman"/>
        </w:rPr>
        <w:t>Dispute resolution</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C99846B" w14:textId="77777777" w:rsidR="001F6E9D" w:rsidRPr="008D4883" w:rsidRDefault="001F6E9D" w:rsidP="001F6E9D">
      <w:pPr>
        <w:pStyle w:val="Heading2"/>
        <w:rPr>
          <w:rFonts w:ascii="Times New Roman" w:hAnsi="Times New Roman" w:cs="Times New Roman"/>
        </w:rPr>
      </w:pPr>
      <w:bookmarkStart w:id="327" w:name="_Toc386016416"/>
      <w:bookmarkStart w:id="328" w:name="_Ref387651351"/>
      <w:bookmarkStart w:id="329" w:name="_Ref387651871"/>
      <w:bookmarkStart w:id="330" w:name="_Toc456280275"/>
      <w:bookmarkStart w:id="331" w:name="_Toc31275744"/>
      <w:r w:rsidRPr="008D4883">
        <w:rPr>
          <w:rFonts w:ascii="Times New Roman" w:hAnsi="Times New Roman" w:cs="Times New Roman"/>
        </w:rPr>
        <w:t>No arbitration or court proceedings</w:t>
      </w:r>
      <w:bookmarkEnd w:id="327"/>
      <w:bookmarkEnd w:id="328"/>
      <w:bookmarkEnd w:id="329"/>
      <w:bookmarkEnd w:id="330"/>
      <w:bookmarkEnd w:id="331"/>
    </w:p>
    <w:p w14:paraId="5879ED30" w14:textId="648898D2" w:rsidR="001F6E9D" w:rsidRPr="008D4883" w:rsidRDefault="001F6E9D" w:rsidP="005511AF">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FB6BC1" w:rsidRPr="008D4883">
        <w:rPr>
          <w:rFonts w:cs="Times New Roman"/>
        </w:rPr>
        <w:instrText xml:space="preserve"> REF _Ref387651340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20.1(b)</w:t>
      </w:r>
      <w:r w:rsidR="00F223D8" w:rsidRPr="008D4883">
        <w:rPr>
          <w:rFonts w:cs="Times New Roman"/>
        </w:rPr>
        <w:fldChar w:fldCharType="end"/>
      </w:r>
      <w:r w:rsidRPr="008D4883">
        <w:rPr>
          <w:rFonts w:cs="Times New Roman"/>
        </w:rPr>
        <w:t xml:space="preserve">, if a dispute arises under this GSHA including a dispute in respect of this clause </w:t>
      </w:r>
      <w:r w:rsidR="00F223D8" w:rsidRPr="008D4883">
        <w:rPr>
          <w:rFonts w:cs="Times New Roman"/>
        </w:rPr>
        <w:fldChar w:fldCharType="begin"/>
      </w:r>
      <w:r w:rsidR="00FB6BC1" w:rsidRPr="008D4883">
        <w:rPr>
          <w:rFonts w:cs="Times New Roman"/>
        </w:rPr>
        <w:instrText xml:space="preserve"> REF _Ref387651351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20.1</w:t>
      </w:r>
      <w:r w:rsidR="00F223D8" w:rsidRPr="008D4883">
        <w:rPr>
          <w:rFonts w:cs="Times New Roman"/>
        </w:rPr>
        <w:fldChar w:fldCharType="end"/>
      </w:r>
      <w:r w:rsidRPr="008D4883">
        <w:rPr>
          <w:rFonts w:cs="Times New Roman"/>
        </w:rPr>
        <w:t xml:space="preserve"> (</w:t>
      </w:r>
      <w:r w:rsidRPr="008D4883">
        <w:rPr>
          <w:rFonts w:cs="Times New Roman"/>
          <w:b/>
        </w:rPr>
        <w:t>Dispute</w:t>
      </w:r>
      <w:r w:rsidRPr="008D4883">
        <w:rPr>
          <w:rFonts w:cs="Times New Roman"/>
        </w:rPr>
        <w:t xml:space="preserve">), a party must comply with clauses </w:t>
      </w:r>
      <w:r w:rsidR="00F223D8" w:rsidRPr="008D4883">
        <w:rPr>
          <w:rFonts w:cs="Times New Roman"/>
        </w:rPr>
        <w:fldChar w:fldCharType="begin"/>
      </w:r>
      <w:r w:rsidR="00FB6BC1" w:rsidRPr="008D4883">
        <w:rPr>
          <w:rFonts w:cs="Times New Roman"/>
        </w:rPr>
        <w:instrText xml:space="preserve"> REF _Ref387651359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_Ref387651365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xml:space="preserve"> before commencing arbitration or court proceedings (except proceedings for urgent interlocutory relief).</w:t>
      </w:r>
    </w:p>
    <w:p w14:paraId="588D2F11" w14:textId="43243BC2" w:rsidR="001F6E9D" w:rsidRPr="008D4883" w:rsidRDefault="001F6E9D" w:rsidP="005511AF">
      <w:pPr>
        <w:pStyle w:val="Heading3"/>
        <w:rPr>
          <w:rFonts w:cs="Times New Roman"/>
        </w:rPr>
      </w:pPr>
      <w:bookmarkStart w:id="332" w:name="_Ref387651340"/>
      <w:r w:rsidRPr="008D4883">
        <w:rPr>
          <w:rFonts w:cs="Times New Roman"/>
        </w:rPr>
        <w:t xml:space="preserve">The provisions of this clause </w:t>
      </w:r>
      <w:r w:rsidR="003567BF" w:rsidRPr="008D4883">
        <w:rPr>
          <w:rFonts w:cs="Times New Roman"/>
        </w:rPr>
        <w:t>20</w:t>
      </w:r>
      <w:r w:rsidRPr="008D4883">
        <w:rPr>
          <w:rFonts w:cs="Times New Roman"/>
        </w:rPr>
        <w:t xml:space="preserve"> are subject to clause </w:t>
      </w:r>
      <w:r w:rsidR="00F223D8" w:rsidRPr="008D4883">
        <w:rPr>
          <w:rFonts w:cs="Times New Roman"/>
        </w:rPr>
        <w:fldChar w:fldCharType="begin"/>
      </w:r>
      <w:r w:rsidR="00FB6BC1" w:rsidRPr="008D4883">
        <w:rPr>
          <w:rFonts w:cs="Times New Roman"/>
        </w:rPr>
        <w:instrText xml:space="preserve"> REF _Ref387651390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8.4</w:t>
      </w:r>
      <w:r w:rsidR="00F223D8" w:rsidRPr="008D4883">
        <w:rPr>
          <w:rFonts w:cs="Times New Roman"/>
        </w:rPr>
        <w:fldChar w:fldCharType="end"/>
      </w:r>
      <w:r w:rsidRPr="008D4883">
        <w:rPr>
          <w:rFonts w:cs="Times New Roman"/>
        </w:rPr>
        <w:t>.</w:t>
      </w:r>
      <w:bookmarkEnd w:id="332"/>
    </w:p>
    <w:p w14:paraId="3B5376D8" w14:textId="77777777" w:rsidR="001F6E9D" w:rsidRPr="008D4883" w:rsidRDefault="001F6E9D" w:rsidP="001F6E9D">
      <w:pPr>
        <w:pStyle w:val="Heading2"/>
        <w:rPr>
          <w:rFonts w:ascii="Times New Roman" w:hAnsi="Times New Roman" w:cs="Times New Roman"/>
        </w:rPr>
      </w:pPr>
      <w:bookmarkStart w:id="333" w:name="_Toc386016417"/>
      <w:bookmarkStart w:id="334" w:name="_Ref387650424"/>
      <w:bookmarkStart w:id="335" w:name="_Ref387651359"/>
      <w:bookmarkStart w:id="336" w:name="_Ref387651655"/>
      <w:bookmarkStart w:id="337" w:name="_Ref387651847"/>
      <w:bookmarkStart w:id="338" w:name="_Toc456280276"/>
      <w:bookmarkStart w:id="339" w:name="_Toc31275745"/>
      <w:r w:rsidRPr="008D4883">
        <w:rPr>
          <w:rFonts w:ascii="Times New Roman" w:hAnsi="Times New Roman" w:cs="Times New Roman"/>
        </w:rPr>
        <w:t>Notification</w:t>
      </w:r>
      <w:bookmarkEnd w:id="333"/>
      <w:bookmarkEnd w:id="334"/>
      <w:bookmarkEnd w:id="335"/>
      <w:bookmarkEnd w:id="336"/>
      <w:bookmarkEnd w:id="337"/>
      <w:bookmarkEnd w:id="338"/>
      <w:bookmarkEnd w:id="339"/>
    </w:p>
    <w:p w14:paraId="0C0303E1" w14:textId="697FF864" w:rsidR="001F6E9D" w:rsidRPr="008D4883" w:rsidRDefault="001F6E9D" w:rsidP="008B4A05">
      <w:pPr>
        <w:pStyle w:val="Indent1"/>
      </w:pPr>
      <w:r w:rsidRPr="008D4883">
        <w:t xml:space="preserve">A Party claiming a Dispute has arisen must give the other Parties to the Dispute </w:t>
      </w:r>
      <w:r w:rsidR="00F74F2D" w:rsidRPr="008D4883">
        <w:t>n</w:t>
      </w:r>
      <w:r w:rsidR="00D417EE" w:rsidRPr="008D4883">
        <w:t xml:space="preserve">otice </w:t>
      </w:r>
      <w:r w:rsidRPr="008D4883">
        <w:t>setting out details of the Dispute.</w:t>
      </w:r>
    </w:p>
    <w:p w14:paraId="6AB8862F" w14:textId="77777777" w:rsidR="001F6E9D" w:rsidRPr="008D4883" w:rsidRDefault="001F6E9D" w:rsidP="001F6E9D">
      <w:pPr>
        <w:pStyle w:val="Heading2"/>
        <w:rPr>
          <w:rFonts w:ascii="Times New Roman" w:hAnsi="Times New Roman" w:cs="Times New Roman"/>
        </w:rPr>
      </w:pPr>
      <w:bookmarkStart w:id="340" w:name="_Toc386016418"/>
      <w:bookmarkStart w:id="341" w:name="_Ref387650432"/>
      <w:bookmarkStart w:id="342" w:name="_Ref387651669"/>
      <w:bookmarkStart w:id="343" w:name="_Toc456280277"/>
      <w:bookmarkStart w:id="344" w:name="_Toc31275746"/>
      <w:r w:rsidRPr="008D4883">
        <w:rPr>
          <w:rFonts w:ascii="Times New Roman" w:hAnsi="Times New Roman" w:cs="Times New Roman"/>
        </w:rPr>
        <w:t>Parties to resolve Dispute</w:t>
      </w:r>
      <w:bookmarkEnd w:id="340"/>
      <w:bookmarkEnd w:id="341"/>
      <w:bookmarkEnd w:id="342"/>
      <w:bookmarkEnd w:id="343"/>
      <w:bookmarkEnd w:id="344"/>
    </w:p>
    <w:p w14:paraId="4400A2CC" w14:textId="336B6A88" w:rsidR="001F6E9D" w:rsidRPr="008D4883" w:rsidRDefault="001F6E9D" w:rsidP="008B4A05">
      <w:pPr>
        <w:pStyle w:val="Indent1"/>
      </w:pPr>
      <w:r w:rsidRPr="008D4883">
        <w:t xml:space="preserve">During the 20 Business Days after a notice is given under clause </w:t>
      </w:r>
      <w:r w:rsidR="00F223D8" w:rsidRPr="008D4883">
        <w:fldChar w:fldCharType="begin"/>
      </w:r>
      <w:r w:rsidR="00FB6BC1" w:rsidRPr="008D4883">
        <w:instrText xml:space="preserve"> REF _Ref387651655 \r \h </w:instrText>
      </w:r>
      <w:r w:rsidR="008D4883">
        <w:instrText xml:space="preserve"> \* MERGEFORMAT </w:instrText>
      </w:r>
      <w:r w:rsidR="00F223D8" w:rsidRPr="008D4883">
        <w:fldChar w:fldCharType="separate"/>
      </w:r>
      <w:r w:rsidR="008D4883">
        <w:t>20.2</w:t>
      </w:r>
      <w:r w:rsidR="00F223D8" w:rsidRPr="008D4883">
        <w:fldChar w:fldCharType="end"/>
      </w:r>
      <w:r w:rsidRPr="008D4883">
        <w:t xml:space="preserve">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w:t>
      </w:r>
      <w:r w:rsidR="00F223D8" w:rsidRPr="008D4883">
        <w:fldChar w:fldCharType="begin"/>
      </w:r>
      <w:r w:rsidR="00FB6BC1" w:rsidRPr="008D4883">
        <w:instrText xml:space="preserve"> REF _Ref387651663 \r \h </w:instrText>
      </w:r>
      <w:r w:rsidR="008D4883">
        <w:instrText xml:space="preserve"> \* MERGEFORMAT </w:instrText>
      </w:r>
      <w:r w:rsidR="00F223D8" w:rsidRPr="008D4883">
        <w:fldChar w:fldCharType="separate"/>
      </w:r>
      <w:r w:rsidR="008D4883">
        <w:t>20.4</w:t>
      </w:r>
      <w:r w:rsidR="00F223D8" w:rsidRPr="008D4883">
        <w:fldChar w:fldCharType="end"/>
      </w:r>
      <w:r w:rsidRPr="008D4883">
        <w:t>.</w:t>
      </w:r>
    </w:p>
    <w:p w14:paraId="67725143" w14:textId="77777777" w:rsidR="001F6E9D" w:rsidRPr="008D4883" w:rsidRDefault="001F6E9D" w:rsidP="001F6E9D">
      <w:pPr>
        <w:pStyle w:val="Heading2"/>
        <w:rPr>
          <w:rFonts w:ascii="Times New Roman" w:hAnsi="Times New Roman" w:cs="Times New Roman"/>
        </w:rPr>
      </w:pPr>
      <w:bookmarkStart w:id="345" w:name="_Toc386016419"/>
      <w:bookmarkStart w:id="346" w:name="_Ref387651365"/>
      <w:bookmarkStart w:id="347" w:name="_Ref387651663"/>
      <w:bookmarkStart w:id="348" w:name="_Ref387651680"/>
      <w:bookmarkStart w:id="349" w:name="_Ref387651852"/>
      <w:bookmarkStart w:id="350" w:name="_Ref387651876"/>
      <w:bookmarkStart w:id="351" w:name="_Toc456280278"/>
      <w:bookmarkStart w:id="352" w:name="_Toc31275747"/>
      <w:r w:rsidRPr="008D4883">
        <w:rPr>
          <w:rFonts w:ascii="Times New Roman" w:hAnsi="Times New Roman" w:cs="Times New Roman"/>
        </w:rPr>
        <w:t>Mediation</w:t>
      </w:r>
      <w:bookmarkEnd w:id="345"/>
      <w:bookmarkEnd w:id="346"/>
      <w:bookmarkEnd w:id="347"/>
      <w:bookmarkEnd w:id="348"/>
      <w:bookmarkEnd w:id="349"/>
      <w:bookmarkEnd w:id="350"/>
      <w:bookmarkEnd w:id="351"/>
      <w:bookmarkEnd w:id="352"/>
    </w:p>
    <w:p w14:paraId="27A4596C" w14:textId="26E1F2CD" w:rsidR="001F6E9D" w:rsidRPr="008D4883" w:rsidRDefault="001F6E9D" w:rsidP="005511AF">
      <w:pPr>
        <w:pStyle w:val="Heading3"/>
        <w:rPr>
          <w:rFonts w:cs="Times New Roman"/>
        </w:rPr>
      </w:pPr>
      <w:r w:rsidRPr="008D4883">
        <w:rPr>
          <w:rFonts w:cs="Times New Roman"/>
        </w:rPr>
        <w:t xml:space="preserve">If the Parties to the Dispute cannot agree on a mediator within 10 Business Days after a request under clause </w:t>
      </w:r>
      <w:r w:rsidR="00F223D8" w:rsidRPr="008D4883">
        <w:rPr>
          <w:rFonts w:cs="Times New Roman"/>
        </w:rPr>
        <w:fldChar w:fldCharType="begin"/>
      </w:r>
      <w:r w:rsidR="00FB6BC1" w:rsidRPr="008D4883">
        <w:rPr>
          <w:rFonts w:cs="Times New Roman"/>
        </w:rPr>
        <w:instrText xml:space="preserve"> REF _Ref387651669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20.3</w:t>
      </w:r>
      <w:r w:rsidR="00F223D8" w:rsidRPr="008D4883">
        <w:rPr>
          <w:rFonts w:cs="Times New Roman"/>
        </w:rPr>
        <w:fldChar w:fldCharType="end"/>
      </w:r>
      <w:r w:rsidRPr="008D4883">
        <w:rPr>
          <w:rFonts w:cs="Times New Roman"/>
        </w:rPr>
        <w:t xml:space="preserve">, the chairman of </w:t>
      </w:r>
      <w:r w:rsidR="003F0FE0" w:rsidRPr="008D4883">
        <w:rPr>
          <w:rFonts w:cs="Times New Roman"/>
        </w:rPr>
        <w:t xml:space="preserve">the Resolution Institute </w:t>
      </w:r>
      <w:r w:rsidRPr="008D4883">
        <w:rPr>
          <w:rFonts w:cs="Times New Roman"/>
        </w:rPr>
        <w:t>will appoint a mediator at the request of either Party.</w:t>
      </w:r>
    </w:p>
    <w:p w14:paraId="67075528" w14:textId="77777777" w:rsidR="001F6E9D" w:rsidRPr="008D4883" w:rsidRDefault="001F6E9D" w:rsidP="005511AF">
      <w:pPr>
        <w:pStyle w:val="Heading3"/>
        <w:rPr>
          <w:rFonts w:cs="Times New Roman"/>
        </w:rPr>
      </w:pPr>
      <w:r w:rsidRPr="008D4883">
        <w:rPr>
          <w:rFonts w:cs="Times New Roman"/>
        </w:rPr>
        <w:t>The role of the mediator is to assist in negotiating a resolution of the Dispute.  A mediator may not make a binding decision on a Party to the Dispute except if the Party agrees in advance in writing.</w:t>
      </w:r>
    </w:p>
    <w:p w14:paraId="1F5ABFF7" w14:textId="43486293" w:rsidR="001F6E9D" w:rsidRPr="008D4883" w:rsidRDefault="001F6E9D" w:rsidP="005511AF">
      <w:pPr>
        <w:pStyle w:val="Heading3"/>
        <w:rPr>
          <w:rFonts w:cs="Times New Roman"/>
        </w:rPr>
      </w:pPr>
      <w:r w:rsidRPr="008D4883">
        <w:rPr>
          <w:rFonts w:cs="Times New Roman"/>
        </w:rPr>
        <w:t>Any information or documents disclosed by a Party under this clause</w:t>
      </w:r>
      <w:r w:rsidR="003567BF" w:rsidRPr="008D4883">
        <w:rPr>
          <w:rFonts w:cs="Times New Roman"/>
        </w:rPr>
        <w:t>20</w:t>
      </w:r>
      <w:r w:rsidRPr="008D4883">
        <w:rPr>
          <w:rFonts w:cs="Times New Roman"/>
        </w:rPr>
        <w:t>:</w:t>
      </w:r>
    </w:p>
    <w:p w14:paraId="778337CD" w14:textId="77777777" w:rsidR="001F6E9D" w:rsidRPr="008D4883" w:rsidRDefault="001F6E9D" w:rsidP="005511AF">
      <w:pPr>
        <w:pStyle w:val="Heading4"/>
        <w:rPr>
          <w:rFonts w:cs="Times New Roman"/>
        </w:rPr>
      </w:pPr>
      <w:r w:rsidRPr="008D4883">
        <w:rPr>
          <w:rFonts w:cs="Times New Roman"/>
        </w:rPr>
        <w:t>must be kept confidential; and</w:t>
      </w:r>
    </w:p>
    <w:p w14:paraId="0000A1D9" w14:textId="77777777" w:rsidR="001F6E9D" w:rsidRPr="008D4883" w:rsidRDefault="001F6E9D" w:rsidP="005511AF">
      <w:pPr>
        <w:pStyle w:val="Heading4"/>
        <w:rPr>
          <w:rFonts w:cs="Times New Roman"/>
        </w:rPr>
      </w:pPr>
      <w:r w:rsidRPr="008D4883">
        <w:rPr>
          <w:rFonts w:cs="Times New Roman"/>
        </w:rPr>
        <w:t xml:space="preserve">may only be used to attempt to resolve the Dispute. </w:t>
      </w:r>
    </w:p>
    <w:p w14:paraId="334DA460" w14:textId="56AF9A7A" w:rsidR="001F6E9D" w:rsidRPr="008D4883" w:rsidRDefault="001F6E9D" w:rsidP="005511AF">
      <w:pPr>
        <w:pStyle w:val="Heading3"/>
        <w:rPr>
          <w:rFonts w:cs="Times New Roman"/>
        </w:rPr>
      </w:pPr>
      <w:r w:rsidRPr="008D4883">
        <w:rPr>
          <w:rFonts w:cs="Times New Roman"/>
        </w:rPr>
        <w:t>Each Party to a Dispute must pay its own costs of complying with this clause</w:t>
      </w:r>
      <w:r w:rsidR="005511AF" w:rsidRPr="008D4883">
        <w:rPr>
          <w:rFonts w:cs="Times New Roman"/>
        </w:rPr>
        <w:t> </w:t>
      </w:r>
      <w:r w:rsidR="00F223D8" w:rsidRPr="008D4883">
        <w:rPr>
          <w:rFonts w:cs="Times New Roman"/>
        </w:rPr>
        <w:fldChar w:fldCharType="begin"/>
      </w:r>
      <w:r w:rsidR="00FB6BC1" w:rsidRPr="008D4883">
        <w:rPr>
          <w:rFonts w:cs="Times New Roman"/>
        </w:rPr>
        <w:instrText xml:space="preserve"> REF _Ref387651680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The Parties to the Dispute must equally pay the costs of any mediator.</w:t>
      </w:r>
    </w:p>
    <w:p w14:paraId="44A7C69A" w14:textId="2DB2C992" w:rsidR="001F6E9D" w:rsidRPr="008D4883" w:rsidRDefault="001F6E9D" w:rsidP="005511AF">
      <w:pPr>
        <w:pStyle w:val="Heading3"/>
        <w:rPr>
          <w:rFonts w:cs="Times New Roman"/>
        </w:rPr>
      </w:pPr>
      <w:r w:rsidRPr="008D4883">
        <w:rPr>
          <w:rFonts w:cs="Times New Roman"/>
        </w:rPr>
        <w:t>The Parties will engage in the mediation process in good faith and with the aim of reaching a resolution of the Dispute. If the Parties fail to achieve a resolution of the Dispute by mediation with</w:t>
      </w:r>
      <w:r w:rsidR="0088150A" w:rsidRPr="008D4883">
        <w:rPr>
          <w:rFonts w:cs="Times New Roman"/>
        </w:rPr>
        <w:t>in</w:t>
      </w:r>
      <w:r w:rsidRPr="008D4883">
        <w:rPr>
          <w:rFonts w:cs="Times New Roman"/>
        </w:rPr>
        <w:t xml:space="preserve"> 20 Business Days of the appointment of a mediator and the commencement of mediation under this clause, or such further time as is agreed by the Parties, any Party may take such action as it considers appropriate, including (subject to clause </w:t>
      </w:r>
      <w:r w:rsidR="00F223D8" w:rsidRPr="008D4883">
        <w:rPr>
          <w:rFonts w:cs="Times New Roman"/>
        </w:rPr>
        <w:fldChar w:fldCharType="begin"/>
      </w:r>
      <w:r w:rsidR="00FB6BC1" w:rsidRPr="008D4883">
        <w:rPr>
          <w:rFonts w:cs="Times New Roman"/>
        </w:rPr>
        <w:instrText xml:space="preserve"> REF _Ref387651838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20.6</w:t>
      </w:r>
      <w:r w:rsidR="00F223D8" w:rsidRPr="008D4883">
        <w:rPr>
          <w:rFonts w:cs="Times New Roman"/>
        </w:rPr>
        <w:fldChar w:fldCharType="end"/>
      </w:r>
      <w:r w:rsidRPr="008D4883">
        <w:rPr>
          <w:rFonts w:cs="Times New Roman"/>
        </w:rPr>
        <w:t>) referring the matter to arbitration or commencing legal proceedings.</w:t>
      </w:r>
    </w:p>
    <w:p w14:paraId="737ACD65" w14:textId="77777777" w:rsidR="001F6E9D" w:rsidRPr="008D4883" w:rsidRDefault="001F6E9D" w:rsidP="001F6E9D">
      <w:pPr>
        <w:pStyle w:val="Heading2"/>
        <w:rPr>
          <w:rFonts w:ascii="Times New Roman" w:hAnsi="Times New Roman" w:cs="Times New Roman"/>
        </w:rPr>
      </w:pPr>
      <w:bookmarkStart w:id="353" w:name="_Toc386016420"/>
      <w:bookmarkStart w:id="354" w:name="_Toc456280279"/>
      <w:bookmarkStart w:id="355" w:name="_Toc31275748"/>
      <w:r w:rsidRPr="008D4883">
        <w:rPr>
          <w:rFonts w:ascii="Times New Roman" w:hAnsi="Times New Roman" w:cs="Times New Roman"/>
        </w:rPr>
        <w:t>Arbitration</w:t>
      </w:r>
      <w:bookmarkEnd w:id="353"/>
      <w:bookmarkEnd w:id="354"/>
      <w:bookmarkEnd w:id="355"/>
    </w:p>
    <w:p w14:paraId="49269886" w14:textId="4F1269E4" w:rsidR="001F6E9D" w:rsidRPr="008D4883" w:rsidRDefault="001F6E9D" w:rsidP="005511AF">
      <w:pPr>
        <w:pStyle w:val="Heading3"/>
        <w:rPr>
          <w:rFonts w:cs="Times New Roman"/>
        </w:rPr>
      </w:pPr>
      <w:r w:rsidRPr="008D4883">
        <w:rPr>
          <w:rFonts w:cs="Times New Roman"/>
        </w:rPr>
        <w:t xml:space="preserve">If the Parties to a Dispute have complied with clauses </w:t>
      </w:r>
      <w:r w:rsidR="00F223D8" w:rsidRPr="008D4883">
        <w:rPr>
          <w:rFonts w:cs="Times New Roman"/>
        </w:rPr>
        <w:fldChar w:fldCharType="begin"/>
      </w:r>
      <w:r w:rsidR="00FB6BC1" w:rsidRPr="008D4883">
        <w:rPr>
          <w:rFonts w:cs="Times New Roman"/>
        </w:rPr>
        <w:instrText xml:space="preserve"> REF _Ref387651847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_Ref387651852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xml:space="preserve"> then, if all those Parties agree, they may refer the Dispute to arbitration under the </w:t>
      </w:r>
      <w:r w:rsidRPr="008D4883">
        <w:rPr>
          <w:rFonts w:cs="Times New Roman"/>
          <w:i/>
        </w:rPr>
        <w:t>Commercial Arbitration Act 2012</w:t>
      </w:r>
      <w:r w:rsidRPr="008D4883">
        <w:rPr>
          <w:rFonts w:cs="Times New Roman"/>
        </w:rPr>
        <w:t xml:space="preserve"> (WA).  </w:t>
      </w:r>
    </w:p>
    <w:p w14:paraId="68B617D5" w14:textId="77777777" w:rsidR="001F6E9D" w:rsidRPr="008D4883" w:rsidRDefault="001F6E9D" w:rsidP="005511AF">
      <w:pPr>
        <w:pStyle w:val="Heading3"/>
        <w:rPr>
          <w:rFonts w:cs="Times New Roman"/>
        </w:rPr>
      </w:pPr>
      <w:r w:rsidRPr="008D4883">
        <w:rPr>
          <w:rFonts w:cs="Times New Roman"/>
        </w:rPr>
        <w:t>The arbitration will be held in Perth, Western Australia or any other place agreed by the Parties.</w:t>
      </w:r>
    </w:p>
    <w:p w14:paraId="2CBD2756" w14:textId="77777777" w:rsidR="001F6E9D" w:rsidRPr="008D4883" w:rsidRDefault="001F6E9D" w:rsidP="005511AF">
      <w:pPr>
        <w:pStyle w:val="Heading3"/>
        <w:rPr>
          <w:rFonts w:cs="Times New Roman"/>
        </w:rPr>
      </w:pPr>
      <w:bookmarkStart w:id="356" w:name="_Ref387651860"/>
      <w:r w:rsidRPr="008D4883">
        <w:rPr>
          <w:rFonts w:cs="Times New Roman"/>
        </w:rPr>
        <w:t>The Parties shall appoint a person agreed between them to be the arbitrator of the Dispute.</w:t>
      </w:r>
      <w:bookmarkEnd w:id="356"/>
    </w:p>
    <w:p w14:paraId="6F9AE9BA" w14:textId="78148A94" w:rsidR="001F6E9D" w:rsidRPr="008D4883" w:rsidRDefault="001F6E9D" w:rsidP="005511AF">
      <w:pPr>
        <w:pStyle w:val="Heading3"/>
        <w:rPr>
          <w:rFonts w:cs="Times New Roman"/>
        </w:rPr>
      </w:pPr>
      <w:r w:rsidRPr="008D4883">
        <w:rPr>
          <w:rFonts w:cs="Times New Roman"/>
        </w:rPr>
        <w:t>If the Parties fail to agree on a person to be the arbitrator under clause</w:t>
      </w:r>
      <w:r w:rsidR="00643D7C" w:rsidRPr="008D4883">
        <w:rPr>
          <w:rFonts w:cs="Times New Roman"/>
        </w:rPr>
        <w:t> </w:t>
      </w:r>
      <w:r w:rsidR="00F223D8" w:rsidRPr="008D4883">
        <w:rPr>
          <w:rFonts w:cs="Times New Roman"/>
        </w:rPr>
        <w:fldChar w:fldCharType="begin"/>
      </w:r>
      <w:r w:rsidR="00FB6BC1" w:rsidRPr="008D4883">
        <w:rPr>
          <w:rFonts w:cs="Times New Roman"/>
        </w:rPr>
        <w:instrText xml:space="preserve"> REF _Ref387651860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20.5(c)</w:t>
      </w:r>
      <w:r w:rsidR="00F223D8" w:rsidRPr="008D4883">
        <w:rPr>
          <w:rFonts w:cs="Times New Roman"/>
        </w:rPr>
        <w:fldChar w:fldCharType="end"/>
      </w:r>
      <w:r w:rsidRPr="008D4883">
        <w:rPr>
          <w:rFonts w:cs="Times New Roman"/>
        </w:rPr>
        <w:t>, then the Parties shall request the President of the Law Society of Western Australia to appoint an arbitrator who has experience in the area of the Dispute and in Indigenous cultural matters.</w:t>
      </w:r>
    </w:p>
    <w:p w14:paraId="25057C75" w14:textId="77777777" w:rsidR="001F6E9D" w:rsidRPr="008D4883" w:rsidRDefault="001F6E9D" w:rsidP="005511AF">
      <w:pPr>
        <w:pStyle w:val="Heading3"/>
        <w:rPr>
          <w:rFonts w:cs="Times New Roman"/>
        </w:rPr>
      </w:pPr>
      <w:r w:rsidRPr="008D4883">
        <w:rPr>
          <w:rFonts w:cs="Times New Roman"/>
        </w:rPr>
        <w:t>Any Party to a Dispute may appeal to the Supreme Court of Western Australia on any question of law arising out of an interim or final award in the arbitration.</w:t>
      </w:r>
    </w:p>
    <w:p w14:paraId="5E845FF5" w14:textId="77777777" w:rsidR="001F6E9D" w:rsidRPr="008D4883" w:rsidRDefault="001F6E9D" w:rsidP="001F6E9D">
      <w:pPr>
        <w:pStyle w:val="Heading2"/>
        <w:rPr>
          <w:rFonts w:ascii="Times New Roman" w:hAnsi="Times New Roman" w:cs="Times New Roman"/>
        </w:rPr>
      </w:pPr>
      <w:bookmarkStart w:id="357" w:name="_Toc386016421"/>
      <w:bookmarkStart w:id="358" w:name="_Ref387651838"/>
      <w:bookmarkStart w:id="359" w:name="_Toc456280280"/>
      <w:bookmarkStart w:id="360" w:name="_Toc31275749"/>
      <w:r w:rsidRPr="008D4883">
        <w:rPr>
          <w:rFonts w:ascii="Times New Roman" w:hAnsi="Times New Roman" w:cs="Times New Roman"/>
        </w:rPr>
        <w:t>Breach of this clause</w:t>
      </w:r>
      <w:bookmarkEnd w:id="357"/>
      <w:bookmarkEnd w:id="358"/>
      <w:bookmarkEnd w:id="359"/>
      <w:bookmarkEnd w:id="360"/>
    </w:p>
    <w:p w14:paraId="17621079" w14:textId="1C891FA1" w:rsidR="001F6E9D" w:rsidRPr="008D4883" w:rsidRDefault="001F6E9D" w:rsidP="008B4A05">
      <w:pPr>
        <w:pStyle w:val="Indent1"/>
      </w:pPr>
      <w:r w:rsidRPr="008D4883">
        <w:t xml:space="preserve">If a Party to a Dispute breaches clauses </w:t>
      </w:r>
      <w:r w:rsidR="00F223D8" w:rsidRPr="008D4883">
        <w:fldChar w:fldCharType="begin"/>
      </w:r>
      <w:r w:rsidR="00FB6BC1" w:rsidRPr="008D4883">
        <w:instrText xml:space="preserve"> REF _Ref387651871 \r \h </w:instrText>
      </w:r>
      <w:r w:rsidR="008D4883">
        <w:instrText xml:space="preserve"> \* MERGEFORMAT </w:instrText>
      </w:r>
      <w:r w:rsidR="00F223D8" w:rsidRPr="008D4883">
        <w:fldChar w:fldCharType="separate"/>
      </w:r>
      <w:r w:rsidR="008D4883">
        <w:t>20.1</w:t>
      </w:r>
      <w:r w:rsidR="00F223D8" w:rsidRPr="008D4883">
        <w:fldChar w:fldCharType="end"/>
      </w:r>
      <w:r w:rsidRPr="008D4883">
        <w:t xml:space="preserve"> to </w:t>
      </w:r>
      <w:r w:rsidR="00F223D8" w:rsidRPr="008D4883">
        <w:fldChar w:fldCharType="begin"/>
      </w:r>
      <w:r w:rsidR="00FB6BC1" w:rsidRPr="008D4883">
        <w:instrText xml:space="preserve"> REF _Ref387651876 \r \h </w:instrText>
      </w:r>
      <w:r w:rsidR="008D4883">
        <w:instrText xml:space="preserve"> \* MERGEFORMAT </w:instrText>
      </w:r>
      <w:r w:rsidR="00F223D8" w:rsidRPr="008D4883">
        <w:fldChar w:fldCharType="separate"/>
      </w:r>
      <w:r w:rsidR="008D4883">
        <w:t>20.4</w:t>
      </w:r>
      <w:r w:rsidR="00F223D8" w:rsidRPr="008D4883">
        <w:fldChar w:fldCharType="end"/>
      </w:r>
      <w:r w:rsidRPr="008D4883">
        <w:t>, the other Parties to the Dispute do not have to comply with those clauses in relation to the Dispute before starting court proceedings.</w:t>
      </w:r>
    </w:p>
    <w:p w14:paraId="281EBCF6" w14:textId="77777777" w:rsidR="001F6E9D" w:rsidRPr="008D4883" w:rsidRDefault="001F6E9D" w:rsidP="001F6E9D">
      <w:pPr>
        <w:pStyle w:val="Heading2"/>
        <w:rPr>
          <w:rFonts w:ascii="Times New Roman" w:hAnsi="Times New Roman" w:cs="Times New Roman"/>
        </w:rPr>
      </w:pPr>
      <w:bookmarkStart w:id="361" w:name="_Toc386016422"/>
      <w:bookmarkStart w:id="362" w:name="_Toc456280281"/>
      <w:bookmarkStart w:id="363" w:name="_Toc31275750"/>
      <w:r w:rsidRPr="008D4883">
        <w:rPr>
          <w:rFonts w:ascii="Times New Roman" w:hAnsi="Times New Roman" w:cs="Times New Roman"/>
        </w:rPr>
        <w:t>Obligations continue</w:t>
      </w:r>
      <w:bookmarkEnd w:id="361"/>
      <w:bookmarkEnd w:id="362"/>
      <w:bookmarkEnd w:id="363"/>
    </w:p>
    <w:p w14:paraId="3E43FC63" w14:textId="774D006E" w:rsidR="001F6E9D" w:rsidRPr="008D4883" w:rsidRDefault="001F6E9D" w:rsidP="008B4A05">
      <w:pPr>
        <w:pStyle w:val="Indent1"/>
      </w:pPr>
      <w:r w:rsidRPr="008D4883">
        <w:t xml:space="preserve">Subject to clause </w:t>
      </w:r>
      <w:r w:rsidR="00F223D8" w:rsidRPr="008D4883">
        <w:fldChar w:fldCharType="begin"/>
      </w:r>
      <w:r w:rsidR="00FB6BC1" w:rsidRPr="008D4883">
        <w:instrText xml:space="preserve"> REF _Ref387651885 \r \h </w:instrText>
      </w:r>
      <w:r w:rsidR="008D4883">
        <w:instrText xml:space="preserve"> \* MERGEFORMAT </w:instrText>
      </w:r>
      <w:r w:rsidR="00F223D8" w:rsidRPr="008D4883">
        <w:fldChar w:fldCharType="separate"/>
      </w:r>
      <w:r w:rsidR="008D4883">
        <w:t>20.8</w:t>
      </w:r>
      <w:r w:rsidR="00F223D8" w:rsidRPr="008D4883">
        <w:fldChar w:fldCharType="end"/>
      </w:r>
      <w:r w:rsidRPr="008D4883">
        <w:t xml:space="preserve">, if a Dispute is referred for mediation or arbitration under any part of this clause </w:t>
      </w:r>
      <w:r w:rsidR="00F223D8" w:rsidRPr="008D4883">
        <w:fldChar w:fldCharType="begin"/>
      </w:r>
      <w:r w:rsidR="00FB6BC1" w:rsidRPr="008D4883">
        <w:instrText xml:space="preserve"> REF _Ref387651896 \r \h </w:instrText>
      </w:r>
      <w:r w:rsidR="008D4883">
        <w:instrText xml:space="preserve"> \* MERGEFORMAT </w:instrText>
      </w:r>
      <w:r w:rsidR="00F223D8" w:rsidRPr="008D4883">
        <w:fldChar w:fldCharType="separate"/>
      </w:r>
      <w:r w:rsidR="008D4883">
        <w:t>20</w:t>
      </w:r>
      <w:r w:rsidR="00F223D8" w:rsidRPr="008D4883">
        <w:fldChar w:fldCharType="end"/>
      </w:r>
      <w:r w:rsidRPr="008D4883">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GSHA so far as circumstances will allow and such performance will be without prejudice to the final decision, determination or judgment made in respect of the matter in dispute.</w:t>
      </w:r>
    </w:p>
    <w:p w14:paraId="513645B2" w14:textId="77777777" w:rsidR="001F6E9D" w:rsidRPr="008D4883" w:rsidRDefault="001F6E9D" w:rsidP="001F6E9D">
      <w:pPr>
        <w:pStyle w:val="Heading2"/>
        <w:rPr>
          <w:rFonts w:ascii="Times New Roman" w:hAnsi="Times New Roman" w:cs="Times New Roman"/>
        </w:rPr>
      </w:pPr>
      <w:bookmarkStart w:id="364" w:name="_Toc386016423"/>
      <w:bookmarkStart w:id="365" w:name="_Ref387651885"/>
      <w:bookmarkStart w:id="366" w:name="_Toc456280282"/>
      <w:bookmarkStart w:id="367" w:name="_Toc31275751"/>
      <w:r w:rsidRPr="008D4883">
        <w:rPr>
          <w:rFonts w:ascii="Times New Roman" w:hAnsi="Times New Roman" w:cs="Times New Roman"/>
        </w:rPr>
        <w:t>Extension of time</w:t>
      </w:r>
      <w:bookmarkEnd w:id="364"/>
      <w:bookmarkEnd w:id="365"/>
      <w:bookmarkEnd w:id="366"/>
      <w:bookmarkEnd w:id="367"/>
    </w:p>
    <w:p w14:paraId="2A1C8E70" w14:textId="77777777" w:rsidR="001F6E9D" w:rsidRPr="008D4883" w:rsidRDefault="001F6E9D" w:rsidP="008B4A05">
      <w:pPr>
        <w:pStyle w:val="Indent1"/>
      </w:pPr>
      <w:r w:rsidRPr="008D4883">
        <w:t>Without prejudice to the power of a mediator, arbitrator or court to grant any extension of any period or variation of any date referred to in this GSHA, in order to preserve the rights of a Party to a Dispute, the Party or Parties to the Dispute, as applicable, will consult with each other and use all reasonable endeavours to agree such extension or variation so required.</w:t>
      </w:r>
    </w:p>
    <w:p w14:paraId="24913130" w14:textId="77777777" w:rsidR="001F6E9D" w:rsidRPr="008D4883" w:rsidRDefault="001F6E9D" w:rsidP="00D2335D">
      <w:pPr>
        <w:pStyle w:val="Heading1"/>
        <w:rPr>
          <w:rFonts w:ascii="Times New Roman" w:hAnsi="Times New Roman" w:cs="Times New Roman"/>
        </w:rPr>
      </w:pPr>
      <w:bookmarkStart w:id="368" w:name="_Toc386016424"/>
      <w:bookmarkStart w:id="369" w:name="_Ref387406789"/>
      <w:bookmarkStart w:id="370" w:name="_Ref387650283"/>
      <w:bookmarkStart w:id="371" w:name="_Ref387651962"/>
      <w:bookmarkStart w:id="372" w:name="_Ref387652000"/>
      <w:bookmarkStart w:id="373" w:name="_Toc456280283"/>
      <w:bookmarkStart w:id="374" w:name="_Toc31275752"/>
      <w:r w:rsidRPr="008D4883">
        <w:rPr>
          <w:rFonts w:ascii="Times New Roman" w:hAnsi="Times New Roman" w:cs="Times New Roman"/>
        </w:rPr>
        <w:t>Confidentiality</w:t>
      </w:r>
      <w:bookmarkEnd w:id="368"/>
      <w:bookmarkEnd w:id="369"/>
      <w:bookmarkEnd w:id="370"/>
      <w:bookmarkEnd w:id="371"/>
      <w:bookmarkEnd w:id="372"/>
      <w:bookmarkEnd w:id="373"/>
      <w:bookmarkEnd w:id="374"/>
    </w:p>
    <w:p w14:paraId="7118B163" w14:textId="77777777" w:rsidR="001F6E9D" w:rsidRPr="008D4883" w:rsidRDefault="001F6E9D" w:rsidP="001F6E9D">
      <w:pPr>
        <w:pStyle w:val="Heading2"/>
        <w:rPr>
          <w:rFonts w:ascii="Times New Roman" w:hAnsi="Times New Roman" w:cs="Times New Roman"/>
        </w:rPr>
      </w:pPr>
      <w:bookmarkStart w:id="375" w:name="_Toc386016425"/>
      <w:bookmarkStart w:id="376" w:name="_Ref387406476"/>
      <w:bookmarkStart w:id="377" w:name="_Ref388273270"/>
      <w:bookmarkStart w:id="378" w:name="_Ref388273346"/>
      <w:bookmarkStart w:id="379" w:name="_Toc456280284"/>
      <w:bookmarkStart w:id="380" w:name="_Toc31275753"/>
      <w:r w:rsidRPr="008D4883">
        <w:rPr>
          <w:rFonts w:ascii="Times New Roman" w:hAnsi="Times New Roman" w:cs="Times New Roman"/>
        </w:rPr>
        <w:t>Confidential information</w:t>
      </w:r>
      <w:bookmarkEnd w:id="375"/>
      <w:bookmarkEnd w:id="376"/>
      <w:bookmarkEnd w:id="377"/>
      <w:bookmarkEnd w:id="378"/>
      <w:bookmarkEnd w:id="379"/>
      <w:bookmarkEnd w:id="380"/>
    </w:p>
    <w:p w14:paraId="5B5A1095" w14:textId="5A610086" w:rsidR="001F6E9D" w:rsidRPr="008D4883" w:rsidRDefault="001F6E9D" w:rsidP="008B4A05">
      <w:pPr>
        <w:pStyle w:val="Indent1"/>
      </w:pPr>
      <w:r w:rsidRPr="008D4883">
        <w:t>Each Party agrees that the following information disclosed by one Party (</w:t>
      </w:r>
      <w:r w:rsidR="00581AE3" w:rsidRPr="008D4883">
        <w:rPr>
          <w:b/>
        </w:rPr>
        <w:t>D</w:t>
      </w:r>
      <w:r w:rsidRPr="008D4883">
        <w:rPr>
          <w:b/>
        </w:rPr>
        <w:t>isclosing Party</w:t>
      </w:r>
      <w:r w:rsidRPr="008D4883">
        <w:t>) to another Party (</w:t>
      </w:r>
      <w:r w:rsidR="00581AE3" w:rsidRPr="008D4883">
        <w:rPr>
          <w:b/>
        </w:rPr>
        <w:t>R</w:t>
      </w:r>
      <w:r w:rsidRPr="008D4883">
        <w:rPr>
          <w:b/>
        </w:rPr>
        <w:t>eceiving Party</w:t>
      </w:r>
      <w:r w:rsidRPr="008D4883">
        <w:t>) is confidential (</w:t>
      </w:r>
      <w:r w:rsidRPr="008D4883">
        <w:rPr>
          <w:b/>
        </w:rPr>
        <w:t>Confidential Information</w:t>
      </w:r>
      <w:r w:rsidRPr="008D4883">
        <w:t xml:space="preserve">) and may not be disclosed except in accordance with clause </w:t>
      </w:r>
      <w:r w:rsidR="00F223D8" w:rsidRPr="008D4883">
        <w:fldChar w:fldCharType="begin"/>
      </w:r>
      <w:r w:rsidR="00FB6BC1" w:rsidRPr="008D4883">
        <w:instrText xml:space="preserve"> REF _Ref387651904 \r \h </w:instrText>
      </w:r>
      <w:r w:rsidR="008D4883">
        <w:instrText xml:space="preserve"> \* MERGEFORMAT </w:instrText>
      </w:r>
      <w:r w:rsidR="00F223D8" w:rsidRPr="008D4883">
        <w:fldChar w:fldCharType="separate"/>
      </w:r>
      <w:r w:rsidR="008D4883">
        <w:t>21.2</w:t>
      </w:r>
      <w:r w:rsidR="00F223D8" w:rsidRPr="008D4883">
        <w:fldChar w:fldCharType="end"/>
      </w:r>
      <w:r w:rsidRPr="008D4883">
        <w:t>:</w:t>
      </w:r>
    </w:p>
    <w:p w14:paraId="293B1A71" w14:textId="77777777" w:rsidR="001F6E9D" w:rsidRPr="008D4883" w:rsidRDefault="001F6E9D" w:rsidP="005511AF">
      <w:pPr>
        <w:pStyle w:val="Heading3"/>
        <w:rPr>
          <w:rFonts w:cs="Times New Roman"/>
        </w:rPr>
      </w:pPr>
      <w:r w:rsidRPr="008D4883">
        <w:rPr>
          <w:rFonts w:cs="Times New Roman"/>
        </w:rPr>
        <w:t xml:space="preserve">information disclosed during the course of a Survey and the contents of any Survey Report provided under this GSHA, including any Sensitive Heritage Information; </w:t>
      </w:r>
    </w:p>
    <w:p w14:paraId="47333B0B" w14:textId="33F5256A" w:rsidR="001F6E9D" w:rsidRPr="008D4883" w:rsidRDefault="001F6E9D" w:rsidP="00C92E83">
      <w:pPr>
        <w:pStyle w:val="Heading3"/>
        <w:numPr>
          <w:ilvl w:val="0"/>
          <w:numId w:val="0"/>
        </w:numPr>
        <w:ind w:left="1855"/>
        <w:rPr>
          <w:rFonts w:cs="Times New Roman"/>
        </w:rPr>
      </w:pPr>
      <w:r w:rsidRPr="008D4883">
        <w:rPr>
          <w:rFonts w:cs="Times New Roman"/>
        </w:rPr>
        <w:t xml:space="preserve">information given by the Government Proponent to the </w:t>
      </w:r>
      <w:r w:rsidR="00253CDC" w:rsidRPr="008D4883">
        <w:rPr>
          <w:rFonts w:cs="Times New Roman"/>
        </w:rPr>
        <w:t>C</w:t>
      </w:r>
      <w:r w:rsidR="00A33691" w:rsidRPr="008D4883">
        <w:rPr>
          <w:rFonts w:cs="Times New Roman"/>
        </w:rPr>
        <w:t xml:space="preserve">orporation </w:t>
      </w:r>
      <w:r w:rsidRPr="008D4883">
        <w:rPr>
          <w:rFonts w:cs="Times New Roman"/>
        </w:rPr>
        <w:t xml:space="preserve">in respect of the Activities of the Government Proponent, where the Government Proponent advises the </w:t>
      </w:r>
      <w:r w:rsidR="00253CDC" w:rsidRPr="008D4883">
        <w:rPr>
          <w:rFonts w:cs="Times New Roman"/>
        </w:rPr>
        <w:t>C</w:t>
      </w:r>
      <w:r w:rsidR="00A33691" w:rsidRPr="008D4883">
        <w:rPr>
          <w:rFonts w:cs="Times New Roman"/>
        </w:rPr>
        <w:t>orporation</w:t>
      </w:r>
      <w:r w:rsidRPr="008D4883">
        <w:rPr>
          <w:rFonts w:cs="Times New Roman"/>
        </w:rPr>
        <w:t xml:space="preserve"> that the relevant information is confidential; and</w:t>
      </w:r>
    </w:p>
    <w:p w14:paraId="136CFE80" w14:textId="77777777" w:rsidR="001F6E9D" w:rsidRPr="008D4883" w:rsidRDefault="001F6E9D" w:rsidP="005511AF">
      <w:pPr>
        <w:pStyle w:val="Heading3"/>
        <w:rPr>
          <w:rFonts w:cs="Times New Roman"/>
        </w:rPr>
      </w:pPr>
      <w:r w:rsidRPr="008D4883">
        <w:rPr>
          <w:rFonts w:cs="Times New Roman"/>
        </w:rPr>
        <w:t xml:space="preserve">any other information disclosed by one Party to another under this GSHA which is identified by the </w:t>
      </w:r>
      <w:r w:rsidR="001653B0" w:rsidRPr="008D4883">
        <w:rPr>
          <w:rFonts w:cs="Times New Roman"/>
        </w:rPr>
        <w:t>D</w:t>
      </w:r>
      <w:r w:rsidRPr="008D4883">
        <w:rPr>
          <w:rFonts w:cs="Times New Roman"/>
        </w:rPr>
        <w:t>isclosing Party as confidential,</w:t>
      </w:r>
    </w:p>
    <w:p w14:paraId="576C1E62" w14:textId="77777777" w:rsidR="001F6E9D" w:rsidRPr="008D4883" w:rsidRDefault="001F6E9D" w:rsidP="005511AF">
      <w:pPr>
        <w:pStyle w:val="Indent1"/>
      </w:pPr>
      <w:r w:rsidRPr="008D4883">
        <w:t>but not including information:</w:t>
      </w:r>
    </w:p>
    <w:p w14:paraId="69D6840B" w14:textId="77777777" w:rsidR="001F6E9D" w:rsidRPr="008D4883" w:rsidRDefault="001F6E9D" w:rsidP="005511AF">
      <w:pPr>
        <w:pStyle w:val="Heading3"/>
        <w:rPr>
          <w:rFonts w:cs="Times New Roman"/>
        </w:rPr>
      </w:pPr>
      <w:r w:rsidRPr="008D4883">
        <w:rPr>
          <w:rFonts w:cs="Times New Roman"/>
        </w:rPr>
        <w:t xml:space="preserve">the </w:t>
      </w:r>
      <w:r w:rsidR="000C45D2" w:rsidRPr="008D4883">
        <w:rPr>
          <w:rFonts w:cs="Times New Roman"/>
        </w:rPr>
        <w:t>R</w:t>
      </w:r>
      <w:r w:rsidRPr="008D4883">
        <w:rPr>
          <w:rFonts w:cs="Times New Roman"/>
        </w:rPr>
        <w:t xml:space="preserve">eceiving Party, prior to disclosure, already knew or created (whether alone or jointly with any third person) independently of the </w:t>
      </w:r>
      <w:r w:rsidR="000C45D2" w:rsidRPr="008D4883">
        <w:rPr>
          <w:rFonts w:cs="Times New Roman"/>
        </w:rPr>
        <w:t>D</w:t>
      </w:r>
      <w:r w:rsidRPr="008D4883">
        <w:rPr>
          <w:rFonts w:cs="Times New Roman"/>
        </w:rPr>
        <w:t>isclosing Party; or</w:t>
      </w:r>
    </w:p>
    <w:p w14:paraId="65949028" w14:textId="77777777" w:rsidR="001F6E9D" w:rsidRPr="008D4883" w:rsidRDefault="001F6E9D" w:rsidP="005511AF">
      <w:pPr>
        <w:pStyle w:val="Heading3"/>
        <w:rPr>
          <w:rFonts w:cs="Times New Roman"/>
        </w:rPr>
      </w:pPr>
      <w:r w:rsidRPr="008D4883">
        <w:rPr>
          <w:rFonts w:cs="Times New Roman"/>
        </w:rPr>
        <w:t xml:space="preserve">that is public knowledge (otherwise than as a result of a breach of confidentiality by the </w:t>
      </w:r>
      <w:r w:rsidR="000C45D2" w:rsidRPr="008D4883">
        <w:rPr>
          <w:rFonts w:cs="Times New Roman"/>
        </w:rPr>
        <w:t>R</w:t>
      </w:r>
      <w:r w:rsidRPr="008D4883">
        <w:rPr>
          <w:rFonts w:cs="Times New Roman"/>
        </w:rPr>
        <w:t>eceiving Party or any of its permitted disclosees).</w:t>
      </w:r>
    </w:p>
    <w:p w14:paraId="0F6B3988" w14:textId="77777777" w:rsidR="001F6E9D" w:rsidRPr="008D4883" w:rsidRDefault="001F6E9D" w:rsidP="001F6E9D">
      <w:pPr>
        <w:pStyle w:val="Heading2"/>
        <w:rPr>
          <w:rFonts w:ascii="Times New Roman" w:hAnsi="Times New Roman" w:cs="Times New Roman"/>
        </w:rPr>
      </w:pPr>
      <w:bookmarkStart w:id="381" w:name="_Toc386016427"/>
      <w:bookmarkStart w:id="382" w:name="_Ref387651904"/>
      <w:bookmarkStart w:id="383" w:name="_Ref387651983"/>
      <w:bookmarkStart w:id="384" w:name="_Toc456280286"/>
      <w:bookmarkStart w:id="385" w:name="_Toc31275754"/>
      <w:r w:rsidRPr="008D4883">
        <w:rPr>
          <w:rFonts w:ascii="Times New Roman" w:hAnsi="Times New Roman" w:cs="Times New Roman"/>
        </w:rPr>
        <w:t>Permitted disclosure</w:t>
      </w:r>
      <w:bookmarkEnd w:id="381"/>
      <w:bookmarkEnd w:id="382"/>
      <w:bookmarkEnd w:id="383"/>
      <w:bookmarkEnd w:id="384"/>
      <w:bookmarkEnd w:id="385"/>
    </w:p>
    <w:p w14:paraId="1F8AD892" w14:textId="5CEED015" w:rsidR="001F6E9D" w:rsidRPr="008D4883" w:rsidRDefault="001F6E9D" w:rsidP="000B758F">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_Ref387651922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FB6BC1" w:rsidRPr="008D4883">
        <w:rPr>
          <w:rFonts w:cs="Times New Roman"/>
        </w:rPr>
        <w:instrText xml:space="preserve"> REF _Ref387651931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_Ref387651938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21.3</w:t>
      </w:r>
      <w:r w:rsidR="00F223D8" w:rsidRPr="008D4883">
        <w:rPr>
          <w:rFonts w:cs="Times New Roman"/>
        </w:rPr>
        <w:fldChar w:fldCharType="end"/>
      </w:r>
      <w:r w:rsidRPr="008D4883">
        <w:rPr>
          <w:rFonts w:cs="Times New Roman"/>
        </w:rPr>
        <w:t xml:space="preserve">, a </w:t>
      </w:r>
      <w:r w:rsidR="000C45D2" w:rsidRPr="008D4883">
        <w:rPr>
          <w:rFonts w:cs="Times New Roman"/>
        </w:rPr>
        <w:t>R</w:t>
      </w:r>
      <w:r w:rsidRPr="008D4883">
        <w:rPr>
          <w:rFonts w:cs="Times New Roman"/>
        </w:rPr>
        <w:t>eceiving Party may disclose Confidential Information in any of the following circumstances:</w:t>
      </w:r>
    </w:p>
    <w:p w14:paraId="2CA31B6D" w14:textId="77777777" w:rsidR="001F6E9D" w:rsidRPr="008D4883" w:rsidRDefault="001F6E9D" w:rsidP="000B758F">
      <w:pPr>
        <w:pStyle w:val="Heading4"/>
        <w:rPr>
          <w:rFonts w:cs="Times New Roman"/>
        </w:rPr>
      </w:pPr>
      <w:r w:rsidRPr="008D4883">
        <w:rPr>
          <w:rFonts w:cs="Times New Roman"/>
        </w:rPr>
        <w:t>if it has the prior consent of the Party which provided the information;</w:t>
      </w:r>
    </w:p>
    <w:p w14:paraId="085FFBE5" w14:textId="77777777" w:rsidR="001F6E9D" w:rsidRPr="008D4883" w:rsidRDefault="001F6E9D" w:rsidP="000B758F">
      <w:pPr>
        <w:pStyle w:val="Heading4"/>
        <w:rPr>
          <w:rFonts w:cs="Times New Roman"/>
        </w:rPr>
      </w:pPr>
      <w:r w:rsidRPr="008D4883">
        <w:rPr>
          <w:rFonts w:cs="Times New Roman"/>
        </w:rPr>
        <w:t>to the extent required by any law or applicable securities regulation or rule;</w:t>
      </w:r>
    </w:p>
    <w:p w14:paraId="654F24C1" w14:textId="7D717B09" w:rsidR="001F6E9D" w:rsidRPr="008D4883" w:rsidRDefault="001F6E9D" w:rsidP="000B758F">
      <w:pPr>
        <w:pStyle w:val="Heading4"/>
        <w:rPr>
          <w:rFonts w:cs="Times New Roman"/>
        </w:rPr>
      </w:pPr>
      <w:r w:rsidRPr="008D4883">
        <w:rPr>
          <w:rFonts w:cs="Times New Roman"/>
        </w:rPr>
        <w:t>to the extent that the information is necessary for any processes or applications under any native title laws or related to any statutory approvals;</w:t>
      </w:r>
    </w:p>
    <w:p w14:paraId="2841F288" w14:textId="77777777" w:rsidR="001F6E9D" w:rsidRPr="008D4883" w:rsidRDefault="001F6E9D" w:rsidP="000B758F">
      <w:pPr>
        <w:pStyle w:val="Heading4"/>
        <w:rPr>
          <w:rFonts w:cs="Times New Roman"/>
        </w:rPr>
      </w:pPr>
      <w:r w:rsidRPr="008D4883">
        <w:rPr>
          <w:rFonts w:cs="Times New Roman"/>
        </w:rPr>
        <w:t>in connection with any dispute or litigation concerning this GSHA or its subject matter or the ILUA or its subject matter;</w:t>
      </w:r>
    </w:p>
    <w:p w14:paraId="05020CE6" w14:textId="77777777" w:rsidR="001F6E9D" w:rsidRPr="008D4883" w:rsidRDefault="001F6E9D" w:rsidP="000B758F">
      <w:pPr>
        <w:pStyle w:val="Heading4"/>
        <w:rPr>
          <w:rFonts w:cs="Times New Roman"/>
        </w:rPr>
      </w:pPr>
      <w:bookmarkStart w:id="386" w:name="_Ref387651993"/>
      <w:r w:rsidRPr="008D4883">
        <w:rPr>
          <w:rFonts w:cs="Times New Roman"/>
        </w:rPr>
        <w:t xml:space="preserve">to the </w:t>
      </w:r>
      <w:r w:rsidR="000C45D2" w:rsidRPr="008D4883">
        <w:rPr>
          <w:rFonts w:cs="Times New Roman"/>
        </w:rPr>
        <w:t>R</w:t>
      </w:r>
      <w:r w:rsidRPr="008D4883">
        <w:rPr>
          <w:rFonts w:cs="Times New Roman"/>
        </w:rPr>
        <w:t>eceiving Party</w:t>
      </w:r>
      <w:r w:rsidR="000144B2" w:rsidRPr="008D4883">
        <w:rPr>
          <w:rFonts w:cs="Times New Roman"/>
        </w:rPr>
        <w:t>'</w:t>
      </w:r>
      <w:r w:rsidRPr="008D4883">
        <w:rPr>
          <w:rFonts w:cs="Times New Roman"/>
        </w:rPr>
        <w:t>s members, officers, employees, agents, auditors, advisers, financiers, consultants, contractors, joint venturers and related bodies corporate, or a Principal Aboriginal Heritage Consultant or Aboriginal Heritage Service Provider appointed under this GSHA;</w:t>
      </w:r>
      <w:bookmarkEnd w:id="386"/>
    </w:p>
    <w:p w14:paraId="3AB57D97" w14:textId="77777777" w:rsidR="001F6E9D" w:rsidRPr="008D4883" w:rsidRDefault="001F6E9D" w:rsidP="000B758F">
      <w:pPr>
        <w:pStyle w:val="Heading4"/>
        <w:rPr>
          <w:rFonts w:cs="Times New Roman"/>
        </w:rPr>
      </w:pPr>
      <w:bookmarkStart w:id="387" w:name="_Ref387658806"/>
      <w:r w:rsidRPr="008D4883">
        <w:rPr>
          <w:rFonts w:cs="Times New Roman"/>
        </w:rPr>
        <w:t>to another State or Commonwealth department or office, or another Government Party</w:t>
      </w:r>
      <w:r w:rsidR="00955E9A" w:rsidRPr="008D4883">
        <w:rPr>
          <w:rFonts w:cs="Times New Roman"/>
        </w:rPr>
        <w:t xml:space="preserve"> to the extent that the department, office or other Government Party requires the information for any statutory or regulatory processes</w:t>
      </w:r>
      <w:r w:rsidRPr="008D4883">
        <w:rPr>
          <w:rFonts w:cs="Times New Roman"/>
        </w:rPr>
        <w:t>;</w:t>
      </w:r>
      <w:bookmarkEnd w:id="387"/>
    </w:p>
    <w:p w14:paraId="5F9FDFDF" w14:textId="77777777" w:rsidR="001F6E9D" w:rsidRPr="008D4883" w:rsidRDefault="001F6E9D" w:rsidP="000B758F">
      <w:pPr>
        <w:pStyle w:val="Heading4"/>
        <w:rPr>
          <w:rFonts w:cs="Times New Roman"/>
        </w:rPr>
      </w:pPr>
      <w:bookmarkStart w:id="388" w:name="_Ref387658814"/>
      <w:r w:rsidRPr="008D4883">
        <w:rPr>
          <w:rFonts w:cs="Times New Roman"/>
        </w:rPr>
        <w:t>where the disclosure is for the purpose of managing or planning any existing, planned or potential Activity;</w:t>
      </w:r>
      <w:bookmarkEnd w:id="388"/>
    </w:p>
    <w:p w14:paraId="135C5BEF" w14:textId="77777777" w:rsidR="001F6E9D" w:rsidRPr="008D4883" w:rsidRDefault="001F6E9D" w:rsidP="000B758F">
      <w:pPr>
        <w:pStyle w:val="Heading4"/>
        <w:rPr>
          <w:rFonts w:cs="Times New Roman"/>
        </w:rPr>
      </w:pPr>
      <w:bookmarkStart w:id="389" w:name="_Ref387658821"/>
      <w:r w:rsidRPr="008D4883">
        <w:rPr>
          <w:rFonts w:cs="Times New Roman"/>
        </w:rPr>
        <w:t xml:space="preserve">to a proposed assignee of the </w:t>
      </w:r>
      <w:r w:rsidR="00253CDC" w:rsidRPr="008D4883">
        <w:rPr>
          <w:rFonts w:cs="Times New Roman"/>
        </w:rPr>
        <w:t>C</w:t>
      </w:r>
      <w:r w:rsidR="00965C47" w:rsidRPr="008D4883">
        <w:rPr>
          <w:rFonts w:cs="Times New Roman"/>
        </w:rPr>
        <w:t>orporation</w:t>
      </w:r>
      <w:r w:rsidR="000144B2" w:rsidRPr="008D4883">
        <w:rPr>
          <w:rFonts w:cs="Times New Roman"/>
        </w:rPr>
        <w:t>'</w:t>
      </w:r>
      <w:r w:rsidRPr="008D4883">
        <w:rPr>
          <w:rFonts w:cs="Times New Roman"/>
        </w:rPr>
        <w:t>s rights, title and interests under this GSHA;</w:t>
      </w:r>
      <w:bookmarkEnd w:id="389"/>
      <w:r w:rsidRPr="008D4883">
        <w:rPr>
          <w:rFonts w:cs="Times New Roman"/>
        </w:rPr>
        <w:t xml:space="preserve"> </w:t>
      </w:r>
    </w:p>
    <w:p w14:paraId="699AF37A" w14:textId="7E517CD1" w:rsidR="00FE1D5F" w:rsidRPr="008D4883" w:rsidRDefault="001F6E9D" w:rsidP="000B758F">
      <w:pPr>
        <w:pStyle w:val="Heading4"/>
        <w:rPr>
          <w:rFonts w:cs="Times New Roman"/>
        </w:rPr>
      </w:pPr>
      <w:r w:rsidRPr="008D4883">
        <w:rPr>
          <w:rFonts w:cs="Times New Roman"/>
        </w:rPr>
        <w:t xml:space="preserve">in accordance with clause </w:t>
      </w:r>
      <w:r w:rsidR="00415E29" w:rsidRPr="008D4883">
        <w:rPr>
          <w:rFonts w:cs="Times New Roman"/>
        </w:rPr>
        <w:t>21.2(b)</w:t>
      </w:r>
      <w:r w:rsidR="00FE1D5F" w:rsidRPr="008D4883">
        <w:rPr>
          <w:rFonts w:cs="Times New Roman"/>
        </w:rPr>
        <w:t>;</w:t>
      </w:r>
    </w:p>
    <w:p w14:paraId="79B1C3BB" w14:textId="77777777" w:rsidR="001F6E9D" w:rsidRPr="008D4883" w:rsidRDefault="000B758F" w:rsidP="000B758F">
      <w:pPr>
        <w:pStyle w:val="Heading4"/>
        <w:rPr>
          <w:rFonts w:cs="Times New Roman"/>
        </w:rPr>
      </w:pPr>
      <w:r w:rsidRPr="008D4883">
        <w:rPr>
          <w:rFonts w:cs="Times New Roman"/>
        </w:rPr>
        <w:t>w</w:t>
      </w:r>
      <w:r w:rsidR="001F6E9D" w:rsidRPr="008D4883">
        <w:rPr>
          <w:rFonts w:cs="Times New Roman"/>
        </w:rPr>
        <w:t>here disclosure is required by the Government Proponent to any judicial, legislative or executive arm of the Government of Western Australia or of the Commonwealth of Australia; and</w:t>
      </w:r>
    </w:p>
    <w:p w14:paraId="33AEE933" w14:textId="77777777" w:rsidR="001F6E9D" w:rsidRPr="008D4883" w:rsidRDefault="001F6E9D" w:rsidP="000B758F">
      <w:pPr>
        <w:pStyle w:val="Heading4"/>
        <w:rPr>
          <w:rFonts w:cs="Times New Roman"/>
        </w:rPr>
      </w:pPr>
      <w:r w:rsidRPr="008D4883">
        <w:rPr>
          <w:rFonts w:cs="Times New Roman"/>
        </w:rPr>
        <w:t>as otherwise permitted or required by the terms of this GSHA.</w:t>
      </w:r>
    </w:p>
    <w:p w14:paraId="58352490" w14:textId="77777777" w:rsidR="001F6E9D" w:rsidRPr="008D4883" w:rsidRDefault="001F6E9D" w:rsidP="000B758F">
      <w:pPr>
        <w:pStyle w:val="Heading3"/>
        <w:rPr>
          <w:rFonts w:cs="Times New Roman"/>
        </w:rPr>
      </w:pPr>
      <w:bookmarkStart w:id="390" w:name="_Ref387651922"/>
      <w:r w:rsidRPr="008D4883">
        <w:rPr>
          <w:rFonts w:cs="Times New Roman"/>
        </w:rPr>
        <w:t xml:space="preserve">To avoid doubt, where the Confidential Information is contained in a Survey Report, then the Government Proponent may disclose that Confidential Information to the </w:t>
      </w:r>
      <w:r w:rsidR="00165345" w:rsidRPr="008D4883">
        <w:rPr>
          <w:rFonts w:cs="Times New Roman"/>
        </w:rPr>
        <w:t xml:space="preserve">DPLH </w:t>
      </w:r>
      <w:r w:rsidRPr="008D4883">
        <w:rPr>
          <w:rFonts w:cs="Times New Roman"/>
        </w:rPr>
        <w:t>and ACMC, including for the purposes of:</w:t>
      </w:r>
      <w:bookmarkEnd w:id="390"/>
    </w:p>
    <w:p w14:paraId="09C89CC1" w14:textId="6C809C5A" w:rsidR="001F6E9D" w:rsidRPr="008D4883" w:rsidRDefault="001F6E9D" w:rsidP="000B758F">
      <w:pPr>
        <w:pStyle w:val="Heading4"/>
        <w:rPr>
          <w:rFonts w:cs="Times New Roman"/>
        </w:rPr>
      </w:pPr>
      <w:r w:rsidRPr="008D4883">
        <w:rPr>
          <w:rFonts w:cs="Times New Roman"/>
        </w:rPr>
        <w:t>the Government Proponent making an Aboriginal Heritage Act Section</w:t>
      </w:r>
      <w:r w:rsidR="000B758F" w:rsidRPr="008D4883">
        <w:rPr>
          <w:rFonts w:cs="Times New Roman"/>
        </w:rPr>
        <w:t> </w:t>
      </w:r>
      <w:r w:rsidRPr="008D4883">
        <w:rPr>
          <w:rFonts w:cs="Times New Roman"/>
        </w:rPr>
        <w:t>16 Application or an Aboriginal Heritage Act Section 18 Application</w:t>
      </w:r>
      <w:r w:rsidR="00955E9A" w:rsidRPr="008D4883">
        <w:rPr>
          <w:rFonts w:cs="Times New Roman"/>
        </w:rPr>
        <w:t xml:space="preserve"> in accordance with any outcomes agreed during consultation that occurs pursuant to clause 1</w:t>
      </w:r>
      <w:r w:rsidR="00CF085B" w:rsidRPr="008D4883">
        <w:rPr>
          <w:rFonts w:cs="Times New Roman"/>
        </w:rPr>
        <w:t>7</w:t>
      </w:r>
      <w:r w:rsidRPr="008D4883">
        <w:rPr>
          <w:rFonts w:cs="Times New Roman"/>
        </w:rPr>
        <w:t>; or</w:t>
      </w:r>
    </w:p>
    <w:p w14:paraId="703255ED" w14:textId="76ACDE77" w:rsidR="001F6E9D" w:rsidRPr="008D4883" w:rsidRDefault="001F6E9D" w:rsidP="000B758F">
      <w:pPr>
        <w:pStyle w:val="Heading4"/>
        <w:rPr>
          <w:rFonts w:cs="Times New Roman"/>
        </w:rPr>
      </w:pPr>
      <w:bookmarkStart w:id="391" w:name="_Ref387651954"/>
      <w:r w:rsidRPr="008D4883">
        <w:rPr>
          <w:rFonts w:cs="Times New Roman"/>
        </w:rPr>
        <w:t xml:space="preserve">providing a copy of each Survey Report to the </w:t>
      </w:r>
      <w:r w:rsidR="00165345" w:rsidRPr="008D4883">
        <w:rPr>
          <w:rFonts w:cs="Times New Roman"/>
        </w:rPr>
        <w:t>DPLH</w:t>
      </w:r>
      <w:r w:rsidRPr="008D4883">
        <w:rPr>
          <w:rFonts w:cs="Times New Roman"/>
        </w:rPr>
        <w:t>; or</w:t>
      </w:r>
      <w:bookmarkEnd w:id="391"/>
    </w:p>
    <w:p w14:paraId="56175FAE" w14:textId="190ECE10" w:rsidR="001F6E9D" w:rsidRPr="008D4883" w:rsidRDefault="001F6E9D" w:rsidP="000B758F">
      <w:pPr>
        <w:pStyle w:val="Heading4"/>
        <w:rPr>
          <w:rFonts w:cs="Times New Roman"/>
        </w:rPr>
      </w:pPr>
      <w:r w:rsidRPr="008D4883">
        <w:rPr>
          <w:rFonts w:cs="Times New Roman"/>
        </w:rPr>
        <w:t>the Government Proponent seeking any necessary</w:t>
      </w:r>
      <w:r w:rsidR="00E11E20" w:rsidRPr="008D4883">
        <w:rPr>
          <w:rFonts w:cs="Times New Roman"/>
        </w:rPr>
        <w:t xml:space="preserve"> </w:t>
      </w:r>
      <w:r w:rsidRPr="008D4883">
        <w:rPr>
          <w:rFonts w:cs="Times New Roman"/>
        </w:rPr>
        <w:t>statutory approvals or pursuing any rights under law, including under the Aboriginal Heritage Act.</w:t>
      </w:r>
    </w:p>
    <w:p w14:paraId="59BE7658" w14:textId="45DEBCCE" w:rsidR="001F6E9D" w:rsidRPr="008D4883" w:rsidRDefault="001F6E9D" w:rsidP="000B758F">
      <w:pPr>
        <w:pStyle w:val="Heading3"/>
        <w:rPr>
          <w:rFonts w:cs="Times New Roman"/>
        </w:rPr>
      </w:pPr>
      <w:bookmarkStart w:id="392" w:name="_Ref387651931"/>
      <w:r w:rsidRPr="008D4883">
        <w:rPr>
          <w:rFonts w:cs="Times New Roman"/>
        </w:rPr>
        <w:t xml:space="preserve">The State shall ensure that the </w:t>
      </w:r>
      <w:r w:rsidR="00165345" w:rsidRPr="008D4883">
        <w:rPr>
          <w:rFonts w:cs="Times New Roman"/>
        </w:rPr>
        <w:t xml:space="preserve">DPLH </w:t>
      </w:r>
      <w:r w:rsidRPr="008D4883">
        <w:rPr>
          <w:rFonts w:cs="Times New Roman"/>
        </w:rPr>
        <w:t xml:space="preserve">maintains the confidentiality of all such Survey Reports as referred to in clause </w:t>
      </w:r>
      <w:r w:rsidR="00F223D8" w:rsidRPr="008D4883">
        <w:rPr>
          <w:rFonts w:cs="Times New Roman"/>
        </w:rPr>
        <w:fldChar w:fldCharType="begin"/>
      </w:r>
      <w:r w:rsidR="00FB6BC1" w:rsidRPr="008D4883">
        <w:rPr>
          <w:rFonts w:cs="Times New Roman"/>
        </w:rPr>
        <w:instrText xml:space="preserve"> REF _Ref387651954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21.2(b)(ii)</w:t>
      </w:r>
      <w:r w:rsidR="00F223D8" w:rsidRPr="008D4883">
        <w:rPr>
          <w:rFonts w:cs="Times New Roman"/>
        </w:rPr>
        <w:fldChar w:fldCharType="end"/>
      </w:r>
      <w:r w:rsidRPr="008D4883">
        <w:rPr>
          <w:rFonts w:cs="Times New Roman"/>
        </w:rPr>
        <w:t xml:space="preserve"> which are in the </w:t>
      </w:r>
      <w:r w:rsidR="00165345" w:rsidRPr="008D4883">
        <w:rPr>
          <w:rFonts w:cs="Times New Roman"/>
        </w:rPr>
        <w:t xml:space="preserve">DPLH's </w:t>
      </w:r>
      <w:r w:rsidRPr="008D4883">
        <w:rPr>
          <w:rFonts w:cs="Times New Roman"/>
        </w:rPr>
        <w:t>possession, in accordance with the provisions of this clause</w:t>
      </w:r>
      <w:r w:rsidR="001122D9" w:rsidRPr="008D4883">
        <w:rPr>
          <w:rFonts w:cs="Times New Roman"/>
        </w:rPr>
        <w:t>21</w:t>
      </w:r>
      <w:r w:rsidRPr="008D4883">
        <w:rPr>
          <w:rFonts w:cs="Times New Roman"/>
        </w:rPr>
        <w:t>.</w:t>
      </w:r>
      <w:bookmarkEnd w:id="392"/>
    </w:p>
    <w:p w14:paraId="7ACEE987" w14:textId="48DF8700" w:rsidR="001F6E9D" w:rsidRPr="008D4883" w:rsidRDefault="001F6E9D" w:rsidP="000B758F">
      <w:pPr>
        <w:pStyle w:val="Heading3"/>
        <w:rPr>
          <w:rFonts w:cs="Times New Roman"/>
        </w:rPr>
      </w:pPr>
      <w:r w:rsidRPr="008D4883">
        <w:rPr>
          <w:rFonts w:cs="Times New Roman"/>
        </w:rPr>
        <w:t xml:space="preserve">To avoid doubt, except for the circumstances described in clause </w:t>
      </w:r>
      <w:r w:rsidR="00F223D8" w:rsidRPr="008D4883">
        <w:rPr>
          <w:rFonts w:cs="Times New Roman"/>
        </w:rPr>
        <w:fldChar w:fldCharType="begin"/>
      </w:r>
      <w:r w:rsidR="00FB6BC1" w:rsidRPr="008D4883">
        <w:rPr>
          <w:rFonts w:cs="Times New Roman"/>
        </w:rPr>
        <w:instrText xml:space="preserve"> REF _Ref387651922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w:t>
      </w:r>
      <w:r w:rsidR="00F223D8" w:rsidRPr="008D4883">
        <w:rPr>
          <w:rFonts w:cs="Times New Roman"/>
        </w:rPr>
        <w:fldChar w:fldCharType="end"/>
      </w:r>
      <w:r w:rsidRPr="008D4883">
        <w:rPr>
          <w:rFonts w:cs="Times New Roman"/>
        </w:rPr>
        <w:t xml:space="preserve">, disclosure of Sensitive Heritage Information may only occur if the </w:t>
      </w:r>
      <w:r w:rsidR="00253CDC" w:rsidRPr="008D4883">
        <w:rPr>
          <w:rFonts w:cs="Times New Roman"/>
        </w:rPr>
        <w:t>C</w:t>
      </w:r>
      <w:r w:rsidR="00965C47" w:rsidRPr="008D4883">
        <w:rPr>
          <w:rFonts w:cs="Times New Roman"/>
        </w:rPr>
        <w:t>orporation</w:t>
      </w:r>
      <w:r w:rsidRPr="008D4883">
        <w:rPr>
          <w:rFonts w:cs="Times New Roman"/>
        </w:rPr>
        <w:t xml:space="preserve"> consents to the form and content of the disclosure or the disclosure is required by any law or applicable securities regulation or rule.</w:t>
      </w:r>
    </w:p>
    <w:p w14:paraId="6EE1DEE5" w14:textId="77777777" w:rsidR="001F6E9D" w:rsidRPr="008D4883" w:rsidRDefault="001F6E9D" w:rsidP="000B758F">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must inform the Government Proponent of any information which it discloses during the course of the Survey to the Government Proponent, including by inclusion in a Survey Report, which comprises Sensitive Heritage Information.</w:t>
      </w:r>
    </w:p>
    <w:p w14:paraId="6A30E4F6" w14:textId="77777777" w:rsidR="001F6E9D" w:rsidRPr="008D4883" w:rsidRDefault="001F6E9D" w:rsidP="001F6E9D">
      <w:pPr>
        <w:pStyle w:val="Heading2"/>
        <w:rPr>
          <w:rFonts w:ascii="Times New Roman" w:hAnsi="Times New Roman" w:cs="Times New Roman"/>
        </w:rPr>
      </w:pPr>
      <w:bookmarkStart w:id="393" w:name="_Toc386016428"/>
      <w:bookmarkStart w:id="394" w:name="_Ref387651938"/>
      <w:bookmarkStart w:id="395" w:name="_Toc456280287"/>
      <w:bookmarkStart w:id="396" w:name="_Toc31275755"/>
      <w:r w:rsidRPr="008D4883">
        <w:rPr>
          <w:rFonts w:ascii="Times New Roman" w:hAnsi="Times New Roman" w:cs="Times New Roman"/>
        </w:rPr>
        <w:t>Disclosure requirements</w:t>
      </w:r>
      <w:bookmarkEnd w:id="393"/>
      <w:bookmarkEnd w:id="394"/>
      <w:bookmarkEnd w:id="395"/>
      <w:bookmarkEnd w:id="396"/>
    </w:p>
    <w:p w14:paraId="70CC8F40" w14:textId="4D70A6D4" w:rsidR="001F6E9D" w:rsidRPr="008D4883" w:rsidRDefault="001F6E9D" w:rsidP="008B4A05">
      <w:pPr>
        <w:pStyle w:val="Indent1"/>
      </w:pPr>
      <w:r w:rsidRPr="008D4883">
        <w:t xml:space="preserve">Before making any disclosure to a person under clause </w:t>
      </w:r>
      <w:r w:rsidR="00F223D8" w:rsidRPr="008D4883">
        <w:fldChar w:fldCharType="begin"/>
      </w:r>
      <w:r w:rsidR="00FB6BC1" w:rsidRPr="008D4883">
        <w:instrText xml:space="preserve"> REF _Ref387651983 \r \h </w:instrText>
      </w:r>
      <w:r w:rsidR="008D4883">
        <w:instrText xml:space="preserve"> \* MERGEFORMAT </w:instrText>
      </w:r>
      <w:r w:rsidR="00F223D8" w:rsidRPr="008D4883">
        <w:fldChar w:fldCharType="separate"/>
      </w:r>
      <w:r w:rsidR="008D4883">
        <w:t>21.2</w:t>
      </w:r>
      <w:r w:rsidR="00F223D8" w:rsidRPr="008D4883">
        <w:fldChar w:fldCharType="end"/>
      </w:r>
      <w:r w:rsidRPr="008D4883">
        <w:t xml:space="preserve"> the </w:t>
      </w:r>
      <w:r w:rsidR="000C45D2" w:rsidRPr="008D4883">
        <w:t>R</w:t>
      </w:r>
      <w:r w:rsidRPr="008D4883">
        <w:t>eceiving Party must:</w:t>
      </w:r>
    </w:p>
    <w:p w14:paraId="72A07AF0" w14:textId="77777777" w:rsidR="001F6E9D" w:rsidRPr="008D4883" w:rsidRDefault="001F6E9D" w:rsidP="000B758F">
      <w:pPr>
        <w:pStyle w:val="Heading3"/>
        <w:rPr>
          <w:rFonts w:cs="Times New Roman"/>
        </w:rPr>
      </w:pPr>
      <w:r w:rsidRPr="008D4883">
        <w:rPr>
          <w:rFonts w:cs="Times New Roman"/>
        </w:rPr>
        <w:t xml:space="preserve">in each case, inform the entity or person to whom the Confidential Information is being disclosed of the </w:t>
      </w:r>
      <w:r w:rsidR="000C45D2" w:rsidRPr="008D4883">
        <w:rPr>
          <w:rFonts w:cs="Times New Roman"/>
        </w:rPr>
        <w:t>R</w:t>
      </w:r>
      <w:r w:rsidRPr="008D4883">
        <w:rPr>
          <w:rFonts w:cs="Times New Roman"/>
        </w:rPr>
        <w:t>eceiving Party</w:t>
      </w:r>
      <w:r w:rsidR="000144B2" w:rsidRPr="008D4883">
        <w:rPr>
          <w:rFonts w:cs="Times New Roman"/>
        </w:rPr>
        <w:t>'</w:t>
      </w:r>
      <w:r w:rsidRPr="008D4883">
        <w:rPr>
          <w:rFonts w:cs="Times New Roman"/>
        </w:rPr>
        <w:t xml:space="preserve">s obligations under this GSHA; </w:t>
      </w:r>
    </w:p>
    <w:p w14:paraId="11995096" w14:textId="77777777" w:rsidR="001F6E9D" w:rsidRPr="008D4883" w:rsidRDefault="001F6E9D" w:rsidP="000B758F">
      <w:pPr>
        <w:pStyle w:val="Heading3"/>
        <w:rPr>
          <w:rFonts w:cs="Times New Roman"/>
        </w:rPr>
      </w:pPr>
      <w:r w:rsidRPr="008D4883">
        <w:rPr>
          <w:rFonts w:cs="Times New Roman"/>
        </w:rPr>
        <w:t xml:space="preserve">before doing so notify the </w:t>
      </w:r>
      <w:r w:rsidR="000C45D2" w:rsidRPr="008D4883">
        <w:rPr>
          <w:rFonts w:cs="Times New Roman"/>
        </w:rPr>
        <w:t>D</w:t>
      </w:r>
      <w:r w:rsidRPr="008D4883">
        <w:rPr>
          <w:rFonts w:cs="Times New Roman"/>
        </w:rPr>
        <w:t>isclosing Party and give that Party a reasonable opportunity to take any steps that that Party considers necessary to protect the confidentiality of that information; and</w:t>
      </w:r>
    </w:p>
    <w:p w14:paraId="41B546A9" w14:textId="23630D6F" w:rsidR="001F6E9D" w:rsidRPr="008D4883" w:rsidRDefault="001F6E9D" w:rsidP="000B758F">
      <w:pPr>
        <w:pStyle w:val="Heading3"/>
        <w:rPr>
          <w:rFonts w:cs="Times New Roman"/>
        </w:rPr>
      </w:pPr>
      <w:r w:rsidRPr="008D4883">
        <w:rPr>
          <w:rFonts w:cs="Times New Roman"/>
        </w:rPr>
        <w:t xml:space="preserve">in the case of a disclosure to a person or entity under clause </w:t>
      </w:r>
      <w:r w:rsidR="00F223D8" w:rsidRPr="008D4883">
        <w:rPr>
          <w:rFonts w:cs="Times New Roman"/>
        </w:rPr>
        <w:fldChar w:fldCharType="begin"/>
      </w:r>
      <w:r w:rsidR="00FB6BC1" w:rsidRPr="008D4883">
        <w:rPr>
          <w:rFonts w:cs="Times New Roman"/>
        </w:rPr>
        <w:instrText xml:space="preserve"> REF _Ref387651993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797398" w:rsidRPr="008D4883">
        <w:rPr>
          <w:rFonts w:cs="Times New Roman"/>
        </w:rPr>
        <w:instrText xml:space="preserve"> REF _Ref387658806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797398" w:rsidRPr="008D4883">
        <w:rPr>
          <w:rFonts w:cs="Times New Roman"/>
        </w:rPr>
        <w:instrText xml:space="preserve"> REF _Ref387658814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21.2(a)(vii)</w:t>
      </w:r>
      <w:r w:rsidR="00F223D8" w:rsidRPr="008D4883">
        <w:rPr>
          <w:rFonts w:cs="Times New Roman"/>
        </w:rPr>
        <w:fldChar w:fldCharType="end"/>
      </w:r>
      <w:r w:rsidRPr="008D4883">
        <w:rPr>
          <w:rFonts w:cs="Times New Roman"/>
        </w:rPr>
        <w:t xml:space="preserve"> or </w:t>
      </w:r>
      <w:r w:rsidR="00F223D8" w:rsidRPr="008D4883">
        <w:rPr>
          <w:rFonts w:cs="Times New Roman"/>
        </w:rPr>
        <w:fldChar w:fldCharType="begin"/>
      </w:r>
      <w:r w:rsidR="00797398" w:rsidRPr="008D4883">
        <w:rPr>
          <w:rFonts w:cs="Times New Roman"/>
        </w:rPr>
        <w:instrText xml:space="preserve"> REF _Ref387658821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21.2(a)(viii)</w:t>
      </w:r>
      <w:r w:rsidR="00F223D8" w:rsidRPr="008D4883">
        <w:rPr>
          <w:rFonts w:cs="Times New Roman"/>
        </w:rPr>
        <w:fldChar w:fldCharType="end"/>
      </w:r>
      <w:r w:rsidRPr="008D4883">
        <w:rPr>
          <w:rFonts w:cs="Times New Roman"/>
        </w:rPr>
        <w:t xml:space="preserve">, but with the exception of employees or officers of a </w:t>
      </w:r>
      <w:r w:rsidR="000C45D2" w:rsidRPr="008D4883">
        <w:rPr>
          <w:rFonts w:cs="Times New Roman"/>
        </w:rPr>
        <w:t>R</w:t>
      </w:r>
      <w:r w:rsidRPr="008D4883">
        <w:rPr>
          <w:rFonts w:cs="Times New Roman"/>
        </w:rPr>
        <w:t xml:space="preserve">eceiving Party or another department or office of the State, procure that the person or entity executes a deed with the </w:t>
      </w:r>
      <w:r w:rsidR="000C45D2" w:rsidRPr="008D4883">
        <w:rPr>
          <w:rFonts w:cs="Times New Roman"/>
        </w:rPr>
        <w:t>D</w:t>
      </w:r>
      <w:r w:rsidRPr="008D4883">
        <w:rPr>
          <w:rFonts w:cs="Times New Roman"/>
        </w:rPr>
        <w:t xml:space="preserve">isclosing Party in such form acceptable to the </w:t>
      </w:r>
      <w:r w:rsidR="000C45D2" w:rsidRPr="008D4883">
        <w:rPr>
          <w:rFonts w:cs="Times New Roman"/>
        </w:rPr>
        <w:t>D</w:t>
      </w:r>
      <w:r w:rsidRPr="008D4883">
        <w:rPr>
          <w:rFonts w:cs="Times New Roman"/>
        </w:rPr>
        <w:t>isclosing Party (acting reasonably) imposing on the person or entity an undertaking of confidentiality having substantially similar effect as this clause</w:t>
      </w:r>
      <w:r w:rsidR="001122D9" w:rsidRPr="008D4883">
        <w:rPr>
          <w:rFonts w:cs="Times New Roman"/>
        </w:rPr>
        <w:t>21</w:t>
      </w:r>
      <w:r w:rsidRPr="008D4883">
        <w:rPr>
          <w:rFonts w:cs="Times New Roman"/>
        </w:rPr>
        <w:t>.</w:t>
      </w:r>
    </w:p>
    <w:p w14:paraId="626495C3" w14:textId="77777777" w:rsidR="001F6E9D" w:rsidRPr="008D4883" w:rsidRDefault="001F6E9D" w:rsidP="00D2335D">
      <w:pPr>
        <w:pStyle w:val="Heading1"/>
        <w:rPr>
          <w:rFonts w:ascii="Times New Roman" w:hAnsi="Times New Roman" w:cs="Times New Roman"/>
        </w:rPr>
      </w:pPr>
      <w:bookmarkStart w:id="397" w:name="_Toc386016430"/>
      <w:bookmarkStart w:id="398" w:name="_Ref387652009"/>
      <w:bookmarkStart w:id="399" w:name="_Ref387652031"/>
      <w:bookmarkStart w:id="400" w:name="_Toc456280289"/>
      <w:bookmarkStart w:id="401" w:name="_Toc31275756"/>
      <w:r w:rsidRPr="008D4883">
        <w:rPr>
          <w:rFonts w:ascii="Times New Roman" w:hAnsi="Times New Roman" w:cs="Times New Roman"/>
        </w:rPr>
        <w:t>Assignment</w:t>
      </w:r>
      <w:bookmarkEnd w:id="397"/>
      <w:bookmarkEnd w:id="398"/>
      <w:bookmarkEnd w:id="399"/>
      <w:bookmarkEnd w:id="400"/>
      <w:bookmarkEnd w:id="401"/>
    </w:p>
    <w:p w14:paraId="47D247E9" w14:textId="77777777" w:rsidR="001F6E9D" w:rsidRPr="008D4883" w:rsidRDefault="001F6E9D" w:rsidP="001F6E9D">
      <w:pPr>
        <w:pStyle w:val="Heading2"/>
        <w:rPr>
          <w:rFonts w:ascii="Times New Roman" w:hAnsi="Times New Roman" w:cs="Times New Roman"/>
        </w:rPr>
      </w:pPr>
      <w:bookmarkStart w:id="402" w:name="_Toc386016431"/>
      <w:bookmarkStart w:id="403" w:name="_Toc456280290"/>
      <w:bookmarkStart w:id="404" w:name="_Toc31275757"/>
      <w:r w:rsidRPr="008D4883">
        <w:rPr>
          <w:rFonts w:ascii="Times New Roman" w:hAnsi="Times New Roman" w:cs="Times New Roman"/>
        </w:rPr>
        <w:t>Generally</w:t>
      </w:r>
      <w:bookmarkEnd w:id="402"/>
      <w:bookmarkEnd w:id="403"/>
      <w:bookmarkEnd w:id="404"/>
    </w:p>
    <w:p w14:paraId="691D88F6" w14:textId="77777777" w:rsidR="001F6E9D" w:rsidRPr="008D4883" w:rsidRDefault="00774119" w:rsidP="005925D7">
      <w:pPr>
        <w:pStyle w:val="Heading3"/>
        <w:rPr>
          <w:rFonts w:cs="Times New Roman"/>
        </w:rPr>
      </w:pPr>
      <w:r w:rsidRPr="008D4883">
        <w:rPr>
          <w:rFonts w:cs="Times New Roman"/>
        </w:rPr>
        <w:t>The</w:t>
      </w:r>
      <w:r w:rsidR="001F6E9D" w:rsidRPr="008D4883">
        <w:rPr>
          <w:rFonts w:cs="Times New Roman"/>
        </w:rPr>
        <w:t xml:space="preserve"> Government P</w:t>
      </w:r>
      <w:r w:rsidRPr="008D4883">
        <w:rPr>
          <w:rFonts w:cs="Times New Roman"/>
        </w:rPr>
        <w:t>roponent</w:t>
      </w:r>
      <w:r w:rsidR="001F6E9D" w:rsidRPr="008D4883">
        <w:rPr>
          <w:rFonts w:cs="Times New Roman"/>
        </w:rPr>
        <w:t xml:space="preserve"> </w:t>
      </w:r>
      <w:r w:rsidRPr="008D4883">
        <w:rPr>
          <w:rFonts w:cs="Times New Roman"/>
        </w:rPr>
        <w:t>must not</w:t>
      </w:r>
      <w:r w:rsidR="001F6E9D" w:rsidRPr="008D4883">
        <w:rPr>
          <w:rFonts w:cs="Times New Roman"/>
        </w:rPr>
        <w:t xml:space="preserve"> assign, transfer, novate or otherwise dispose of its rights, title, obligations or interests under this GSHA in any circumstances.</w:t>
      </w:r>
    </w:p>
    <w:p w14:paraId="2D1C44F9" w14:textId="77777777" w:rsidR="001F6E9D" w:rsidRPr="008D4883" w:rsidRDefault="001F6E9D" w:rsidP="005925D7">
      <w:pPr>
        <w:pStyle w:val="Heading3"/>
        <w:rPr>
          <w:rFonts w:cs="Times New Roman"/>
        </w:rPr>
      </w:pPr>
      <w:r w:rsidRPr="008D4883">
        <w:rPr>
          <w:rFonts w:cs="Times New Roman"/>
        </w:rPr>
        <w:t>If the State or a Government Party carries out any Activities through contractors, then the State or the Government Party, as applicable, will provide such contractors with a copy of this GSHA and ensure that such contractors are made aware of the obligations of this GSHA.</w:t>
      </w:r>
    </w:p>
    <w:p w14:paraId="308EC4BF" w14:textId="6250E16A" w:rsidR="001F6E9D" w:rsidRPr="008D4883" w:rsidRDefault="001F6E9D" w:rsidP="005925D7">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may not assign, transfer, novate or otherwise dispose of its rights, title, obligations or interests under or in respect of this GSHA except in accordance with this clause</w:t>
      </w:r>
      <w:r w:rsidR="001122D9" w:rsidRPr="008D4883">
        <w:rPr>
          <w:rFonts w:cs="Times New Roman"/>
        </w:rPr>
        <w:t>22</w:t>
      </w:r>
      <w:r w:rsidRPr="008D4883">
        <w:rPr>
          <w:rFonts w:cs="Times New Roman"/>
        </w:rPr>
        <w:t>.</w:t>
      </w:r>
    </w:p>
    <w:p w14:paraId="701EA761" w14:textId="77777777" w:rsidR="001F6E9D" w:rsidRPr="008D4883" w:rsidRDefault="001F6E9D" w:rsidP="001F6E9D">
      <w:pPr>
        <w:pStyle w:val="Heading2"/>
        <w:rPr>
          <w:rFonts w:ascii="Times New Roman" w:hAnsi="Times New Roman" w:cs="Times New Roman"/>
        </w:rPr>
      </w:pPr>
      <w:bookmarkStart w:id="405" w:name="_Toc386016432"/>
      <w:bookmarkStart w:id="406" w:name="_Ref387652022"/>
      <w:bookmarkStart w:id="407" w:name="_Toc456280291"/>
      <w:bookmarkStart w:id="408" w:name="_Toc31275758"/>
      <w:r w:rsidRPr="008D4883">
        <w:rPr>
          <w:rFonts w:ascii="Times New Roman" w:hAnsi="Times New Roman" w:cs="Times New Roman"/>
        </w:rPr>
        <w:t xml:space="preserve">Assignment by </w:t>
      </w:r>
      <w:bookmarkEnd w:id="405"/>
      <w:bookmarkEnd w:id="406"/>
      <w:bookmarkEnd w:id="407"/>
      <w:r w:rsidR="00253CDC" w:rsidRPr="008D4883">
        <w:rPr>
          <w:rFonts w:ascii="Times New Roman" w:hAnsi="Times New Roman" w:cs="Times New Roman"/>
        </w:rPr>
        <w:t>C</w:t>
      </w:r>
      <w:r w:rsidR="00965C47" w:rsidRPr="008D4883">
        <w:rPr>
          <w:rFonts w:ascii="Times New Roman" w:hAnsi="Times New Roman" w:cs="Times New Roman"/>
        </w:rPr>
        <w:t>orporation</w:t>
      </w:r>
      <w:bookmarkEnd w:id="408"/>
    </w:p>
    <w:p w14:paraId="630825D4" w14:textId="77777777" w:rsidR="001F6E9D" w:rsidRPr="008D4883" w:rsidRDefault="001F6E9D" w:rsidP="008B4A05">
      <w:pPr>
        <w:pStyle w:val="Indent1"/>
      </w:pPr>
      <w:r w:rsidRPr="008D4883">
        <w:t>Subject to the State</w:t>
      </w:r>
      <w:r w:rsidR="000144B2" w:rsidRPr="008D4883">
        <w:t>'</w:t>
      </w:r>
      <w:r w:rsidRPr="008D4883">
        <w:t>s and the Government Parties</w:t>
      </w:r>
      <w:r w:rsidR="000144B2" w:rsidRPr="008D4883">
        <w:t>'</w:t>
      </w:r>
      <w:r w:rsidRPr="008D4883">
        <w:t xml:space="preserve"> prior written consent, which may not be unreasonably withheld or delayed, the </w:t>
      </w:r>
      <w:r w:rsidR="00253CDC" w:rsidRPr="008D4883">
        <w:t>C</w:t>
      </w:r>
      <w:r w:rsidR="00965C47" w:rsidRPr="008D4883">
        <w:t xml:space="preserve">orporation </w:t>
      </w:r>
      <w:r w:rsidRPr="008D4883">
        <w:t>may assign the whole of its rights, titles and interests under this GSHA provided:</w:t>
      </w:r>
    </w:p>
    <w:p w14:paraId="4AA01DF1" w14:textId="77777777" w:rsidR="001F6E9D" w:rsidRPr="008D4883" w:rsidRDefault="001F6E9D" w:rsidP="00337818">
      <w:pPr>
        <w:pStyle w:val="Heading3"/>
        <w:rPr>
          <w:rFonts w:cs="Times New Roman"/>
        </w:rPr>
      </w:pPr>
      <w:bookmarkStart w:id="409" w:name="_Ref387652016"/>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gives the State and the Government Parties at least 20 Business Days</w:t>
      </w:r>
      <w:r w:rsidR="000144B2" w:rsidRPr="008D4883">
        <w:rPr>
          <w:rFonts w:cs="Times New Roman"/>
        </w:rPr>
        <w:t>'</w:t>
      </w:r>
      <w:r w:rsidRPr="008D4883">
        <w:rPr>
          <w:rFonts w:cs="Times New Roman"/>
        </w:rPr>
        <w:t xml:space="preserve"> notice prior to the proposed assignment;</w:t>
      </w:r>
      <w:bookmarkEnd w:id="409"/>
    </w:p>
    <w:p w14:paraId="7BA97DEA" w14:textId="6C65196B" w:rsidR="001F6E9D" w:rsidRPr="008D4883" w:rsidRDefault="001F6E9D" w:rsidP="00337818">
      <w:pPr>
        <w:pStyle w:val="Heading3"/>
        <w:rPr>
          <w:rFonts w:cs="Times New Roman"/>
        </w:rPr>
      </w:pPr>
      <w:r w:rsidRPr="008D4883">
        <w:rPr>
          <w:rFonts w:cs="Times New Roman"/>
        </w:rPr>
        <w:t xml:space="preserve">within 20 Business Days after giving the State and Government Parties the notice referred to in clause </w:t>
      </w:r>
      <w:r w:rsidR="00F223D8" w:rsidRPr="008D4883">
        <w:rPr>
          <w:rFonts w:cs="Times New Roman"/>
        </w:rPr>
        <w:fldChar w:fldCharType="begin"/>
      </w:r>
      <w:r w:rsidR="00FB6BC1" w:rsidRPr="008D4883">
        <w:rPr>
          <w:rFonts w:cs="Times New Roman"/>
        </w:rPr>
        <w:instrText xml:space="preserve"> REF _Ref387652016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22.2(a)</w:t>
      </w:r>
      <w:r w:rsidR="00F223D8" w:rsidRPr="008D4883">
        <w:rPr>
          <w:rFonts w:cs="Times New Roman"/>
        </w:rPr>
        <w:fldChar w:fldCharType="end"/>
      </w:r>
      <w:r w:rsidRPr="008D4883">
        <w:rPr>
          <w:rFonts w:cs="Times New Roman"/>
        </w:rPr>
        <w:t xml:space="preserve">, the proposed new </w:t>
      </w:r>
      <w:r w:rsidR="00165345" w:rsidRPr="008D4883">
        <w:rPr>
          <w:rFonts w:cs="Times New Roman"/>
        </w:rPr>
        <w:t>corporation</w:t>
      </w:r>
      <w:r w:rsidRPr="008D4883">
        <w:rPr>
          <w:rFonts w:cs="Times New Roman"/>
        </w:rPr>
        <w:t xml:space="preserve"> enters into a deed, in a form acceptable to the State and the Government Parties (each acting reasonably), by which it agrees to be bound by this GSHA and to assume all of the </w:t>
      </w:r>
      <w:r w:rsidR="00253CDC" w:rsidRPr="008D4883">
        <w:rPr>
          <w:rFonts w:cs="Times New Roman"/>
        </w:rPr>
        <w:t>C</w:t>
      </w:r>
      <w:r w:rsidR="00965C47" w:rsidRPr="008D4883">
        <w:rPr>
          <w:rFonts w:cs="Times New Roman"/>
        </w:rPr>
        <w:t>orporation</w:t>
      </w:r>
      <w:r w:rsidR="000144B2" w:rsidRPr="008D4883">
        <w:rPr>
          <w:rFonts w:cs="Times New Roman"/>
        </w:rPr>
        <w:t>'</w:t>
      </w:r>
      <w:r w:rsidRPr="008D4883">
        <w:rPr>
          <w:rFonts w:cs="Times New Roman"/>
        </w:rPr>
        <w:t>s obligations under this GSHA, and provides a copy of that deed to the State and Government Parties; and</w:t>
      </w:r>
    </w:p>
    <w:p w14:paraId="30507245" w14:textId="77777777" w:rsidR="001F6E9D" w:rsidRPr="008D4883" w:rsidRDefault="001F6E9D" w:rsidP="00337818">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does all other things necessary to give effect to the assumption by the new </w:t>
      </w:r>
      <w:r w:rsidR="00D64DB6" w:rsidRPr="008D4883">
        <w:rPr>
          <w:rFonts w:cs="Times New Roman"/>
        </w:rPr>
        <w:t>corporation</w:t>
      </w:r>
      <w:r w:rsidRPr="008D4883">
        <w:rPr>
          <w:rFonts w:cs="Times New Roman"/>
        </w:rPr>
        <w:t xml:space="preserve"> of the obligations under this GSHA.</w:t>
      </w:r>
    </w:p>
    <w:p w14:paraId="193C8913" w14:textId="77777777" w:rsidR="001F6E9D" w:rsidRPr="008D4883" w:rsidRDefault="001F6E9D" w:rsidP="001F6E9D">
      <w:pPr>
        <w:pStyle w:val="Heading2"/>
        <w:rPr>
          <w:rFonts w:ascii="Times New Roman" w:hAnsi="Times New Roman" w:cs="Times New Roman"/>
        </w:rPr>
      </w:pPr>
      <w:bookmarkStart w:id="410" w:name="_Toc386016433"/>
      <w:bookmarkStart w:id="411" w:name="_Toc456280292"/>
      <w:bookmarkStart w:id="412" w:name="_Toc31275759"/>
      <w:r w:rsidRPr="008D4883">
        <w:rPr>
          <w:rFonts w:ascii="Times New Roman" w:hAnsi="Times New Roman" w:cs="Times New Roman"/>
        </w:rPr>
        <w:t>Effect of Assignment</w:t>
      </w:r>
      <w:bookmarkEnd w:id="410"/>
      <w:bookmarkEnd w:id="411"/>
      <w:bookmarkEnd w:id="412"/>
    </w:p>
    <w:p w14:paraId="426366BC" w14:textId="2657F83A" w:rsidR="001F6E9D" w:rsidRPr="008D4883" w:rsidRDefault="001F6E9D" w:rsidP="00337818">
      <w:pPr>
        <w:pStyle w:val="Heading3"/>
        <w:rPr>
          <w:rFonts w:cs="Times New Roman"/>
        </w:rPr>
      </w:pPr>
      <w:r w:rsidRPr="008D4883">
        <w:rPr>
          <w:rFonts w:cs="Times New Roman"/>
        </w:rPr>
        <w:t xml:space="preserve">Once an assignment of this GSHA has occurred under clause </w:t>
      </w:r>
      <w:r w:rsidR="00F223D8" w:rsidRPr="008D4883">
        <w:rPr>
          <w:rFonts w:cs="Times New Roman"/>
        </w:rPr>
        <w:fldChar w:fldCharType="begin"/>
      </w:r>
      <w:r w:rsidR="00FB6BC1" w:rsidRPr="008D4883">
        <w:rPr>
          <w:rFonts w:cs="Times New Roman"/>
        </w:rPr>
        <w:instrText xml:space="preserve"> REF _Ref387652022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22.2</w:t>
      </w:r>
      <w:r w:rsidR="00F223D8" w:rsidRPr="008D4883">
        <w:rPr>
          <w:rFonts w:cs="Times New Roman"/>
        </w:rPr>
        <w:fldChar w:fldCharType="end"/>
      </w:r>
      <w:r w:rsidRPr="008D4883">
        <w:rPr>
          <w:rFonts w:cs="Times New Roman"/>
        </w:rPr>
        <w:t xml:space="preserve">, the assigning </w:t>
      </w:r>
      <w:r w:rsidR="00253CDC" w:rsidRPr="008D4883">
        <w:rPr>
          <w:rFonts w:cs="Times New Roman"/>
        </w:rPr>
        <w:t>C</w:t>
      </w:r>
      <w:r w:rsidR="00965C47" w:rsidRPr="008D4883">
        <w:rPr>
          <w:rFonts w:cs="Times New Roman"/>
        </w:rPr>
        <w:t>orporation</w:t>
      </w:r>
      <w:r w:rsidRPr="008D4883">
        <w:rPr>
          <w:rFonts w:cs="Times New Roman"/>
        </w:rPr>
        <w:t xml:space="preserve"> will be deemed to have been released, to the extent of the assignment from all claims and liabilities arising under or in respect of this GSHA arising after the effective date of the assignment, but without affecting any claim or liability arising prior to such date.</w:t>
      </w:r>
    </w:p>
    <w:p w14:paraId="7A69030D" w14:textId="297E30DC" w:rsidR="001F6E9D" w:rsidRPr="008D4883" w:rsidRDefault="001F6E9D" w:rsidP="00337818">
      <w:pPr>
        <w:pStyle w:val="Heading3"/>
        <w:rPr>
          <w:rFonts w:cs="Times New Roman"/>
        </w:rPr>
      </w:pPr>
      <w:r w:rsidRPr="008D4883">
        <w:rPr>
          <w:rFonts w:cs="Times New Roman"/>
        </w:rPr>
        <w:t xml:space="preserve">Unless otherwise agreed by the Parties in writing or required by law, an assignment under this clause </w:t>
      </w:r>
      <w:r w:rsidR="001122D9" w:rsidRPr="008D4883">
        <w:rPr>
          <w:rFonts w:cs="Times New Roman"/>
        </w:rPr>
        <w:t>22</w:t>
      </w:r>
      <w:r w:rsidRPr="008D4883">
        <w:rPr>
          <w:rFonts w:cs="Times New Roman"/>
        </w:rPr>
        <w:t xml:space="preserve"> shall not affect the operation of this GSHA.</w:t>
      </w:r>
    </w:p>
    <w:p w14:paraId="29A6F1E0" w14:textId="77777777" w:rsidR="001F6E9D" w:rsidRPr="008D4883" w:rsidRDefault="001F6E9D" w:rsidP="001F6E9D">
      <w:pPr>
        <w:pStyle w:val="Heading2"/>
        <w:rPr>
          <w:rFonts w:ascii="Times New Roman" w:hAnsi="Times New Roman" w:cs="Times New Roman"/>
        </w:rPr>
      </w:pPr>
      <w:bookmarkStart w:id="413" w:name="_Toc386016434"/>
      <w:bookmarkStart w:id="414" w:name="_Toc456280293"/>
      <w:bookmarkStart w:id="415" w:name="_Toc31275760"/>
      <w:r w:rsidRPr="008D4883">
        <w:rPr>
          <w:rFonts w:ascii="Times New Roman" w:hAnsi="Times New Roman" w:cs="Times New Roman"/>
        </w:rPr>
        <w:t>No encumbrance</w:t>
      </w:r>
      <w:bookmarkEnd w:id="413"/>
      <w:bookmarkEnd w:id="414"/>
      <w:bookmarkEnd w:id="415"/>
    </w:p>
    <w:p w14:paraId="0499E470" w14:textId="77777777" w:rsidR="001F6E9D" w:rsidRPr="008D4883" w:rsidRDefault="001F6E9D" w:rsidP="008B4A05">
      <w:pPr>
        <w:pStyle w:val="Indent1"/>
      </w:pPr>
      <w:r w:rsidRPr="008D4883">
        <w:t xml:space="preserve">No Party may grant an encumbrance, mortgage or charge in respect of the whole or any part of its rights, title and interests under </w:t>
      </w:r>
      <w:r w:rsidR="00B7078D" w:rsidRPr="008D4883">
        <w:t>this GSHA</w:t>
      </w:r>
      <w:r w:rsidRPr="008D4883">
        <w:t>.</w:t>
      </w:r>
    </w:p>
    <w:p w14:paraId="1EDD49CC" w14:textId="77777777" w:rsidR="001F6E9D" w:rsidRPr="008D4883" w:rsidRDefault="001F6E9D" w:rsidP="00D2335D">
      <w:pPr>
        <w:pStyle w:val="Heading1"/>
        <w:rPr>
          <w:rFonts w:ascii="Times New Roman" w:hAnsi="Times New Roman" w:cs="Times New Roman"/>
        </w:rPr>
      </w:pPr>
      <w:bookmarkStart w:id="416" w:name="_Toc386016435"/>
      <w:bookmarkStart w:id="417" w:name="_Ref387330838"/>
      <w:bookmarkStart w:id="418" w:name="_Ref387406795"/>
      <w:bookmarkStart w:id="419" w:name="_Toc456280294"/>
      <w:bookmarkStart w:id="420" w:name="_Toc31275761"/>
      <w:r w:rsidRPr="008D4883">
        <w:rPr>
          <w:rFonts w:ascii="Times New Roman" w:hAnsi="Times New Roman" w:cs="Times New Roman"/>
        </w:rPr>
        <w:t>Notices</w:t>
      </w:r>
      <w:bookmarkEnd w:id="416"/>
      <w:bookmarkEnd w:id="417"/>
      <w:bookmarkEnd w:id="418"/>
      <w:bookmarkEnd w:id="419"/>
      <w:bookmarkEnd w:id="420"/>
    </w:p>
    <w:p w14:paraId="2A64D7ED" w14:textId="77777777" w:rsidR="001F6E9D" w:rsidRPr="008D4883" w:rsidRDefault="001F6E9D" w:rsidP="001F6E9D">
      <w:pPr>
        <w:pStyle w:val="Heading2"/>
        <w:rPr>
          <w:rFonts w:ascii="Times New Roman" w:hAnsi="Times New Roman" w:cs="Times New Roman"/>
        </w:rPr>
      </w:pPr>
      <w:bookmarkStart w:id="421" w:name="_Toc386016436"/>
      <w:bookmarkStart w:id="422" w:name="_Toc456280295"/>
      <w:bookmarkStart w:id="423" w:name="_Toc31275762"/>
      <w:r w:rsidRPr="008D4883">
        <w:rPr>
          <w:rFonts w:ascii="Times New Roman" w:hAnsi="Times New Roman" w:cs="Times New Roman"/>
        </w:rPr>
        <w:t>General</w:t>
      </w:r>
      <w:bookmarkEnd w:id="421"/>
      <w:bookmarkEnd w:id="422"/>
      <w:bookmarkEnd w:id="423"/>
    </w:p>
    <w:p w14:paraId="79BC5724" w14:textId="77777777" w:rsidR="001F6E9D" w:rsidRPr="008D4883" w:rsidRDefault="001F6E9D" w:rsidP="008B4A05">
      <w:pPr>
        <w:pStyle w:val="Indent1"/>
      </w:pPr>
      <w:r w:rsidRPr="008D4883">
        <w:t>Any notice:</w:t>
      </w:r>
    </w:p>
    <w:p w14:paraId="4967FB2F" w14:textId="77777777" w:rsidR="001F6E9D" w:rsidRPr="008D4883" w:rsidRDefault="001F6E9D" w:rsidP="00337818">
      <w:pPr>
        <w:pStyle w:val="Heading3"/>
        <w:rPr>
          <w:rFonts w:cs="Times New Roman"/>
        </w:rPr>
      </w:pPr>
      <w:r w:rsidRPr="008D4883">
        <w:rPr>
          <w:rFonts w:cs="Times New Roman"/>
        </w:rPr>
        <w:t xml:space="preserve">must be in writing and signed by a person </w:t>
      </w:r>
      <w:r w:rsidR="00337818" w:rsidRPr="008D4883">
        <w:rPr>
          <w:rFonts w:cs="Times New Roman"/>
        </w:rPr>
        <w:t>duly authorised by the sender;</w:t>
      </w:r>
    </w:p>
    <w:p w14:paraId="351C24B3" w14:textId="7EB1EECB" w:rsidR="001F6E9D" w:rsidRPr="008D4883" w:rsidRDefault="001F6E9D" w:rsidP="00337818">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FB6BC1" w:rsidRPr="008D4883">
        <w:rPr>
          <w:rFonts w:cs="Times New Roman"/>
        </w:rPr>
        <w:instrText xml:space="preserve"> REF _Ref387652037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w:t>
      </w:r>
      <w:r w:rsidR="00F223D8" w:rsidRPr="008D4883">
        <w:rPr>
          <w:rFonts w:cs="Times New Roman"/>
        </w:rPr>
        <w:fldChar w:fldCharType="end"/>
      </w:r>
      <w:r w:rsidRPr="008D4883">
        <w:rPr>
          <w:rFonts w:cs="Times New Roman"/>
        </w:rPr>
        <w:t>, must be delivered to the intended recipient by registered post or by hand</w:t>
      </w:r>
      <w:r w:rsidR="00AD0D24" w:rsidRPr="008D4883">
        <w:rPr>
          <w:rFonts w:cs="Times New Roman"/>
        </w:rPr>
        <w:t>,</w:t>
      </w:r>
      <w:r w:rsidRPr="008D4883">
        <w:rPr>
          <w:rFonts w:cs="Times New Roman"/>
        </w:rPr>
        <w:t xml:space="preserve"> fax</w:t>
      </w:r>
      <w:r w:rsidR="00AD0D24" w:rsidRPr="008D4883">
        <w:rPr>
          <w:rFonts w:cs="Times New Roman"/>
        </w:rPr>
        <w:t xml:space="preserve"> or email</w:t>
      </w:r>
      <w:r w:rsidRPr="008D4883">
        <w:rPr>
          <w:rFonts w:cs="Times New Roman"/>
        </w:rPr>
        <w:t xml:space="preserve"> to the intended recipient</w:t>
      </w:r>
      <w:r w:rsidR="000144B2" w:rsidRPr="008D4883">
        <w:rPr>
          <w:rFonts w:cs="Times New Roman"/>
        </w:rPr>
        <w:t>'</w:t>
      </w:r>
      <w:r w:rsidRPr="008D4883">
        <w:rPr>
          <w:rFonts w:cs="Times New Roman"/>
        </w:rPr>
        <w:t xml:space="preserve">s </w:t>
      </w:r>
      <w:r w:rsidR="009C322D" w:rsidRPr="008D4883">
        <w:rPr>
          <w:rFonts w:cs="Times New Roman"/>
        </w:rPr>
        <w:t xml:space="preserve">postal </w:t>
      </w:r>
      <w:r w:rsidRPr="008D4883">
        <w:rPr>
          <w:rFonts w:cs="Times New Roman"/>
        </w:rPr>
        <w:t>address</w:t>
      </w:r>
      <w:r w:rsidR="009C322D" w:rsidRPr="008D4883">
        <w:rPr>
          <w:rFonts w:cs="Times New Roman"/>
        </w:rPr>
        <w:t>, email address</w:t>
      </w:r>
      <w:r w:rsidRPr="008D4883">
        <w:rPr>
          <w:rFonts w:cs="Times New Roman"/>
        </w:rPr>
        <w:t xml:space="preserve"> or fax number specified in Schedule 1 (or the address in Western Australia or fax number last notified in writing by the intended recipient to the sender, including where so notified in an Activity Notice give</w:t>
      </w:r>
      <w:r w:rsidR="00337818" w:rsidRPr="008D4883">
        <w:rPr>
          <w:rFonts w:cs="Times New Roman"/>
        </w:rPr>
        <w:t xml:space="preserve">n to the </w:t>
      </w:r>
      <w:r w:rsidR="00253CDC" w:rsidRPr="008D4883">
        <w:rPr>
          <w:rFonts w:cs="Times New Roman"/>
        </w:rPr>
        <w:t>C</w:t>
      </w:r>
      <w:r w:rsidR="00D737DD" w:rsidRPr="008D4883">
        <w:rPr>
          <w:rFonts w:cs="Times New Roman"/>
        </w:rPr>
        <w:t>orporation</w:t>
      </w:r>
      <w:r w:rsidR="00337818" w:rsidRPr="008D4883">
        <w:rPr>
          <w:rFonts w:cs="Times New Roman"/>
        </w:rPr>
        <w:t xml:space="preserve"> under clause </w:t>
      </w:r>
      <w:r w:rsidR="00F223D8" w:rsidRPr="008D4883">
        <w:rPr>
          <w:rFonts w:cs="Times New Roman"/>
        </w:rPr>
        <w:fldChar w:fldCharType="begin"/>
      </w:r>
      <w:r w:rsidR="00FB6BC1" w:rsidRPr="008D4883">
        <w:rPr>
          <w:rFonts w:cs="Times New Roman"/>
        </w:rPr>
        <w:instrText xml:space="preserve"> REF _Ref387652048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w:t>
      </w:r>
      <w:r w:rsidR="00F223D8" w:rsidRPr="008D4883">
        <w:rPr>
          <w:rFonts w:cs="Times New Roman"/>
        </w:rPr>
        <w:fldChar w:fldCharType="end"/>
      </w:r>
      <w:r w:rsidR="00337818" w:rsidRPr="008D4883">
        <w:rPr>
          <w:rFonts w:cs="Times New Roman"/>
        </w:rPr>
        <w:t>);</w:t>
      </w:r>
    </w:p>
    <w:p w14:paraId="13B8ACB7" w14:textId="77777777" w:rsidR="001F6E9D" w:rsidRPr="008D4883" w:rsidRDefault="001F6E9D" w:rsidP="00337818">
      <w:pPr>
        <w:pStyle w:val="Heading3"/>
        <w:rPr>
          <w:rFonts w:cs="Times New Roman"/>
        </w:rPr>
      </w:pPr>
      <w:r w:rsidRPr="008D4883">
        <w:rPr>
          <w:rFonts w:cs="Times New Roman"/>
        </w:rPr>
        <w:t>will be taken to be received by the recipient:</w:t>
      </w:r>
    </w:p>
    <w:p w14:paraId="2EC6991C" w14:textId="77777777" w:rsidR="001F6E9D" w:rsidRPr="008D4883" w:rsidRDefault="001F6E9D" w:rsidP="00337818">
      <w:pPr>
        <w:pStyle w:val="Heading4"/>
        <w:rPr>
          <w:rFonts w:cs="Times New Roman"/>
        </w:rPr>
      </w:pPr>
      <w:r w:rsidRPr="008D4883">
        <w:rPr>
          <w:rFonts w:cs="Times New Roman"/>
        </w:rPr>
        <w:t>in the case of deli</w:t>
      </w:r>
      <w:r w:rsidR="00337818" w:rsidRPr="008D4883">
        <w:rPr>
          <w:rFonts w:cs="Times New Roman"/>
        </w:rPr>
        <w:t>very in person, when delivered;</w:t>
      </w:r>
    </w:p>
    <w:p w14:paraId="13EC9C98" w14:textId="204A8B57" w:rsidR="009C322D" w:rsidRPr="008D4883" w:rsidRDefault="001F6E9D" w:rsidP="00337818">
      <w:pPr>
        <w:pStyle w:val="Heading4"/>
        <w:rPr>
          <w:rFonts w:cs="Times New Roman"/>
        </w:rPr>
      </w:pPr>
      <w:r w:rsidRPr="008D4883">
        <w:rPr>
          <w:rFonts w:cs="Times New Roman"/>
        </w:rPr>
        <w:t xml:space="preserve">in the case of delivery by post, </w:t>
      </w:r>
      <w:r w:rsidR="00AD0D24" w:rsidRPr="008D4883">
        <w:rPr>
          <w:rFonts w:cs="Times New Roman"/>
        </w:rPr>
        <w:t xml:space="preserve">3 </w:t>
      </w:r>
      <w:r w:rsidRPr="008D4883">
        <w:rPr>
          <w:rFonts w:cs="Times New Roman"/>
        </w:rPr>
        <w:t xml:space="preserve">Business Days after the date of posting; </w:t>
      </w:r>
    </w:p>
    <w:p w14:paraId="77402964" w14:textId="77777777" w:rsidR="001F6E9D" w:rsidRPr="008D4883" w:rsidRDefault="009C322D" w:rsidP="00337818">
      <w:pPr>
        <w:pStyle w:val="Heading4"/>
        <w:rPr>
          <w:rFonts w:cs="Times New Roman"/>
        </w:rPr>
      </w:pPr>
      <w:r w:rsidRPr="008D4883">
        <w:rPr>
          <w:rFonts w:cs="Times New Roman"/>
        </w:rPr>
        <w:t xml:space="preserve">in the case of delivery by email, at the time of receipt determined in accordance with the </w:t>
      </w:r>
      <w:r w:rsidRPr="008D4883">
        <w:rPr>
          <w:rFonts w:cs="Times New Roman"/>
          <w:i/>
        </w:rPr>
        <w:t>Electronic Transactions Act 2011</w:t>
      </w:r>
      <w:r w:rsidRPr="008D4883">
        <w:rPr>
          <w:rFonts w:cs="Times New Roman"/>
        </w:rPr>
        <w:t xml:space="preserve"> (WA); </w:t>
      </w:r>
      <w:r w:rsidR="001F6E9D" w:rsidRPr="008D4883">
        <w:rPr>
          <w:rFonts w:cs="Times New Roman"/>
        </w:rPr>
        <w:t>and</w:t>
      </w:r>
    </w:p>
    <w:p w14:paraId="7380C7AD" w14:textId="77777777" w:rsidR="001F6E9D" w:rsidRPr="008D4883" w:rsidRDefault="001F6E9D" w:rsidP="00337818">
      <w:pPr>
        <w:pStyle w:val="Heading4"/>
        <w:rPr>
          <w:rFonts w:cs="Times New Roman"/>
        </w:rPr>
      </w:pPr>
      <w:r w:rsidRPr="008D4883">
        <w:rPr>
          <w:rFonts w:cs="Times New Roman"/>
        </w:rPr>
        <w:t>in the case of delivery by fax, on receipt by the sender of a transmission control report from the despatching machine showing the relevant number of pages and the correct destination fax machine number and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w:t>
      </w:r>
      <w:r w:rsidR="00337818" w:rsidRPr="008D4883">
        <w:rPr>
          <w:rFonts w:cs="Times New Roman"/>
        </w:rPr>
        <w:t>00am on the next Business Day.</w:t>
      </w:r>
    </w:p>
    <w:p w14:paraId="2E793CD9" w14:textId="77777777" w:rsidR="001F6E9D" w:rsidRPr="008D4883" w:rsidRDefault="001F6E9D" w:rsidP="001F6E9D">
      <w:pPr>
        <w:pStyle w:val="Heading2"/>
        <w:rPr>
          <w:rFonts w:ascii="Times New Roman" w:hAnsi="Times New Roman" w:cs="Times New Roman"/>
        </w:rPr>
      </w:pPr>
      <w:bookmarkStart w:id="424" w:name="_Toc386016437"/>
      <w:bookmarkStart w:id="425" w:name="_Ref387652037"/>
      <w:bookmarkStart w:id="426" w:name="_Ref387652129"/>
      <w:bookmarkStart w:id="427" w:name="_Toc456280296"/>
      <w:bookmarkStart w:id="428" w:name="_Toc31275763"/>
      <w:r w:rsidRPr="008D4883">
        <w:rPr>
          <w:rFonts w:ascii="Times New Roman" w:hAnsi="Times New Roman" w:cs="Times New Roman"/>
        </w:rPr>
        <w:t>Notice recipients – State and Government Parties</w:t>
      </w:r>
      <w:bookmarkEnd w:id="424"/>
      <w:bookmarkEnd w:id="425"/>
      <w:bookmarkEnd w:id="426"/>
      <w:bookmarkEnd w:id="427"/>
      <w:bookmarkEnd w:id="428"/>
    </w:p>
    <w:p w14:paraId="7C201430" w14:textId="0886DBBE" w:rsidR="001F6E9D" w:rsidRPr="008D4883" w:rsidRDefault="001F6E9D" w:rsidP="00D669AE">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_Ref387652063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which concerns Activities undertaken by a Government Party, the </w:t>
      </w:r>
      <w:r w:rsidR="00253CDC" w:rsidRPr="008D4883">
        <w:rPr>
          <w:rFonts w:cs="Times New Roman"/>
        </w:rPr>
        <w:t>C</w:t>
      </w:r>
      <w:r w:rsidR="00D737DD" w:rsidRPr="008D4883">
        <w:rPr>
          <w:rFonts w:cs="Times New Roman"/>
        </w:rPr>
        <w:t>orporation</w:t>
      </w:r>
      <w:r w:rsidRPr="008D4883">
        <w:rPr>
          <w:rFonts w:cs="Times New Roman"/>
        </w:rPr>
        <w:t xml:space="preserve"> shall send the notice to the Government Party that is conducting or proposing to conduct the Activities, as identified in the relevant Activity Notice, and shall send a copy of the notice to the DPC at the address for service of notices on the State.</w:t>
      </w:r>
    </w:p>
    <w:p w14:paraId="75B380F3" w14:textId="19AFE1DC" w:rsidR="001F6E9D" w:rsidRPr="008D4883" w:rsidRDefault="001F6E9D" w:rsidP="00D669AE">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_Ref387652063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which concerns Activities undertaken by the State, the </w:t>
      </w:r>
      <w:r w:rsidR="00253CDC" w:rsidRPr="008D4883">
        <w:rPr>
          <w:rFonts w:cs="Times New Roman"/>
        </w:rPr>
        <w:t>C</w:t>
      </w:r>
      <w:r w:rsidR="00D737DD" w:rsidRPr="008D4883">
        <w:rPr>
          <w:rFonts w:cs="Times New Roman"/>
        </w:rPr>
        <w:t>orporation</w:t>
      </w:r>
      <w:r w:rsidRPr="008D4883">
        <w:rPr>
          <w:rFonts w:cs="Times New Roman"/>
        </w:rPr>
        <w:t xml:space="preserve"> shall send the notice to the relevant department of the State through which the State is conducting or proposing to conduct the Activities, as identified in the relevant Activity Notice, and shall send a copy of the notice to the DPC at the address for service of notices on the State.</w:t>
      </w:r>
    </w:p>
    <w:p w14:paraId="0266F2E0" w14:textId="25469241" w:rsidR="001F6E9D" w:rsidRPr="008D4883" w:rsidRDefault="001F6E9D" w:rsidP="00D669AE">
      <w:pPr>
        <w:pStyle w:val="Heading3"/>
        <w:rPr>
          <w:rFonts w:cs="Times New Roman"/>
        </w:rPr>
      </w:pPr>
      <w:bookmarkStart w:id="429" w:name="_Ref387652063"/>
      <w:r w:rsidRPr="008D4883">
        <w:rPr>
          <w:rFonts w:cs="Times New Roman"/>
        </w:rPr>
        <w:t xml:space="preserve">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under clauses </w:t>
      </w:r>
      <w:r w:rsidR="00F223D8" w:rsidRPr="008D4883">
        <w:rPr>
          <w:rFonts w:cs="Times New Roman"/>
        </w:rPr>
        <w:fldChar w:fldCharType="begin"/>
      </w:r>
      <w:r w:rsidR="00FB6BC1" w:rsidRPr="008D4883">
        <w:rPr>
          <w:rFonts w:cs="Times New Roman"/>
        </w:rPr>
        <w:instrText xml:space="preserve"> REF _Ref387652100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_Ref387652111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w:t>
      </w:r>
      <w:r w:rsidR="00F223D8" w:rsidRPr="008D4883">
        <w:rPr>
          <w:rFonts w:cs="Times New Roman"/>
        </w:rPr>
        <w:fldChar w:fldCharType="end"/>
      </w:r>
      <w:r w:rsidRPr="008D4883">
        <w:rPr>
          <w:rFonts w:cs="Times New Roman"/>
        </w:rPr>
        <w:t xml:space="preserve"> (inclusive), the </w:t>
      </w:r>
      <w:r w:rsidR="00253CDC" w:rsidRPr="008D4883">
        <w:rPr>
          <w:rFonts w:cs="Times New Roman"/>
        </w:rPr>
        <w:t>C</w:t>
      </w:r>
      <w:r w:rsidR="00D737DD" w:rsidRPr="008D4883">
        <w:rPr>
          <w:rFonts w:cs="Times New Roman"/>
        </w:rPr>
        <w:t>orporation</w:t>
      </w:r>
      <w:r w:rsidRPr="008D4883">
        <w:rPr>
          <w:rFonts w:cs="Times New Roman"/>
        </w:rPr>
        <w:t xml:space="preserve"> shall give the notice:</w:t>
      </w:r>
      <w:bookmarkEnd w:id="429"/>
    </w:p>
    <w:p w14:paraId="428033F2" w14:textId="77777777" w:rsidR="001F6E9D" w:rsidRPr="008D4883" w:rsidRDefault="001F6E9D" w:rsidP="00D669AE">
      <w:pPr>
        <w:pStyle w:val="Heading4"/>
        <w:rPr>
          <w:rFonts w:cs="Times New Roman"/>
        </w:rPr>
      </w:pPr>
      <w:r w:rsidRPr="008D4883">
        <w:rPr>
          <w:rFonts w:cs="Times New Roman"/>
        </w:rPr>
        <w:t xml:space="preserve">in the case of the State, to the department of the State which issued the Activity Notice on behalf of the State; </w:t>
      </w:r>
    </w:p>
    <w:p w14:paraId="4B55AA13" w14:textId="77777777" w:rsidR="001F6E9D" w:rsidRPr="008D4883" w:rsidRDefault="001F6E9D" w:rsidP="00D669AE">
      <w:pPr>
        <w:pStyle w:val="Heading4"/>
        <w:rPr>
          <w:rFonts w:cs="Times New Roman"/>
        </w:rPr>
      </w:pPr>
      <w:r w:rsidRPr="008D4883">
        <w:rPr>
          <w:rFonts w:cs="Times New Roman"/>
        </w:rPr>
        <w:t xml:space="preserve">to the LA Act Department if the Activity Notice was initiated by or on behalf of the Minister for Lands; </w:t>
      </w:r>
    </w:p>
    <w:p w14:paraId="306A7F9B" w14:textId="77777777" w:rsidR="001F6E9D" w:rsidRPr="008D4883" w:rsidRDefault="001F6E9D" w:rsidP="00D669AE">
      <w:pPr>
        <w:pStyle w:val="Heading4"/>
        <w:rPr>
          <w:rFonts w:cs="Times New Roman"/>
        </w:rPr>
      </w:pPr>
      <w:r w:rsidRPr="008D4883">
        <w:rPr>
          <w:rFonts w:cs="Times New Roman"/>
        </w:rPr>
        <w:t>to the Mining Act Department if the Activity Notice was initiated by or on behalf of the Minister for Mines and Petroleum; or</w:t>
      </w:r>
    </w:p>
    <w:p w14:paraId="00AE3BF2" w14:textId="77777777" w:rsidR="001F6E9D" w:rsidRPr="008D4883" w:rsidRDefault="001F6E9D" w:rsidP="00D669AE">
      <w:pPr>
        <w:pStyle w:val="Heading4"/>
        <w:rPr>
          <w:rFonts w:cs="Times New Roman"/>
        </w:rPr>
      </w:pPr>
      <w:r w:rsidRPr="008D4883">
        <w:rPr>
          <w:rFonts w:cs="Times New Roman"/>
        </w:rPr>
        <w:t>otherwise to the other Government Party which initiated the Activity Notice.</w:t>
      </w:r>
    </w:p>
    <w:p w14:paraId="373E7633" w14:textId="627AD1A7" w:rsidR="001F6E9D" w:rsidRPr="008D4883" w:rsidRDefault="001F6E9D" w:rsidP="00D669AE">
      <w:pPr>
        <w:pStyle w:val="Heading3"/>
        <w:rPr>
          <w:rFonts w:cs="Times New Roman"/>
        </w:rPr>
      </w:pPr>
      <w:bookmarkStart w:id="430" w:name="_Ref387652071"/>
      <w:r w:rsidRPr="008D4883">
        <w:rPr>
          <w:rFonts w:cs="Times New Roman"/>
        </w:rPr>
        <w:t xml:space="preserve">Where a matter relates to this GSHA generally or it is not clear to the </w:t>
      </w:r>
      <w:r w:rsidR="00253CDC" w:rsidRPr="008D4883">
        <w:rPr>
          <w:rFonts w:cs="Times New Roman"/>
        </w:rPr>
        <w:t>C</w:t>
      </w:r>
      <w:r w:rsidR="00D737DD" w:rsidRPr="008D4883">
        <w:rPr>
          <w:rFonts w:cs="Times New Roman"/>
        </w:rPr>
        <w:t>orporation</w:t>
      </w:r>
      <w:r w:rsidRPr="008D4883">
        <w:rPr>
          <w:rFonts w:cs="Times New Roman"/>
        </w:rPr>
        <w:t xml:space="preserve"> to whom the notice should be given, the </w:t>
      </w:r>
      <w:r w:rsidR="00253CDC" w:rsidRPr="008D4883">
        <w:rPr>
          <w:rFonts w:cs="Times New Roman"/>
        </w:rPr>
        <w:t>C</w:t>
      </w:r>
      <w:r w:rsidR="00D737DD" w:rsidRPr="008D4883">
        <w:rPr>
          <w:rFonts w:cs="Times New Roman"/>
        </w:rPr>
        <w:t>orporation</w:t>
      </w:r>
      <w:r w:rsidRPr="008D4883">
        <w:rPr>
          <w:rFonts w:cs="Times New Roman"/>
        </w:rPr>
        <w:t xml:space="preserve"> shall give notice to the State.  Any notice given under this clause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shall make it clear that it is the sole notice (not a copy of another notice), so that the State is not left uncertain as to whether it needs to act on the notice.</w:t>
      </w:r>
      <w:bookmarkEnd w:id="430"/>
    </w:p>
    <w:p w14:paraId="724960B6" w14:textId="77777777" w:rsidR="001F6E9D" w:rsidRPr="008D4883" w:rsidRDefault="001F6E9D" w:rsidP="00D669AE">
      <w:pPr>
        <w:pStyle w:val="Heading3"/>
        <w:rPr>
          <w:rFonts w:cs="Times New Roman"/>
        </w:rPr>
      </w:pPr>
      <w:r w:rsidRPr="008D4883">
        <w:rPr>
          <w:rFonts w:cs="Times New Roman"/>
        </w:rPr>
        <w:t xml:space="preserve">The </w:t>
      </w:r>
      <w:r w:rsidR="00253CDC" w:rsidRPr="008D4883">
        <w:rPr>
          <w:rFonts w:cs="Times New Roman"/>
        </w:rPr>
        <w:t>C</w:t>
      </w:r>
      <w:r w:rsidR="00D737DD" w:rsidRPr="008D4883">
        <w:rPr>
          <w:rFonts w:cs="Times New Roman"/>
        </w:rPr>
        <w:t>orporation</w:t>
      </w:r>
      <w:r w:rsidRPr="008D4883">
        <w:rPr>
          <w:rFonts w:cs="Times New Roman"/>
        </w:rPr>
        <w:t xml:space="preserve"> shall use reasonable endeavours to notify the appropriate responsible department of the State (in the case of a notice to the State), or Government Party, for the Activity.  In the event that a notice is sent to the incorrect department of the State (in the case of a notice to the State), or Government Party, the State shall provide all reasonable assistance to ensure that the </w:t>
      </w:r>
      <w:r w:rsidR="00253CDC" w:rsidRPr="008D4883">
        <w:rPr>
          <w:rFonts w:cs="Times New Roman"/>
        </w:rPr>
        <w:t>C</w:t>
      </w:r>
      <w:r w:rsidR="00D737DD" w:rsidRPr="008D4883">
        <w:rPr>
          <w:rFonts w:cs="Times New Roman"/>
        </w:rPr>
        <w:t>orporation</w:t>
      </w:r>
      <w:r w:rsidRPr="008D4883">
        <w:rPr>
          <w:rFonts w:cs="Times New Roman"/>
        </w:rPr>
        <w:t xml:space="preserve"> is promptly informed of the correct recipient of the notice.</w:t>
      </w:r>
    </w:p>
    <w:p w14:paraId="041017CA" w14:textId="553209EE" w:rsidR="001F6E9D" w:rsidRPr="008D4883" w:rsidRDefault="001F6E9D" w:rsidP="00D669AE">
      <w:pPr>
        <w:pStyle w:val="Heading3"/>
        <w:rPr>
          <w:rFonts w:cs="Times New Roman"/>
        </w:rPr>
      </w:pPr>
      <w:r w:rsidRPr="008D4883">
        <w:rPr>
          <w:rFonts w:cs="Times New Roman"/>
        </w:rPr>
        <w:t xml:space="preserve">Where a Government Party, department of the State, Minister for Lands or Minister for Mines and Petroleum receives a notice from the </w:t>
      </w:r>
      <w:r w:rsidR="00253CDC" w:rsidRPr="008D4883">
        <w:rPr>
          <w:rFonts w:cs="Times New Roman"/>
        </w:rPr>
        <w:t>C</w:t>
      </w:r>
      <w:r w:rsidR="00D737DD" w:rsidRPr="008D4883">
        <w:rPr>
          <w:rFonts w:cs="Times New Roman"/>
        </w:rPr>
        <w:t>orporation</w:t>
      </w:r>
      <w:r w:rsidRPr="008D4883">
        <w:rPr>
          <w:rFonts w:cs="Times New Roman"/>
        </w:rPr>
        <w:t xml:space="preserve"> pursuant to this clause </w:t>
      </w:r>
      <w:r w:rsidR="00F223D8" w:rsidRPr="008D4883">
        <w:rPr>
          <w:rFonts w:cs="Times New Roman"/>
        </w:rPr>
        <w:fldChar w:fldCharType="begin"/>
      </w:r>
      <w:r w:rsidR="00FB6BC1" w:rsidRPr="008D4883">
        <w:rPr>
          <w:rFonts w:cs="Times New Roman"/>
        </w:rPr>
        <w:instrText xml:space="preserve"> REF _Ref387652129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w:t>
      </w:r>
      <w:r w:rsidR="00F223D8" w:rsidRPr="008D4883">
        <w:rPr>
          <w:rFonts w:cs="Times New Roman"/>
        </w:rPr>
        <w:fldChar w:fldCharType="end"/>
      </w:r>
      <w:r w:rsidRPr="008D4883">
        <w:rPr>
          <w:rFonts w:cs="Times New Roman"/>
        </w:rPr>
        <w:t>, that Government Party, department of the State, Minister for Lands or Minister for Mines and Petroleum shall forward a copy of the notice to the DPC.</w:t>
      </w:r>
    </w:p>
    <w:p w14:paraId="786D429F" w14:textId="77777777" w:rsidR="001F6E9D" w:rsidRPr="008D4883" w:rsidRDefault="001F6E9D" w:rsidP="00D2335D">
      <w:pPr>
        <w:pStyle w:val="Heading1"/>
        <w:rPr>
          <w:rFonts w:ascii="Times New Roman" w:hAnsi="Times New Roman" w:cs="Times New Roman"/>
        </w:rPr>
      </w:pPr>
      <w:bookmarkStart w:id="431" w:name="_Toc386016438"/>
      <w:bookmarkStart w:id="432" w:name="_Ref387406801"/>
      <w:bookmarkStart w:id="433" w:name="_Ref387406811"/>
      <w:bookmarkStart w:id="434" w:name="_Ref387652135"/>
      <w:bookmarkStart w:id="435" w:name="_Toc456280297"/>
      <w:bookmarkStart w:id="436" w:name="_Toc31275764"/>
      <w:r w:rsidRPr="008D4883">
        <w:rPr>
          <w:rFonts w:ascii="Times New Roman" w:hAnsi="Times New Roman" w:cs="Times New Roman"/>
        </w:rPr>
        <w:t>GST</w:t>
      </w:r>
      <w:bookmarkEnd w:id="431"/>
      <w:bookmarkEnd w:id="432"/>
      <w:bookmarkEnd w:id="433"/>
      <w:bookmarkEnd w:id="434"/>
      <w:bookmarkEnd w:id="435"/>
      <w:bookmarkEnd w:id="436"/>
    </w:p>
    <w:p w14:paraId="12A1CE57" w14:textId="77777777" w:rsidR="001F6E9D" w:rsidRPr="008D4883" w:rsidRDefault="001F6E9D" w:rsidP="001F6E9D">
      <w:pPr>
        <w:pStyle w:val="Heading2"/>
        <w:rPr>
          <w:rFonts w:ascii="Times New Roman" w:hAnsi="Times New Roman" w:cs="Times New Roman"/>
        </w:rPr>
      </w:pPr>
      <w:bookmarkStart w:id="437" w:name="_Toc386016439"/>
      <w:bookmarkStart w:id="438" w:name="_Toc456280298"/>
      <w:bookmarkStart w:id="439" w:name="_Toc31275765"/>
      <w:r w:rsidRPr="008D4883">
        <w:rPr>
          <w:rFonts w:ascii="Times New Roman" w:hAnsi="Times New Roman" w:cs="Times New Roman"/>
        </w:rPr>
        <w:t>Interpretation</w:t>
      </w:r>
      <w:bookmarkEnd w:id="437"/>
      <w:bookmarkEnd w:id="438"/>
      <w:bookmarkEnd w:id="439"/>
    </w:p>
    <w:p w14:paraId="6475ADC1" w14:textId="792524C2" w:rsidR="001F6E9D" w:rsidRPr="008D4883" w:rsidRDefault="001F6E9D" w:rsidP="008B4A05">
      <w:pPr>
        <w:pStyle w:val="Indent1"/>
      </w:pPr>
      <w:r w:rsidRPr="008D4883">
        <w:t xml:space="preserve">Any reference </w:t>
      </w:r>
      <w:r w:rsidR="009636C8" w:rsidRPr="008D4883">
        <w:t>in</w:t>
      </w:r>
      <w:r w:rsidRPr="008D4883">
        <w:t xml:space="preserve"> this clause </w:t>
      </w:r>
      <w:r w:rsidR="001122D9" w:rsidRPr="008D4883">
        <w:t xml:space="preserve">24 </w:t>
      </w:r>
      <w:r w:rsidRPr="008D4883">
        <w:t>to a term defined or used in the GST Act is, unless the contrary intention appears, a reference to that term as defined or used in the GST Act.</w:t>
      </w:r>
    </w:p>
    <w:p w14:paraId="1197B044" w14:textId="77777777" w:rsidR="001F6E9D" w:rsidRPr="008D4883" w:rsidRDefault="001F6E9D" w:rsidP="001F6E9D">
      <w:pPr>
        <w:pStyle w:val="Heading2"/>
        <w:rPr>
          <w:rFonts w:ascii="Times New Roman" w:hAnsi="Times New Roman" w:cs="Times New Roman"/>
        </w:rPr>
      </w:pPr>
      <w:bookmarkStart w:id="440" w:name="_Toc386016440"/>
      <w:bookmarkStart w:id="441" w:name="_Toc456280299"/>
      <w:bookmarkStart w:id="442" w:name="_Toc31275766"/>
      <w:r w:rsidRPr="008D4883">
        <w:rPr>
          <w:rFonts w:ascii="Times New Roman" w:hAnsi="Times New Roman" w:cs="Times New Roman"/>
        </w:rPr>
        <w:t>Amounts exclusive of GST</w:t>
      </w:r>
      <w:bookmarkEnd w:id="440"/>
      <w:bookmarkEnd w:id="441"/>
      <w:bookmarkEnd w:id="442"/>
    </w:p>
    <w:p w14:paraId="0351CA71" w14:textId="77777777" w:rsidR="001F6E9D" w:rsidRPr="008D4883" w:rsidRDefault="001F6E9D" w:rsidP="008B4A05">
      <w:pPr>
        <w:pStyle w:val="Indent1"/>
      </w:pPr>
      <w:r w:rsidRPr="008D4883">
        <w:t xml:space="preserve">Unless otherwise expressly provided to the contrary, all amounts fixed or determined under or referred to in </w:t>
      </w:r>
      <w:r w:rsidR="00B7078D" w:rsidRPr="008D4883">
        <w:t>this GSHA</w:t>
      </w:r>
      <w:r w:rsidRPr="008D4883">
        <w:t xml:space="preserve"> are exclusive of GST.</w:t>
      </w:r>
    </w:p>
    <w:p w14:paraId="73D00B31" w14:textId="77777777" w:rsidR="001F6E9D" w:rsidRPr="008D4883" w:rsidRDefault="001F6E9D" w:rsidP="001F6E9D">
      <w:pPr>
        <w:pStyle w:val="Heading2"/>
        <w:rPr>
          <w:rFonts w:ascii="Times New Roman" w:hAnsi="Times New Roman" w:cs="Times New Roman"/>
        </w:rPr>
      </w:pPr>
      <w:bookmarkStart w:id="443" w:name="_Toc386016441"/>
      <w:bookmarkStart w:id="444" w:name="_Toc456280300"/>
      <w:bookmarkStart w:id="445" w:name="_Toc31275767"/>
      <w:r w:rsidRPr="008D4883">
        <w:rPr>
          <w:rFonts w:ascii="Times New Roman" w:hAnsi="Times New Roman" w:cs="Times New Roman"/>
        </w:rPr>
        <w:t>GST payable</w:t>
      </w:r>
      <w:bookmarkEnd w:id="443"/>
      <w:bookmarkEnd w:id="444"/>
      <w:bookmarkEnd w:id="445"/>
    </w:p>
    <w:p w14:paraId="0F4A5536" w14:textId="77777777" w:rsidR="001F6E9D" w:rsidRPr="008D4883" w:rsidRDefault="001F6E9D" w:rsidP="00D669AE">
      <w:pPr>
        <w:pStyle w:val="Heading3"/>
        <w:rPr>
          <w:rFonts w:cs="Times New Roman"/>
        </w:rPr>
      </w:pPr>
      <w:r w:rsidRPr="008D4883">
        <w:rPr>
          <w:rFonts w:cs="Times New Roman"/>
        </w:rPr>
        <w:t xml:space="preserve">If GST is or becomes payable by a Supplier in relation to any supply that it makes under, in connection with or resulting from </w:t>
      </w:r>
      <w:r w:rsidR="00B7078D" w:rsidRPr="008D4883">
        <w:rPr>
          <w:rFonts w:cs="Times New Roman"/>
        </w:rPr>
        <w:t>this GSHA</w:t>
      </w:r>
      <w:r w:rsidRPr="008D4883">
        <w:rPr>
          <w:rFonts w:cs="Times New Roman"/>
        </w:rPr>
        <w: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14:paraId="31B3AD25" w14:textId="77777777" w:rsidR="001F6E9D" w:rsidRPr="008D4883" w:rsidRDefault="001F6E9D" w:rsidP="00D669AE">
      <w:pPr>
        <w:pStyle w:val="Heading3"/>
        <w:rPr>
          <w:rFonts w:cs="Times New Roman"/>
        </w:rPr>
      </w:pPr>
      <w:r w:rsidRPr="008D4883">
        <w:rPr>
          <w:rFonts w:cs="Times New Roman"/>
        </w:rPr>
        <w:t>The obligation to pay the additional amount only arises once the Supplier has issued a tax invoice (or an adjustment note) to the Recipient in respect of the additional amount.</w:t>
      </w:r>
    </w:p>
    <w:p w14:paraId="55062494" w14:textId="77777777" w:rsidR="001F6E9D" w:rsidRPr="008D4883" w:rsidRDefault="001F6E9D" w:rsidP="00D669AE">
      <w:pPr>
        <w:pStyle w:val="Heading3"/>
        <w:rPr>
          <w:rFonts w:cs="Times New Roman"/>
        </w:rPr>
      </w:pPr>
      <w:r w:rsidRPr="008D4883">
        <w:rPr>
          <w:rFonts w:cs="Times New Roman"/>
        </w:rPr>
        <w:t xml:space="preserve">If a Recipient is required under </w:t>
      </w:r>
      <w:r w:rsidR="00B7078D" w:rsidRPr="008D4883">
        <w:rPr>
          <w:rFonts w:cs="Times New Roman"/>
        </w:rPr>
        <w:t>this GSHA</w:t>
      </w:r>
      <w:r w:rsidRPr="008D4883">
        <w:rPr>
          <w:rFonts w:cs="Times New Roman"/>
        </w:rPr>
        <w:t xml:space="preserve"> </w:t>
      </w:r>
      <w:r w:rsidR="00BD2E4A" w:rsidRPr="008D4883">
        <w:rPr>
          <w:rFonts w:cs="Times New Roman"/>
        </w:rPr>
        <w:t>to</w:t>
      </w:r>
      <w:r w:rsidRPr="008D4883">
        <w:rPr>
          <w:rFonts w:cs="Times New Roman"/>
        </w:rPr>
        <w:t xml:space="preserve">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14:paraId="67B62E2F" w14:textId="77777777" w:rsidR="001F6E9D" w:rsidRPr="008D4883" w:rsidRDefault="001F6E9D" w:rsidP="00D2335D">
      <w:pPr>
        <w:pStyle w:val="Heading1"/>
        <w:rPr>
          <w:rFonts w:ascii="Times New Roman" w:hAnsi="Times New Roman" w:cs="Times New Roman"/>
        </w:rPr>
      </w:pPr>
      <w:bookmarkStart w:id="446" w:name="_Toc386016442"/>
      <w:bookmarkStart w:id="447" w:name="_Toc456280301"/>
      <w:bookmarkStart w:id="448" w:name="_Toc31275768"/>
      <w:r w:rsidRPr="008D4883">
        <w:rPr>
          <w:rFonts w:ascii="Times New Roman" w:hAnsi="Times New Roman" w:cs="Times New Roman"/>
        </w:rPr>
        <w:t>Costs and duties</w:t>
      </w:r>
      <w:bookmarkEnd w:id="446"/>
      <w:bookmarkEnd w:id="447"/>
      <w:bookmarkEnd w:id="448"/>
    </w:p>
    <w:p w14:paraId="5316BAE8" w14:textId="77777777" w:rsidR="001F6E9D" w:rsidRPr="008D4883" w:rsidRDefault="001F6E9D" w:rsidP="00D669AE">
      <w:pPr>
        <w:pStyle w:val="Heading3"/>
        <w:rPr>
          <w:rFonts w:cs="Times New Roman"/>
        </w:rPr>
      </w:pPr>
      <w:r w:rsidRPr="008D4883">
        <w:rPr>
          <w:rFonts w:cs="Times New Roman"/>
        </w:rPr>
        <w:t xml:space="preserve">The State shall bear any duties or fees or taxes of a similar nature associated with </w:t>
      </w:r>
      <w:r w:rsidR="00B7078D" w:rsidRPr="008D4883">
        <w:rPr>
          <w:rFonts w:cs="Times New Roman"/>
        </w:rPr>
        <w:t>this GSHA</w:t>
      </w:r>
      <w:r w:rsidRPr="008D4883">
        <w:rPr>
          <w:rFonts w:cs="Times New Roman"/>
        </w:rPr>
        <w:t>.</w:t>
      </w:r>
    </w:p>
    <w:p w14:paraId="2A0D3D76" w14:textId="77777777" w:rsidR="001F6E9D" w:rsidRPr="008D4883" w:rsidRDefault="001F6E9D" w:rsidP="00D669AE">
      <w:pPr>
        <w:pStyle w:val="Heading3"/>
        <w:rPr>
          <w:rFonts w:cs="Times New Roman"/>
        </w:rPr>
      </w:pPr>
      <w:r w:rsidRPr="008D4883">
        <w:rPr>
          <w:rFonts w:cs="Times New Roman"/>
        </w:rPr>
        <w:t xml:space="preserve">Each Party shall bear their own costs including legal costs associated with the negotiation, drafting and execution of </w:t>
      </w:r>
      <w:r w:rsidR="00B7078D" w:rsidRPr="008D4883">
        <w:rPr>
          <w:rFonts w:cs="Times New Roman"/>
        </w:rPr>
        <w:t>this GSHA</w:t>
      </w:r>
      <w:r w:rsidRPr="008D4883">
        <w:rPr>
          <w:rFonts w:cs="Times New Roman"/>
        </w:rPr>
        <w:t>.</w:t>
      </w:r>
    </w:p>
    <w:p w14:paraId="58FB8FEA" w14:textId="0B3CE3A4" w:rsidR="001F6E9D" w:rsidRPr="008D4883" w:rsidRDefault="001F6E9D" w:rsidP="00D2335D">
      <w:pPr>
        <w:pStyle w:val="Heading1"/>
        <w:rPr>
          <w:rFonts w:ascii="Times New Roman" w:hAnsi="Times New Roman" w:cs="Times New Roman"/>
        </w:rPr>
      </w:pPr>
      <w:bookmarkStart w:id="449" w:name="_Toc386016443"/>
      <w:bookmarkStart w:id="450" w:name="_Ref387409914"/>
      <w:bookmarkStart w:id="451" w:name="_Ref387650936"/>
      <w:bookmarkStart w:id="452" w:name="_Toc456280302"/>
      <w:bookmarkStart w:id="453" w:name="_Toc31275769"/>
      <w:r w:rsidRPr="008D4883">
        <w:rPr>
          <w:rFonts w:ascii="Times New Roman" w:hAnsi="Times New Roman" w:cs="Times New Roman"/>
        </w:rPr>
        <w:t xml:space="preserve">Force Majeure and </w:t>
      </w:r>
      <w:r w:rsidR="00F365ED" w:rsidRPr="008D4883">
        <w:rPr>
          <w:rFonts w:ascii="Times New Roman" w:hAnsi="Times New Roman" w:cs="Times New Roman"/>
        </w:rPr>
        <w:t xml:space="preserve">Yamatji </w:t>
      </w:r>
      <w:r w:rsidRPr="008D4883">
        <w:rPr>
          <w:rFonts w:ascii="Times New Roman" w:hAnsi="Times New Roman" w:cs="Times New Roman"/>
        </w:rPr>
        <w:t>Cultural Business</w:t>
      </w:r>
      <w:bookmarkEnd w:id="449"/>
      <w:bookmarkEnd w:id="450"/>
      <w:bookmarkEnd w:id="451"/>
      <w:bookmarkEnd w:id="452"/>
      <w:bookmarkEnd w:id="453"/>
    </w:p>
    <w:p w14:paraId="45CCD8C0" w14:textId="39F5C087" w:rsidR="001F6E9D" w:rsidRPr="008D4883" w:rsidRDefault="001F6E9D" w:rsidP="00D669AE">
      <w:pPr>
        <w:pStyle w:val="Heading3"/>
        <w:rPr>
          <w:rFonts w:cs="Times New Roman"/>
        </w:rPr>
      </w:pPr>
      <w:r w:rsidRPr="008D4883">
        <w:rPr>
          <w:rFonts w:cs="Times New Roman"/>
        </w:rPr>
        <w:t xml:space="preserve">If a Party is prevented in whole or in part from carrying out its obligations under this GSHA as a result of an event of Force Majeure or </w:t>
      </w:r>
      <w:r w:rsidR="00F365ED" w:rsidRPr="008D4883">
        <w:rPr>
          <w:rFonts w:cs="Times New Roman"/>
        </w:rPr>
        <w:t xml:space="preserve">Yamatji </w:t>
      </w:r>
      <w:r w:rsidRPr="008D4883">
        <w:rPr>
          <w:rFonts w:cs="Times New Roman"/>
        </w:rPr>
        <w:t>Cultural Business, it must promptly notify the other Party accordingly.  The notice must:</w:t>
      </w:r>
    </w:p>
    <w:p w14:paraId="5EA4284C" w14:textId="77777777" w:rsidR="001F6E9D" w:rsidRPr="008D4883" w:rsidRDefault="001F6E9D" w:rsidP="00D669AE">
      <w:pPr>
        <w:pStyle w:val="Heading4"/>
        <w:rPr>
          <w:rFonts w:cs="Times New Roman"/>
        </w:rPr>
      </w:pPr>
      <w:r w:rsidRPr="008D4883">
        <w:rPr>
          <w:rFonts w:cs="Times New Roman"/>
        </w:rPr>
        <w:t>specify the obligations it cannot perform;</w:t>
      </w:r>
    </w:p>
    <w:p w14:paraId="5AAAD0B0" w14:textId="23E7CC7E" w:rsidR="001F6E9D" w:rsidRPr="008D4883" w:rsidRDefault="001F6E9D" w:rsidP="00D669AE">
      <w:pPr>
        <w:pStyle w:val="Heading4"/>
        <w:rPr>
          <w:rFonts w:cs="Times New Roman"/>
        </w:rPr>
      </w:pPr>
      <w:r w:rsidRPr="008D4883">
        <w:rPr>
          <w:rFonts w:cs="Times New Roman"/>
        </w:rPr>
        <w:t xml:space="preserve">fully describe the event of Force Majeure or </w:t>
      </w:r>
      <w:r w:rsidR="00F365ED" w:rsidRPr="008D4883">
        <w:rPr>
          <w:rFonts w:cs="Times New Roman"/>
        </w:rPr>
        <w:t xml:space="preserve">Yamatji </w:t>
      </w:r>
      <w:r w:rsidRPr="008D4883">
        <w:rPr>
          <w:rFonts w:cs="Times New Roman"/>
        </w:rPr>
        <w:t>Cultural Business;</w:t>
      </w:r>
    </w:p>
    <w:p w14:paraId="6614CB0C" w14:textId="0E9CC243" w:rsidR="001F6E9D" w:rsidRPr="008D4883" w:rsidRDefault="001F6E9D" w:rsidP="00D669AE">
      <w:pPr>
        <w:pStyle w:val="Heading4"/>
        <w:rPr>
          <w:rFonts w:cs="Times New Roman"/>
        </w:rPr>
      </w:pPr>
      <w:r w:rsidRPr="008D4883">
        <w:rPr>
          <w:rFonts w:cs="Times New Roman"/>
        </w:rPr>
        <w:t xml:space="preserve">estimate the time during which the Force Majeure or </w:t>
      </w:r>
      <w:r w:rsidR="00F365ED" w:rsidRPr="008D4883">
        <w:rPr>
          <w:rFonts w:cs="Times New Roman"/>
        </w:rPr>
        <w:t xml:space="preserve">Yamatji </w:t>
      </w:r>
      <w:r w:rsidR="00DF385E" w:rsidRPr="008D4883">
        <w:rPr>
          <w:rFonts w:cs="Times New Roman"/>
        </w:rPr>
        <w:t xml:space="preserve">Cultural </w:t>
      </w:r>
      <w:r w:rsidRPr="008D4883">
        <w:rPr>
          <w:rFonts w:cs="Times New Roman"/>
        </w:rPr>
        <w:t>Business will continue; and</w:t>
      </w:r>
    </w:p>
    <w:p w14:paraId="46BE86C4" w14:textId="77777777" w:rsidR="001F6E9D" w:rsidRPr="008D4883" w:rsidRDefault="001F6E9D" w:rsidP="00D669AE">
      <w:pPr>
        <w:pStyle w:val="Heading4"/>
        <w:rPr>
          <w:rFonts w:cs="Times New Roman"/>
        </w:rPr>
      </w:pPr>
      <w:r w:rsidRPr="008D4883">
        <w:rPr>
          <w:rFonts w:cs="Times New Roman"/>
        </w:rPr>
        <w:t>specify the measures proposed to be adopted to remedy</w:t>
      </w:r>
      <w:r w:rsidR="00F17A20" w:rsidRPr="008D4883">
        <w:rPr>
          <w:rFonts w:cs="Times New Roman"/>
        </w:rPr>
        <w:t xml:space="preserve"> or abate the Force Majeure.</w:t>
      </w:r>
    </w:p>
    <w:p w14:paraId="1644ED44" w14:textId="0E21CFE2" w:rsidR="001F6E9D" w:rsidRPr="008D4883" w:rsidRDefault="001F6E9D" w:rsidP="00D669AE">
      <w:pPr>
        <w:pStyle w:val="Heading3"/>
        <w:rPr>
          <w:rFonts w:cs="Times New Roman"/>
        </w:rPr>
      </w:pPr>
      <w:r w:rsidRPr="008D4883">
        <w:rPr>
          <w:rFonts w:cs="Times New Roman"/>
        </w:rPr>
        <w:t xml:space="preserve">Following this notice, and while the Force Majeure or </w:t>
      </w:r>
      <w:r w:rsidR="00F365ED" w:rsidRPr="008D4883">
        <w:rPr>
          <w:rFonts w:cs="Times New Roman"/>
        </w:rPr>
        <w:t xml:space="preserve">Yamatji </w:t>
      </w:r>
      <w:r w:rsidRPr="008D4883">
        <w:rPr>
          <w:rFonts w:cs="Times New Roman"/>
        </w:rPr>
        <w:t xml:space="preserve">Cultural Business continues, this GSHA shall nevertheless continue and remain in force and effect but the obligations which cannot be performed because of the Force Majeure or </w:t>
      </w:r>
      <w:r w:rsidR="00F365ED" w:rsidRPr="008D4883">
        <w:rPr>
          <w:rFonts w:cs="Times New Roman"/>
        </w:rPr>
        <w:t xml:space="preserve">Yamatji </w:t>
      </w:r>
      <w:r w:rsidRPr="008D4883">
        <w:rPr>
          <w:rFonts w:cs="Times New Roman"/>
        </w:rPr>
        <w:t xml:space="preserve">Cultural Business will be suspended, and any time limit for performance of those obligations will be extended by the period of the Force Majeure or </w:t>
      </w:r>
      <w:r w:rsidR="00F365ED" w:rsidRPr="008D4883">
        <w:rPr>
          <w:rFonts w:cs="Times New Roman"/>
        </w:rPr>
        <w:t xml:space="preserve">Yamatji </w:t>
      </w:r>
      <w:r w:rsidRPr="008D4883">
        <w:rPr>
          <w:rFonts w:cs="Times New Roman"/>
        </w:rPr>
        <w:t>Cultural Business.</w:t>
      </w:r>
    </w:p>
    <w:p w14:paraId="65B086F3" w14:textId="4230BCB6" w:rsidR="004C2BB9" w:rsidRPr="008D4883" w:rsidRDefault="001F6E9D" w:rsidP="004C2BB9">
      <w:pPr>
        <w:pStyle w:val="Heading3"/>
        <w:rPr>
          <w:rFonts w:cs="Times New Roman"/>
        </w:rPr>
      </w:pPr>
      <w:r w:rsidRPr="008D4883">
        <w:rPr>
          <w:rFonts w:cs="Times New Roman"/>
        </w:rPr>
        <w:t xml:space="preserve">The Party that is prevented from carrying out its obligations under this GSHA as a result of an event of Force Majeure or </w:t>
      </w:r>
      <w:r w:rsidR="00F365ED" w:rsidRPr="008D4883">
        <w:rPr>
          <w:rFonts w:cs="Times New Roman"/>
        </w:rPr>
        <w:t xml:space="preserve">Yamatji </w:t>
      </w:r>
      <w:r w:rsidRPr="008D4883">
        <w:rPr>
          <w:rFonts w:cs="Times New Roman"/>
        </w:rPr>
        <w:t>Cultural Business must take all action reasonably practicable to mitigate any loss suffered by the other Party as a result of its failure to carry out its obligations under this GSHA.</w:t>
      </w:r>
    </w:p>
    <w:p w14:paraId="098A6870" w14:textId="2E4692BB" w:rsidR="001F6E9D" w:rsidRPr="008D4883" w:rsidRDefault="000D67E6" w:rsidP="00D2335D">
      <w:pPr>
        <w:pStyle w:val="Heading1"/>
        <w:rPr>
          <w:rFonts w:ascii="Times New Roman" w:hAnsi="Times New Roman" w:cs="Times New Roman"/>
        </w:rPr>
      </w:pPr>
      <w:bookmarkStart w:id="454" w:name="_Toc31275770"/>
      <w:r w:rsidRPr="008D4883">
        <w:rPr>
          <w:rFonts w:ascii="Times New Roman" w:hAnsi="Times New Roman" w:cs="Times New Roman"/>
        </w:rPr>
        <w:t>Review and Variation</w:t>
      </w:r>
      <w:bookmarkEnd w:id="454"/>
    </w:p>
    <w:p w14:paraId="1DD557A6" w14:textId="77777777" w:rsidR="001F6E9D" w:rsidRPr="008D4883" w:rsidRDefault="001F6E9D" w:rsidP="001F6E9D">
      <w:pPr>
        <w:pStyle w:val="Heading2"/>
        <w:rPr>
          <w:rFonts w:ascii="Times New Roman" w:hAnsi="Times New Roman" w:cs="Times New Roman"/>
        </w:rPr>
      </w:pPr>
      <w:bookmarkStart w:id="455" w:name="_Toc386016445"/>
      <w:bookmarkStart w:id="456" w:name="_Toc456280304"/>
      <w:bookmarkStart w:id="457" w:name="_Toc31275771"/>
      <w:r w:rsidRPr="008D4883">
        <w:rPr>
          <w:rFonts w:ascii="Times New Roman" w:hAnsi="Times New Roman" w:cs="Times New Roman"/>
        </w:rPr>
        <w:t>Review and variation</w:t>
      </w:r>
      <w:bookmarkEnd w:id="455"/>
      <w:bookmarkEnd w:id="456"/>
      <w:bookmarkEnd w:id="457"/>
    </w:p>
    <w:p w14:paraId="58FF0E85" w14:textId="43B35387" w:rsidR="00377B8E" w:rsidRPr="008D4883" w:rsidRDefault="001F6E9D" w:rsidP="00C92E83">
      <w:pPr>
        <w:pStyle w:val="Heading3"/>
        <w:numPr>
          <w:ilvl w:val="0"/>
          <w:numId w:val="0"/>
        </w:numPr>
        <w:rPr>
          <w:rFonts w:cs="Times New Roman"/>
        </w:rPr>
      </w:pPr>
      <w:bookmarkStart w:id="458" w:name="_Ref387652148"/>
      <w:r w:rsidRPr="008D4883">
        <w:rPr>
          <w:rFonts w:cs="Times New Roman"/>
        </w:rPr>
        <w:t xml:space="preserve">The State and the </w:t>
      </w:r>
      <w:r w:rsidR="00253CDC" w:rsidRPr="008D4883">
        <w:rPr>
          <w:rFonts w:cs="Times New Roman"/>
        </w:rPr>
        <w:t>C</w:t>
      </w:r>
      <w:r w:rsidR="00D737DD" w:rsidRPr="008D4883">
        <w:rPr>
          <w:rFonts w:cs="Times New Roman"/>
        </w:rPr>
        <w:t>orporation</w:t>
      </w:r>
      <w:r w:rsidRPr="008D4883">
        <w:rPr>
          <w:rFonts w:cs="Times New Roman"/>
        </w:rPr>
        <w:t xml:space="preserve"> </w:t>
      </w:r>
      <w:r w:rsidR="00802C14" w:rsidRPr="008D4883">
        <w:rPr>
          <w:rFonts w:cs="Times New Roman"/>
        </w:rPr>
        <w:t>may reach an agreement to vary the terms of this GSHA pursuant to the review process set out in subclauses 26.2</w:t>
      </w:r>
      <w:r w:rsidR="004F093A" w:rsidRPr="008D4883">
        <w:rPr>
          <w:rFonts w:cs="Times New Roman"/>
        </w:rPr>
        <w:t xml:space="preserve"> and </w:t>
      </w:r>
      <w:r w:rsidR="003B0652" w:rsidRPr="008D4883">
        <w:rPr>
          <w:rFonts w:cs="Times New Roman"/>
        </w:rPr>
        <w:t>26.3</w:t>
      </w:r>
      <w:r w:rsidR="004F093A" w:rsidRPr="008D4883">
        <w:rPr>
          <w:rFonts w:cs="Times New Roman"/>
        </w:rPr>
        <w:t>.</w:t>
      </w:r>
      <w:r w:rsidR="00802C14" w:rsidRPr="008D4883">
        <w:rPr>
          <w:rFonts w:cs="Times New Roman"/>
        </w:rPr>
        <w:t xml:space="preserve"> </w:t>
      </w:r>
    </w:p>
    <w:p w14:paraId="62739F6C" w14:textId="1748E2B5" w:rsidR="003B0652" w:rsidRPr="008D4883" w:rsidRDefault="003B0652" w:rsidP="00C92E83">
      <w:pPr>
        <w:pStyle w:val="Heading2"/>
        <w:rPr>
          <w:rFonts w:ascii="Times New Roman" w:hAnsi="Times New Roman" w:cs="Times New Roman"/>
        </w:rPr>
      </w:pPr>
      <w:bookmarkStart w:id="459" w:name="_Toc31275772"/>
      <w:r w:rsidRPr="008D4883">
        <w:rPr>
          <w:rFonts w:ascii="Times New Roman" w:hAnsi="Times New Roman" w:cs="Times New Roman"/>
        </w:rPr>
        <w:t>Review Committee</w:t>
      </w:r>
      <w:bookmarkEnd w:id="459"/>
    </w:p>
    <w:p w14:paraId="08B7D525" w14:textId="4AC3E091" w:rsidR="003B0652" w:rsidRPr="008D4883" w:rsidRDefault="00802C14" w:rsidP="008D4883">
      <w:pPr>
        <w:pStyle w:val="Heading3"/>
        <w:numPr>
          <w:ilvl w:val="2"/>
          <w:numId w:val="90"/>
        </w:numPr>
        <w:ind w:left="1843" w:hanging="709"/>
        <w:rPr>
          <w:rFonts w:cs="Times New Roman"/>
        </w:rPr>
      </w:pPr>
      <w:r w:rsidRPr="008D4883">
        <w:rPr>
          <w:rFonts w:cs="Times New Roman"/>
        </w:rPr>
        <w:t>The Parties shall establish a Review Committee</w:t>
      </w:r>
      <w:r w:rsidR="003B0652" w:rsidRPr="008D4883">
        <w:rPr>
          <w:rFonts w:cs="Times New Roman"/>
        </w:rPr>
        <w:t xml:space="preserve"> comprising representatives of the State, the Government Parties and the Corporation as follows:</w:t>
      </w:r>
    </w:p>
    <w:p w14:paraId="0F7896EE" w14:textId="578B02E6" w:rsidR="003B0652" w:rsidRPr="008D4883" w:rsidRDefault="003B0652" w:rsidP="008D4883">
      <w:pPr>
        <w:pStyle w:val="Heading4"/>
        <w:numPr>
          <w:ilvl w:val="0"/>
          <w:numId w:val="94"/>
        </w:numPr>
        <w:ind w:left="2552"/>
        <w:rPr>
          <w:rFonts w:cs="Times New Roman"/>
        </w:rPr>
      </w:pPr>
      <w:r w:rsidRPr="008D4883">
        <w:rPr>
          <w:rFonts w:cs="Times New Roman"/>
        </w:rPr>
        <w:t>3 representatives in total nominated by the State and Government Parties; and</w:t>
      </w:r>
    </w:p>
    <w:p w14:paraId="2042DB90" w14:textId="0AFB24CC" w:rsidR="003B0652" w:rsidRPr="008D4883" w:rsidRDefault="003B0652" w:rsidP="008D4883">
      <w:pPr>
        <w:pStyle w:val="Heading3"/>
        <w:numPr>
          <w:ilvl w:val="0"/>
          <w:numId w:val="94"/>
        </w:numPr>
        <w:ind w:left="2552"/>
        <w:rPr>
          <w:rFonts w:cs="Times New Roman"/>
        </w:rPr>
      </w:pPr>
      <w:r w:rsidRPr="008D4883">
        <w:rPr>
          <w:rFonts w:cs="Times New Roman"/>
        </w:rPr>
        <w:t>3 representatives nominated by the Corporation</w:t>
      </w:r>
    </w:p>
    <w:bookmarkEnd w:id="458"/>
    <w:p w14:paraId="1F96BF3F" w14:textId="5FBF6785" w:rsidR="00377B8E" w:rsidRPr="008D4883" w:rsidRDefault="00632D35" w:rsidP="008D4883">
      <w:pPr>
        <w:pStyle w:val="Heading3"/>
        <w:numPr>
          <w:ilvl w:val="2"/>
          <w:numId w:val="90"/>
        </w:numPr>
        <w:ind w:left="1843" w:hanging="709"/>
        <w:rPr>
          <w:rFonts w:cs="Times New Roman"/>
        </w:rPr>
      </w:pPr>
      <w:r w:rsidRPr="008D4883">
        <w:rPr>
          <w:rFonts w:cs="Times New Roman"/>
        </w:rPr>
        <w:t>The Review Committee shall maintain minutes of its meetings.</w:t>
      </w:r>
      <w:r w:rsidR="00377B8E" w:rsidRPr="008D4883">
        <w:rPr>
          <w:rFonts w:cs="Times New Roman"/>
        </w:rPr>
        <w:t>(c) The quorum for a meeting of the Review Committee shall be 3 persons, including at least one representative of the Corporation and at least one representative of the State and Government Parties.</w:t>
      </w:r>
    </w:p>
    <w:p w14:paraId="29A17647" w14:textId="77777777" w:rsidR="000F2D12" w:rsidRPr="008D4883" w:rsidRDefault="000F2D12" w:rsidP="00E11E20">
      <w:pPr>
        <w:pStyle w:val="Heading3"/>
        <w:numPr>
          <w:ilvl w:val="0"/>
          <w:numId w:val="0"/>
        </w:numPr>
        <w:rPr>
          <w:rFonts w:cs="Times New Roman"/>
          <w:b/>
        </w:rPr>
      </w:pPr>
      <w:r w:rsidRPr="008D4883">
        <w:rPr>
          <w:rFonts w:cs="Times New Roman"/>
          <w:b/>
        </w:rPr>
        <w:t>26.</w:t>
      </w:r>
      <w:r w:rsidR="004F093A" w:rsidRPr="008D4883">
        <w:rPr>
          <w:rFonts w:cs="Times New Roman"/>
          <w:b/>
        </w:rPr>
        <w:t>3</w:t>
      </w:r>
      <w:r w:rsidRPr="008D4883">
        <w:rPr>
          <w:rFonts w:cs="Times New Roman"/>
          <w:b/>
        </w:rPr>
        <w:tab/>
        <w:t>Review</w:t>
      </w:r>
    </w:p>
    <w:p w14:paraId="324338CB" w14:textId="7E51247D" w:rsidR="001D32CD" w:rsidRPr="008D4883" w:rsidRDefault="004F093A" w:rsidP="008D4883">
      <w:pPr>
        <w:pStyle w:val="Heading3"/>
        <w:numPr>
          <w:ilvl w:val="2"/>
          <w:numId w:val="96"/>
        </w:numPr>
        <w:ind w:left="1843" w:hanging="709"/>
        <w:rPr>
          <w:rFonts w:cs="Times New Roman"/>
        </w:rPr>
      </w:pPr>
      <w:r w:rsidRPr="008D4883">
        <w:rPr>
          <w:rFonts w:cs="Times New Roman"/>
        </w:rPr>
        <w:t>The Review Committee shall</w:t>
      </w:r>
      <w:r w:rsidR="00407AB3" w:rsidRPr="008D4883">
        <w:rPr>
          <w:rFonts w:cs="Times New Roman"/>
        </w:rPr>
        <w:t xml:space="preserve"> </w:t>
      </w:r>
      <w:r w:rsidR="001D32CD" w:rsidRPr="008D4883">
        <w:rPr>
          <w:rFonts w:cs="Times New Roman"/>
        </w:rPr>
        <w:t xml:space="preserve">undertake a formal review of this GSHA </w:t>
      </w:r>
      <w:r w:rsidR="00407AB3" w:rsidRPr="008D4883">
        <w:rPr>
          <w:rFonts w:cs="Times New Roman"/>
        </w:rPr>
        <w:t xml:space="preserve"> on or near the </w:t>
      </w:r>
      <w:r w:rsidR="001D32CD" w:rsidRPr="008D4883">
        <w:rPr>
          <w:rFonts w:cs="Times New Roman"/>
        </w:rPr>
        <w:t xml:space="preserve">third </w:t>
      </w:r>
      <w:r w:rsidR="00407AB3" w:rsidRPr="008D4883">
        <w:rPr>
          <w:rFonts w:cs="Times New Roman"/>
        </w:rPr>
        <w:t>anniversary of the Effective Date</w:t>
      </w:r>
      <w:r w:rsidR="001D32CD" w:rsidRPr="008D4883">
        <w:rPr>
          <w:rFonts w:cs="Times New Roman"/>
        </w:rPr>
        <w:t>,</w:t>
      </w:r>
      <w:r w:rsidR="00407AB3" w:rsidRPr="008D4883">
        <w:rPr>
          <w:rFonts w:cs="Times New Roman"/>
        </w:rPr>
        <w:t xml:space="preserve"> </w:t>
      </w:r>
      <w:r w:rsidR="001D32CD" w:rsidRPr="008D4883">
        <w:rPr>
          <w:rFonts w:cs="Times New Roman"/>
        </w:rPr>
        <w:t xml:space="preserve">and every </w:t>
      </w:r>
      <w:r w:rsidR="00DE4B9C" w:rsidRPr="008D4883">
        <w:rPr>
          <w:rFonts w:cs="Times New Roman"/>
        </w:rPr>
        <w:t>3</w:t>
      </w:r>
      <w:r w:rsidR="001D32CD" w:rsidRPr="008D4883">
        <w:rPr>
          <w:rFonts w:cs="Times New Roman"/>
        </w:rPr>
        <w:t xml:space="preserve"> years thereafter, or such other period as agreed, for the purpose of</w:t>
      </w:r>
      <w:r w:rsidR="00377B8E" w:rsidRPr="008D4883">
        <w:rPr>
          <w:rFonts w:cs="Times New Roman"/>
        </w:rPr>
        <w:t xml:space="preserve"> considering any</w:t>
      </w:r>
      <w:r w:rsidR="001D32CD" w:rsidRPr="008D4883">
        <w:rPr>
          <w:rFonts w:cs="Times New Roman"/>
        </w:rPr>
        <w:t>:</w:t>
      </w:r>
    </w:p>
    <w:p w14:paraId="57E683A9" w14:textId="09F1DE4D" w:rsidR="001D32CD" w:rsidRPr="008D4883" w:rsidRDefault="001D32CD" w:rsidP="008D4883">
      <w:pPr>
        <w:pStyle w:val="Heading4"/>
        <w:numPr>
          <w:ilvl w:val="3"/>
          <w:numId w:val="98"/>
        </w:numPr>
        <w:ind w:left="2552"/>
        <w:rPr>
          <w:rFonts w:cs="Times New Roman"/>
        </w:rPr>
      </w:pPr>
      <w:r w:rsidRPr="008D4883">
        <w:rPr>
          <w:rFonts w:cs="Times New Roman"/>
        </w:rPr>
        <w:t>changes to the law which indirectly or directly affect this GSHA; and</w:t>
      </w:r>
    </w:p>
    <w:p w14:paraId="4155C1E9" w14:textId="1EE9F270" w:rsidR="001D32CD" w:rsidRPr="008D4883" w:rsidRDefault="001D32CD" w:rsidP="008D4883">
      <w:pPr>
        <w:pStyle w:val="Heading4"/>
        <w:numPr>
          <w:ilvl w:val="3"/>
          <w:numId w:val="98"/>
        </w:numPr>
        <w:ind w:left="2552"/>
        <w:rPr>
          <w:rFonts w:cs="Times New Roman"/>
        </w:rPr>
      </w:pPr>
      <w:r w:rsidRPr="008D4883">
        <w:rPr>
          <w:rFonts w:cs="Times New Roman"/>
        </w:rPr>
        <w:t>submissions made by the Corporation concerning proposed variations of this GSHA.</w:t>
      </w:r>
    </w:p>
    <w:p w14:paraId="11FCE77B" w14:textId="10066A96" w:rsidR="001D32CD" w:rsidRPr="008D4883" w:rsidRDefault="001D32CD" w:rsidP="008D4883">
      <w:pPr>
        <w:pStyle w:val="Heading3"/>
        <w:numPr>
          <w:ilvl w:val="0"/>
          <w:numId w:val="96"/>
        </w:numPr>
        <w:ind w:hanging="721"/>
        <w:rPr>
          <w:rFonts w:cs="Times New Roman"/>
        </w:rPr>
      </w:pPr>
      <w:r w:rsidRPr="008D4883">
        <w:rPr>
          <w:rFonts w:cs="Times New Roman"/>
        </w:rPr>
        <w:t>The Review Committee shall also meet to undertake a formal review of this GSHA if there is a change in the law which materially affects this GSHA more than 6 months prior to the</w:t>
      </w:r>
      <w:r w:rsidR="000B41F4" w:rsidRPr="008D4883">
        <w:rPr>
          <w:rFonts w:cs="Times New Roman"/>
        </w:rPr>
        <w:t xml:space="preserve"> first or subsequent formal review meetings.</w:t>
      </w:r>
    </w:p>
    <w:p w14:paraId="7270378C" w14:textId="32281406" w:rsidR="003C582D" w:rsidRPr="008D4883" w:rsidRDefault="000B41F4" w:rsidP="00570B83">
      <w:pPr>
        <w:pStyle w:val="Heading3"/>
        <w:numPr>
          <w:ilvl w:val="0"/>
          <w:numId w:val="0"/>
        </w:numPr>
        <w:rPr>
          <w:rFonts w:cs="Times New Roman"/>
          <w:b/>
        </w:rPr>
      </w:pPr>
      <w:r w:rsidRPr="008D4883">
        <w:rPr>
          <w:rFonts w:cs="Times New Roman"/>
          <w:b/>
        </w:rPr>
        <w:t xml:space="preserve">26.4 </w:t>
      </w:r>
      <w:r w:rsidRPr="008D4883">
        <w:rPr>
          <w:rFonts w:cs="Times New Roman"/>
          <w:b/>
        </w:rPr>
        <w:tab/>
        <w:t>Variation</w:t>
      </w:r>
      <w:r w:rsidR="003C582D" w:rsidRPr="008D4883">
        <w:rPr>
          <w:rFonts w:cs="Times New Roman"/>
          <w:b/>
        </w:rPr>
        <w:t xml:space="preserve"> </w:t>
      </w:r>
    </w:p>
    <w:p w14:paraId="7153933E" w14:textId="52065BE7" w:rsidR="000D67E6" w:rsidRPr="008D4883" w:rsidRDefault="001F6E9D" w:rsidP="007D08A0">
      <w:pPr>
        <w:pStyle w:val="Heading3"/>
        <w:numPr>
          <w:ilvl w:val="0"/>
          <w:numId w:val="0"/>
        </w:numPr>
        <w:ind w:left="709"/>
        <w:rPr>
          <w:rFonts w:cs="Times New Roman"/>
        </w:rPr>
      </w:pPr>
      <w:r w:rsidRPr="008D4883">
        <w:rPr>
          <w:rFonts w:cs="Times New Roman"/>
        </w:rPr>
        <w:t xml:space="preserve">Where </w:t>
      </w:r>
      <w:r w:rsidR="003C582D" w:rsidRPr="008D4883">
        <w:rPr>
          <w:rFonts w:cs="Times New Roman"/>
        </w:rPr>
        <w:t xml:space="preserve">following the process set out in clauses 26.2 and 26.3 </w:t>
      </w:r>
      <w:r w:rsidRPr="008D4883">
        <w:rPr>
          <w:rFonts w:cs="Times New Roman"/>
        </w:rPr>
        <w:t>this GSHA is to be varied, then this GSHA may only be varied by an agreement in writing signed by each of the Parties to the agreed variation.</w:t>
      </w:r>
    </w:p>
    <w:p w14:paraId="2E449674" w14:textId="313088A8" w:rsidR="000D67E6" w:rsidRPr="008D4883" w:rsidRDefault="000D67E6" w:rsidP="00C92E83">
      <w:pPr>
        <w:pStyle w:val="Heading1"/>
        <w:rPr>
          <w:rFonts w:ascii="Times New Roman" w:hAnsi="Times New Roman" w:cs="Times New Roman"/>
        </w:rPr>
      </w:pPr>
      <w:bookmarkStart w:id="460" w:name="_Toc31275773"/>
      <w:r w:rsidRPr="008D4883">
        <w:rPr>
          <w:rFonts w:ascii="Times New Roman" w:hAnsi="Times New Roman" w:cs="Times New Roman"/>
        </w:rPr>
        <w:t>General</w:t>
      </w:r>
      <w:bookmarkEnd w:id="460"/>
    </w:p>
    <w:p w14:paraId="184CAD65" w14:textId="77777777" w:rsidR="001F6E9D" w:rsidRPr="008D4883" w:rsidRDefault="001F6E9D" w:rsidP="00B75204">
      <w:pPr>
        <w:pStyle w:val="Heading2"/>
        <w:rPr>
          <w:rFonts w:ascii="Times New Roman" w:hAnsi="Times New Roman" w:cs="Times New Roman"/>
        </w:rPr>
      </w:pPr>
      <w:bookmarkStart w:id="461" w:name="_Toc386016446"/>
      <w:bookmarkStart w:id="462" w:name="_Ref387407337"/>
      <w:bookmarkStart w:id="463" w:name="_Toc456280305"/>
      <w:bookmarkStart w:id="464" w:name="_Toc31275774"/>
      <w:r w:rsidRPr="008D4883">
        <w:rPr>
          <w:rFonts w:ascii="Times New Roman" w:hAnsi="Times New Roman" w:cs="Times New Roman"/>
        </w:rPr>
        <w:t>Entire agreement</w:t>
      </w:r>
      <w:bookmarkEnd w:id="461"/>
      <w:bookmarkEnd w:id="462"/>
      <w:bookmarkEnd w:id="463"/>
      <w:bookmarkEnd w:id="464"/>
    </w:p>
    <w:p w14:paraId="50A4B995" w14:textId="77777777" w:rsidR="001F6E9D" w:rsidRPr="008D4883" w:rsidRDefault="001F6E9D" w:rsidP="008B4A05">
      <w:pPr>
        <w:pStyle w:val="Indent1"/>
      </w:pPr>
      <w:r w:rsidRPr="008D4883">
        <w:t>This GSHA 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14:paraId="5A706451" w14:textId="77777777" w:rsidR="001F6E9D" w:rsidRPr="008D4883" w:rsidRDefault="001F6E9D" w:rsidP="001F6E9D">
      <w:pPr>
        <w:pStyle w:val="Heading2"/>
        <w:rPr>
          <w:rFonts w:ascii="Times New Roman" w:hAnsi="Times New Roman" w:cs="Times New Roman"/>
        </w:rPr>
      </w:pPr>
      <w:bookmarkStart w:id="465" w:name="_Toc386016447"/>
      <w:bookmarkStart w:id="466" w:name="_Ref387407339"/>
      <w:bookmarkStart w:id="467" w:name="_Toc456280306"/>
      <w:bookmarkStart w:id="468" w:name="_Toc31275775"/>
      <w:r w:rsidRPr="008D4883">
        <w:rPr>
          <w:rFonts w:ascii="Times New Roman" w:hAnsi="Times New Roman" w:cs="Times New Roman"/>
        </w:rPr>
        <w:t>Governing law and jurisdiction</w:t>
      </w:r>
      <w:bookmarkEnd w:id="465"/>
      <w:bookmarkEnd w:id="466"/>
      <w:bookmarkEnd w:id="467"/>
      <w:bookmarkEnd w:id="468"/>
    </w:p>
    <w:p w14:paraId="24C55371" w14:textId="77777777" w:rsidR="001F6E9D" w:rsidRPr="008D4883" w:rsidRDefault="001F6E9D" w:rsidP="00D669AE">
      <w:pPr>
        <w:pStyle w:val="Heading3"/>
        <w:rPr>
          <w:rFonts w:cs="Times New Roman"/>
        </w:rPr>
      </w:pPr>
      <w:r w:rsidRPr="008D4883">
        <w:rPr>
          <w:rFonts w:cs="Times New Roman"/>
        </w:rPr>
        <w:t>This GSHA is governed by the law applicable in the State of Western Australia.</w:t>
      </w:r>
    </w:p>
    <w:p w14:paraId="411ECBA0" w14:textId="77777777" w:rsidR="001F6E9D" w:rsidRPr="008D4883" w:rsidRDefault="001F6E9D" w:rsidP="00D669AE">
      <w:pPr>
        <w:pStyle w:val="Heading3"/>
        <w:rPr>
          <w:rFonts w:cs="Times New Roman"/>
        </w:rPr>
      </w:pPr>
      <w:r w:rsidRPr="008D4883">
        <w:rPr>
          <w:rFonts w:cs="Times New Roman"/>
        </w:rPr>
        <w:t>Each Party irrevocably and unconditionally submits to the non-exclusive jurisdiction of the courts of Western Australia.</w:t>
      </w:r>
    </w:p>
    <w:p w14:paraId="55768E18" w14:textId="77777777" w:rsidR="001F6E9D" w:rsidRPr="008D4883" w:rsidRDefault="001F6E9D" w:rsidP="001F6E9D">
      <w:pPr>
        <w:pStyle w:val="Heading2"/>
        <w:rPr>
          <w:rFonts w:ascii="Times New Roman" w:hAnsi="Times New Roman" w:cs="Times New Roman"/>
        </w:rPr>
      </w:pPr>
      <w:bookmarkStart w:id="469" w:name="_Toc386016448"/>
      <w:bookmarkStart w:id="470" w:name="_Ref387407345"/>
      <w:bookmarkStart w:id="471" w:name="_Toc456280307"/>
      <w:bookmarkStart w:id="472" w:name="_Toc31275776"/>
      <w:r w:rsidRPr="008D4883">
        <w:rPr>
          <w:rFonts w:ascii="Times New Roman" w:hAnsi="Times New Roman" w:cs="Times New Roman"/>
        </w:rPr>
        <w:t>Severance</w:t>
      </w:r>
      <w:bookmarkEnd w:id="469"/>
      <w:bookmarkEnd w:id="470"/>
      <w:bookmarkEnd w:id="471"/>
      <w:bookmarkEnd w:id="472"/>
    </w:p>
    <w:p w14:paraId="403607CF" w14:textId="77777777" w:rsidR="001F6E9D" w:rsidRPr="008D4883" w:rsidRDefault="001F6E9D" w:rsidP="008B4A05">
      <w:pPr>
        <w:pStyle w:val="Indent1"/>
      </w:pPr>
      <w:r w:rsidRPr="008D4883">
        <w:t>If any provisions of this GSHA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GSHA to the extent necessary unless it would materially change the intended effect and objectives of this GSHA.</w:t>
      </w:r>
    </w:p>
    <w:p w14:paraId="73D668E9" w14:textId="77777777" w:rsidR="001F6E9D" w:rsidRPr="008D4883" w:rsidRDefault="001F6E9D" w:rsidP="001F6E9D">
      <w:pPr>
        <w:pStyle w:val="Heading2"/>
        <w:rPr>
          <w:rFonts w:ascii="Times New Roman" w:hAnsi="Times New Roman" w:cs="Times New Roman"/>
        </w:rPr>
      </w:pPr>
      <w:bookmarkStart w:id="473" w:name="_Toc386016449"/>
      <w:bookmarkStart w:id="474" w:name="_Toc456280308"/>
      <w:bookmarkStart w:id="475" w:name="_Toc31275777"/>
      <w:r w:rsidRPr="008D4883">
        <w:rPr>
          <w:rFonts w:ascii="Times New Roman" w:hAnsi="Times New Roman" w:cs="Times New Roman"/>
        </w:rPr>
        <w:t>Waiver</w:t>
      </w:r>
      <w:bookmarkEnd w:id="473"/>
      <w:bookmarkEnd w:id="474"/>
      <w:bookmarkEnd w:id="475"/>
    </w:p>
    <w:p w14:paraId="0383B540" w14:textId="77777777" w:rsidR="001F6E9D" w:rsidRPr="008D4883" w:rsidRDefault="001F6E9D" w:rsidP="008B4A05">
      <w:pPr>
        <w:pStyle w:val="Indent1"/>
      </w:pPr>
      <w:r w:rsidRPr="008D4883">
        <w:t>A right or power under this GSHA shall only be deemed to be waived by notice in writing, signed by the Party waiving the right or power:</w:t>
      </w:r>
    </w:p>
    <w:p w14:paraId="6ECCFC70" w14:textId="77777777" w:rsidR="001F6E9D" w:rsidRPr="008D4883" w:rsidRDefault="001F6E9D" w:rsidP="00D669AE">
      <w:pPr>
        <w:pStyle w:val="Heading3"/>
        <w:rPr>
          <w:rFonts w:cs="Times New Roman"/>
        </w:rPr>
      </w:pPr>
      <w:r w:rsidRPr="008D4883">
        <w:rPr>
          <w:rFonts w:cs="Times New Roman"/>
        </w:rP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w:t>
      </w:r>
      <w:r w:rsidR="008B4A05" w:rsidRPr="008D4883">
        <w:rPr>
          <w:rFonts w:cs="Times New Roman"/>
        </w:rPr>
        <w:t>xercise of that right or power;</w:t>
      </w:r>
    </w:p>
    <w:p w14:paraId="48FD4AA0" w14:textId="77777777" w:rsidR="001F6E9D" w:rsidRPr="008D4883" w:rsidRDefault="001F6E9D" w:rsidP="00D669AE">
      <w:pPr>
        <w:pStyle w:val="Heading3"/>
        <w:rPr>
          <w:rFonts w:cs="Times New Roman"/>
        </w:rPr>
      </w:pPr>
      <w:r w:rsidRPr="008D4883">
        <w:rPr>
          <w:rFonts w:cs="Times New Roman"/>
        </w:rPr>
        <w:t>a waiver of a right or power on one or more occasions by a Party does not operate as a waiver of that right or power if it arises again in the future or prejudices that Party</w:t>
      </w:r>
      <w:r w:rsidR="000144B2" w:rsidRPr="008D4883">
        <w:rPr>
          <w:rFonts w:cs="Times New Roman"/>
        </w:rPr>
        <w:t>'</w:t>
      </w:r>
      <w:r w:rsidRPr="008D4883">
        <w:rPr>
          <w:rFonts w:cs="Times New Roman"/>
        </w:rPr>
        <w:t>s other rights or powers or future rights or powers in respect of the right or power waived; and</w:t>
      </w:r>
    </w:p>
    <w:p w14:paraId="3824B25E" w14:textId="77777777" w:rsidR="001F6E9D" w:rsidRPr="008D4883" w:rsidRDefault="001F6E9D" w:rsidP="00D669AE">
      <w:pPr>
        <w:pStyle w:val="Heading3"/>
        <w:rPr>
          <w:rFonts w:cs="Times New Roman"/>
        </w:rPr>
      </w:pPr>
      <w:r w:rsidRPr="008D4883">
        <w:rPr>
          <w:rFonts w:cs="Times New Roman"/>
        </w:rPr>
        <w:t>the exercise of a right or power does not prevent any further exercise of that right or power or of any other right or power.</w:t>
      </w:r>
    </w:p>
    <w:p w14:paraId="72DB9C9B" w14:textId="77777777" w:rsidR="001F6E9D" w:rsidRPr="008D4883" w:rsidRDefault="001F6E9D" w:rsidP="001F6E9D">
      <w:pPr>
        <w:pStyle w:val="Heading2"/>
        <w:rPr>
          <w:rFonts w:ascii="Times New Roman" w:hAnsi="Times New Roman" w:cs="Times New Roman"/>
        </w:rPr>
      </w:pPr>
      <w:bookmarkStart w:id="476" w:name="_Toc386016450"/>
      <w:bookmarkStart w:id="477" w:name="_Ref387407350"/>
      <w:bookmarkStart w:id="478" w:name="_Toc456280309"/>
      <w:bookmarkStart w:id="479" w:name="_Toc31275778"/>
      <w:r w:rsidRPr="008D4883">
        <w:rPr>
          <w:rFonts w:ascii="Times New Roman" w:hAnsi="Times New Roman" w:cs="Times New Roman"/>
        </w:rPr>
        <w:t>No merger</w:t>
      </w:r>
      <w:bookmarkEnd w:id="476"/>
      <w:bookmarkEnd w:id="477"/>
      <w:bookmarkEnd w:id="478"/>
      <w:bookmarkEnd w:id="479"/>
    </w:p>
    <w:p w14:paraId="6E13EC0E" w14:textId="77777777" w:rsidR="001F6E9D" w:rsidRPr="008D4883" w:rsidRDefault="001F6E9D" w:rsidP="008B4A05">
      <w:pPr>
        <w:pStyle w:val="Indent1"/>
      </w:pPr>
      <w:r w:rsidRPr="008D4883">
        <w:t>The rights and obligations of the Parties will not merge on the completion of any transaction contemplated by this GSHA.  They will survive the execution and delivery of any assignment or other document entered into for the purpose of implementing a transaction.</w:t>
      </w:r>
    </w:p>
    <w:p w14:paraId="0D53B7C5" w14:textId="77777777" w:rsidR="001F6E9D" w:rsidRPr="008D4883" w:rsidRDefault="001F6E9D" w:rsidP="001F6E9D">
      <w:pPr>
        <w:pStyle w:val="Heading2"/>
        <w:rPr>
          <w:rFonts w:ascii="Times New Roman" w:hAnsi="Times New Roman" w:cs="Times New Roman"/>
        </w:rPr>
      </w:pPr>
      <w:bookmarkStart w:id="480" w:name="_Toc386016451"/>
      <w:bookmarkStart w:id="481" w:name="_Toc456280310"/>
      <w:bookmarkStart w:id="482" w:name="_Toc31275779"/>
      <w:r w:rsidRPr="008D4883">
        <w:rPr>
          <w:rFonts w:ascii="Times New Roman" w:hAnsi="Times New Roman" w:cs="Times New Roman"/>
        </w:rPr>
        <w:t>Further action</w:t>
      </w:r>
      <w:bookmarkEnd w:id="480"/>
      <w:bookmarkEnd w:id="481"/>
      <w:bookmarkEnd w:id="482"/>
    </w:p>
    <w:p w14:paraId="5FBDBC95" w14:textId="77777777" w:rsidR="001F6E9D" w:rsidRPr="008D4883" w:rsidRDefault="001F6E9D" w:rsidP="008B4A05">
      <w:pPr>
        <w:pStyle w:val="Indent1"/>
      </w:pPr>
      <w:r w:rsidRPr="008D4883">
        <w:t>Each Party must use all reasonable efforts to do all things necessary or desirable to give full effect to this GSHA and the matters contemplated by it.</w:t>
      </w:r>
    </w:p>
    <w:p w14:paraId="0CF88CEE" w14:textId="77777777"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83" w:name="_Toc456280311"/>
      <w:r w:rsidRPr="008D4883">
        <w:rPr>
          <w:rFonts w:ascii="Times New Roman" w:hAnsi="Times New Roman"/>
        </w:rPr>
        <w:t>Schedule 1 – Party details</w:t>
      </w:r>
      <w:bookmarkEnd w:id="483"/>
    </w:p>
    <w:p w14:paraId="3643300C" w14:textId="3C695332" w:rsidR="00221A4D" w:rsidRPr="008D4883" w:rsidRDefault="00221A4D" w:rsidP="00126CB6">
      <w:pPr>
        <w:pStyle w:val="Normal12pts"/>
      </w:pPr>
      <w:r w:rsidRPr="008D4883">
        <w:t xml:space="preserve">(Clause </w:t>
      </w:r>
      <w:r w:rsidR="00F223D8" w:rsidRPr="008D4883">
        <w:fldChar w:fldCharType="begin"/>
      </w:r>
      <w:r w:rsidR="0081289B" w:rsidRPr="008D4883">
        <w:instrText xml:space="preserve"> REF _Ref387330838 \r \h </w:instrText>
      </w:r>
      <w:r w:rsidR="008D4883">
        <w:instrText xml:space="preserve"> \* MERGEFORMAT </w:instrText>
      </w:r>
      <w:r w:rsidR="00F223D8" w:rsidRPr="008D4883">
        <w:fldChar w:fldCharType="separate"/>
      </w:r>
      <w:r w:rsidR="008D4883">
        <w:t>23</w:t>
      </w:r>
      <w:r w:rsidR="00F223D8" w:rsidRPr="008D4883">
        <w:fldChar w:fldCharType="end"/>
      </w:r>
      <w:r w:rsidRPr="008D4883">
        <w:t>)</w:t>
      </w:r>
    </w:p>
    <w:p w14:paraId="4A970EEE" w14:textId="77777777" w:rsidR="00221A4D" w:rsidRPr="008D4883" w:rsidRDefault="00221A4D" w:rsidP="00EB717B"/>
    <w:tbl>
      <w:tblPr>
        <w:tblW w:w="0" w:type="auto"/>
        <w:tblLook w:val="04A0" w:firstRow="1" w:lastRow="0" w:firstColumn="1" w:lastColumn="0" w:noHBand="0" w:noVBand="1"/>
      </w:tblPr>
      <w:tblGrid>
        <w:gridCol w:w="3001"/>
        <w:gridCol w:w="1131"/>
        <w:gridCol w:w="4655"/>
      </w:tblGrid>
      <w:tr w:rsidR="003A099D" w:rsidRPr="008D4883" w14:paraId="7A739C4B" w14:textId="77777777" w:rsidTr="009834FC">
        <w:trPr>
          <w:cantSplit/>
        </w:trPr>
        <w:tc>
          <w:tcPr>
            <w:tcW w:w="3085" w:type="dxa"/>
            <w:vMerge w:val="restart"/>
            <w:shd w:val="clear" w:color="auto" w:fill="auto"/>
          </w:tcPr>
          <w:p w14:paraId="2024A0BF" w14:textId="20476AEA" w:rsidR="003A099D" w:rsidRPr="008D4883" w:rsidRDefault="007D08A0" w:rsidP="00634D45">
            <w:pPr>
              <w:pStyle w:val="TableText"/>
              <w:keepNext/>
              <w:rPr>
                <w:rStyle w:val="Bold"/>
              </w:rPr>
            </w:pPr>
            <w:r w:rsidRPr="008D4883">
              <w:rPr>
                <w:rStyle w:val="Bold"/>
              </w:rPr>
              <w:t>Yamatji Southern Regional Corporation</w:t>
            </w:r>
          </w:p>
          <w:p w14:paraId="38378286" w14:textId="77777777" w:rsidR="003A099D" w:rsidRPr="008D4883" w:rsidRDefault="003A099D" w:rsidP="00634D45">
            <w:pPr>
              <w:pStyle w:val="TableText"/>
              <w:keepNext/>
            </w:pPr>
            <w:r w:rsidRPr="008D4883">
              <w:t>Notice details</w:t>
            </w:r>
          </w:p>
        </w:tc>
        <w:tc>
          <w:tcPr>
            <w:tcW w:w="1134" w:type="dxa"/>
            <w:shd w:val="clear" w:color="auto" w:fill="auto"/>
          </w:tcPr>
          <w:p w14:paraId="44971EEE" w14:textId="77777777" w:rsidR="003A099D" w:rsidRPr="008D4883" w:rsidRDefault="009C322D" w:rsidP="00634D45">
            <w:pPr>
              <w:pStyle w:val="TableText"/>
              <w:keepNext/>
            </w:pPr>
            <w:r w:rsidRPr="008D4883">
              <w:t xml:space="preserve">Postal </w:t>
            </w:r>
            <w:r w:rsidR="003A099D" w:rsidRPr="008D4883">
              <w:t>Address:</w:t>
            </w:r>
          </w:p>
        </w:tc>
        <w:tc>
          <w:tcPr>
            <w:tcW w:w="4784" w:type="dxa"/>
            <w:shd w:val="clear" w:color="auto" w:fill="auto"/>
          </w:tcPr>
          <w:p w14:paraId="468D6BA3" w14:textId="05A53393" w:rsidR="0015796B" w:rsidRPr="0015796B" w:rsidRDefault="0015796B" w:rsidP="00634D45">
            <w:pPr>
              <w:pStyle w:val="TableText"/>
              <w:keepNext/>
              <w:rPr>
                <w:szCs w:val="28"/>
              </w:rPr>
            </w:pPr>
            <w:permStart w:id="1696625390" w:edGrp="everyone"/>
            <w:r w:rsidRPr="0015796B">
              <w:rPr>
                <w:szCs w:val="28"/>
              </w:rPr>
              <w:t>PO Box 552</w:t>
            </w:r>
          </w:p>
          <w:p w14:paraId="1E0DDB42" w14:textId="77777777" w:rsidR="0015796B" w:rsidRPr="0015796B" w:rsidRDefault="0015796B" w:rsidP="00634D45">
            <w:pPr>
              <w:pStyle w:val="TableText"/>
              <w:keepNext/>
              <w:rPr>
                <w:szCs w:val="28"/>
              </w:rPr>
            </w:pPr>
            <w:r w:rsidRPr="0015796B">
              <w:rPr>
                <w:szCs w:val="28"/>
              </w:rPr>
              <w:t xml:space="preserve">Geraldton WA </w:t>
            </w:r>
          </w:p>
          <w:p w14:paraId="748A588A" w14:textId="0381062B" w:rsidR="003A099D" w:rsidRPr="0015796B" w:rsidRDefault="0015796B" w:rsidP="0015796B">
            <w:pPr>
              <w:pStyle w:val="TableText"/>
              <w:keepNext/>
              <w:rPr>
                <w:szCs w:val="28"/>
              </w:rPr>
            </w:pPr>
            <w:r w:rsidRPr="0015796B">
              <w:rPr>
                <w:szCs w:val="28"/>
              </w:rPr>
              <w:t xml:space="preserve">6531 </w:t>
            </w:r>
            <w:permEnd w:id="1696625390"/>
          </w:p>
        </w:tc>
      </w:tr>
      <w:tr w:rsidR="003A099D" w:rsidRPr="008D4883" w14:paraId="1FCDB38F" w14:textId="77777777" w:rsidTr="009834FC">
        <w:trPr>
          <w:cantSplit/>
        </w:trPr>
        <w:tc>
          <w:tcPr>
            <w:tcW w:w="3085" w:type="dxa"/>
            <w:vMerge/>
            <w:shd w:val="clear" w:color="auto" w:fill="auto"/>
          </w:tcPr>
          <w:p w14:paraId="403FD452" w14:textId="77777777" w:rsidR="003A099D" w:rsidRPr="008D4883" w:rsidRDefault="003A099D" w:rsidP="00634D45">
            <w:pPr>
              <w:pStyle w:val="TableText"/>
              <w:keepNext/>
            </w:pPr>
          </w:p>
        </w:tc>
        <w:tc>
          <w:tcPr>
            <w:tcW w:w="1134" w:type="dxa"/>
            <w:shd w:val="clear" w:color="auto" w:fill="auto"/>
          </w:tcPr>
          <w:p w14:paraId="6BC116FE" w14:textId="77777777" w:rsidR="003A099D" w:rsidRPr="008D4883" w:rsidRDefault="003A099D" w:rsidP="00634D45">
            <w:pPr>
              <w:pStyle w:val="TableText"/>
              <w:keepNext/>
            </w:pPr>
          </w:p>
        </w:tc>
        <w:tc>
          <w:tcPr>
            <w:tcW w:w="4784" w:type="dxa"/>
            <w:shd w:val="clear" w:color="auto" w:fill="auto"/>
          </w:tcPr>
          <w:p w14:paraId="699BF9DE" w14:textId="77777777" w:rsidR="003A099D" w:rsidRPr="008D4883" w:rsidRDefault="003A099D" w:rsidP="00634D45">
            <w:pPr>
              <w:pStyle w:val="TableText"/>
              <w:keepNext/>
            </w:pPr>
          </w:p>
        </w:tc>
      </w:tr>
      <w:tr w:rsidR="003A099D" w:rsidRPr="008D4883" w14:paraId="6D9A779B" w14:textId="77777777" w:rsidTr="009834FC">
        <w:trPr>
          <w:cantSplit/>
        </w:trPr>
        <w:tc>
          <w:tcPr>
            <w:tcW w:w="3085" w:type="dxa"/>
            <w:vMerge/>
            <w:shd w:val="clear" w:color="auto" w:fill="auto"/>
          </w:tcPr>
          <w:p w14:paraId="316E3CBB" w14:textId="77777777" w:rsidR="003A099D" w:rsidRPr="008D4883" w:rsidRDefault="003A099D" w:rsidP="00634D45">
            <w:pPr>
              <w:pStyle w:val="TableText"/>
              <w:keepNext/>
            </w:pPr>
          </w:p>
        </w:tc>
        <w:tc>
          <w:tcPr>
            <w:tcW w:w="1134" w:type="dxa"/>
            <w:shd w:val="clear" w:color="auto" w:fill="auto"/>
          </w:tcPr>
          <w:p w14:paraId="6D1CAC38" w14:textId="77777777" w:rsidR="00AD0D24" w:rsidRPr="008D4883" w:rsidRDefault="00AD0D24" w:rsidP="00634D45">
            <w:pPr>
              <w:pStyle w:val="TableText"/>
              <w:keepNext/>
            </w:pPr>
            <w:r w:rsidRPr="008D4883">
              <w:t>Email</w:t>
            </w:r>
            <w:r w:rsidR="009C322D" w:rsidRPr="008D4883">
              <w:t xml:space="preserve"> Address</w:t>
            </w:r>
            <w:r w:rsidRPr="008D4883">
              <w:t xml:space="preserve">: </w:t>
            </w:r>
          </w:p>
          <w:p w14:paraId="0007DBD4" w14:textId="77777777" w:rsidR="00AD0D24" w:rsidRPr="008D4883" w:rsidRDefault="00AD0D24" w:rsidP="00634D45">
            <w:pPr>
              <w:pStyle w:val="TableText"/>
              <w:keepNext/>
            </w:pPr>
          </w:p>
          <w:p w14:paraId="488914AE" w14:textId="77777777" w:rsidR="003A099D" w:rsidRPr="008D4883" w:rsidRDefault="003A099D" w:rsidP="00634D45">
            <w:pPr>
              <w:pStyle w:val="TableText"/>
              <w:keepNext/>
            </w:pPr>
            <w:r w:rsidRPr="008D4883">
              <w:t>Fax No:</w:t>
            </w:r>
          </w:p>
        </w:tc>
        <w:permStart w:id="2079801517" w:edGrp="everyone"/>
        <w:tc>
          <w:tcPr>
            <w:tcW w:w="4784" w:type="dxa"/>
            <w:shd w:val="clear" w:color="auto" w:fill="auto"/>
          </w:tcPr>
          <w:p w14:paraId="4DEB27AF" w14:textId="47CE254D" w:rsidR="00AD0D24" w:rsidRPr="008D4883" w:rsidRDefault="0015796B" w:rsidP="00634D45">
            <w:pPr>
              <w:pStyle w:val="TableText"/>
              <w:keepNext/>
            </w:pPr>
            <w:r>
              <w:fldChar w:fldCharType="begin"/>
            </w:r>
            <w:r>
              <w:instrText xml:space="preserve"> HYPERLINK "mailto:</w:instrText>
            </w:r>
            <w:r w:rsidRPr="0015796B">
              <w:instrText>heritage@ysrc.com.au</w:instrText>
            </w:r>
            <w:r>
              <w:instrText xml:space="preserve">" </w:instrText>
            </w:r>
            <w:r>
              <w:fldChar w:fldCharType="separate"/>
            </w:r>
            <w:r w:rsidRPr="0015796B">
              <w:rPr>
                <w:rStyle w:val="Hyperlink"/>
              </w:rPr>
              <w:t>heritage@ysrc.com.au</w:t>
            </w:r>
            <w:r>
              <w:fldChar w:fldCharType="end"/>
            </w:r>
            <w:r>
              <w:t xml:space="preserve"> </w:t>
            </w:r>
            <w:r w:rsidR="00AD0D24" w:rsidRPr="008D4883">
              <w:t xml:space="preserve"> </w:t>
            </w:r>
          </w:p>
          <w:permEnd w:id="2079801517"/>
          <w:p w14:paraId="515E4F32" w14:textId="77777777" w:rsidR="00AD0D24" w:rsidRPr="008D4883" w:rsidRDefault="00AD0D24" w:rsidP="00634D45">
            <w:pPr>
              <w:pStyle w:val="TableText"/>
              <w:keepNext/>
            </w:pPr>
          </w:p>
          <w:p w14:paraId="05D1622E" w14:textId="77777777" w:rsidR="00412356" w:rsidRDefault="00412356" w:rsidP="0015796B">
            <w:pPr>
              <w:pStyle w:val="TableText"/>
              <w:keepNext/>
            </w:pPr>
            <w:permStart w:id="2046983349" w:edGrp="everyone"/>
          </w:p>
          <w:p w14:paraId="2A111D36" w14:textId="726863EC" w:rsidR="003A099D" w:rsidRPr="008D4883" w:rsidRDefault="0015796B" w:rsidP="0015796B">
            <w:pPr>
              <w:pStyle w:val="TableText"/>
              <w:keepNext/>
            </w:pPr>
            <w:r>
              <w:t>N/A</w:t>
            </w:r>
            <w:permEnd w:id="2046983349"/>
          </w:p>
        </w:tc>
      </w:tr>
      <w:tr w:rsidR="00D5512C" w:rsidRPr="008D4883" w14:paraId="47F76332" w14:textId="77777777" w:rsidTr="009834FC">
        <w:trPr>
          <w:cantSplit/>
        </w:trPr>
        <w:tc>
          <w:tcPr>
            <w:tcW w:w="3085" w:type="dxa"/>
            <w:shd w:val="clear" w:color="auto" w:fill="auto"/>
          </w:tcPr>
          <w:p w14:paraId="59EB7117" w14:textId="77777777" w:rsidR="00D5512C" w:rsidRPr="008D4883" w:rsidRDefault="00D5512C" w:rsidP="003D0B07">
            <w:pPr>
              <w:pStyle w:val="TableText"/>
            </w:pPr>
          </w:p>
        </w:tc>
        <w:tc>
          <w:tcPr>
            <w:tcW w:w="1134" w:type="dxa"/>
            <w:shd w:val="clear" w:color="auto" w:fill="auto"/>
          </w:tcPr>
          <w:p w14:paraId="385E5BE5" w14:textId="77777777" w:rsidR="00D5512C" w:rsidRPr="008D4883" w:rsidRDefault="00D5512C" w:rsidP="003D0B07">
            <w:pPr>
              <w:pStyle w:val="TableText"/>
            </w:pPr>
          </w:p>
        </w:tc>
        <w:tc>
          <w:tcPr>
            <w:tcW w:w="4784" w:type="dxa"/>
            <w:shd w:val="clear" w:color="auto" w:fill="auto"/>
          </w:tcPr>
          <w:p w14:paraId="16F8202F" w14:textId="77777777" w:rsidR="00D5512C" w:rsidRPr="008D4883" w:rsidRDefault="00D5512C" w:rsidP="003D0B07">
            <w:pPr>
              <w:pStyle w:val="TableText"/>
            </w:pPr>
          </w:p>
        </w:tc>
      </w:tr>
      <w:tr w:rsidR="003A099D" w:rsidRPr="008D4883" w14:paraId="2AA17AC7" w14:textId="77777777" w:rsidTr="009834FC">
        <w:trPr>
          <w:cantSplit/>
        </w:trPr>
        <w:tc>
          <w:tcPr>
            <w:tcW w:w="3085" w:type="dxa"/>
            <w:vMerge w:val="restart"/>
            <w:shd w:val="clear" w:color="auto" w:fill="auto"/>
          </w:tcPr>
          <w:p w14:paraId="78A550E0" w14:textId="3EA57D3D" w:rsidR="003A099D" w:rsidRPr="008D4883" w:rsidRDefault="0082113E" w:rsidP="00634D45">
            <w:pPr>
              <w:pStyle w:val="TableText"/>
              <w:keepNext/>
              <w:rPr>
                <w:rStyle w:val="Bold"/>
              </w:rPr>
            </w:pPr>
            <w:permStart w:id="1257254202" w:edGrp="everyone"/>
            <w:permStart w:id="1994291744" w:edGrp="everyone" w:colFirst="2" w:colLast="2"/>
            <w:r>
              <w:rPr>
                <w:rStyle w:val="Bold"/>
              </w:rPr>
              <w:t>Government Proponent</w:t>
            </w:r>
            <w:r w:rsidR="00993A4F">
              <w:rPr>
                <w:rStyle w:val="Bold"/>
              </w:rPr>
              <w:t xml:space="preserve"> Name</w:t>
            </w:r>
          </w:p>
          <w:permEnd w:id="1257254202"/>
          <w:p w14:paraId="791C87CC" w14:textId="77777777" w:rsidR="003A099D" w:rsidRPr="008D4883" w:rsidRDefault="003A099D" w:rsidP="00634D45">
            <w:pPr>
              <w:pStyle w:val="TableText"/>
              <w:keepNext/>
            </w:pPr>
            <w:r w:rsidRPr="008D4883">
              <w:t>Notice details</w:t>
            </w:r>
          </w:p>
        </w:tc>
        <w:tc>
          <w:tcPr>
            <w:tcW w:w="1134" w:type="dxa"/>
            <w:shd w:val="clear" w:color="auto" w:fill="auto"/>
          </w:tcPr>
          <w:p w14:paraId="5692A900" w14:textId="77777777" w:rsidR="003A099D" w:rsidRPr="008D4883" w:rsidRDefault="009C322D" w:rsidP="00634D45">
            <w:pPr>
              <w:pStyle w:val="TableText"/>
              <w:keepNext/>
            </w:pPr>
            <w:r w:rsidRPr="008D4883">
              <w:t xml:space="preserve">Postal </w:t>
            </w:r>
            <w:r w:rsidR="003A099D" w:rsidRPr="008D4883">
              <w:t>Address:</w:t>
            </w:r>
          </w:p>
        </w:tc>
        <w:tc>
          <w:tcPr>
            <w:tcW w:w="4784" w:type="dxa"/>
            <w:shd w:val="clear" w:color="auto" w:fill="auto"/>
          </w:tcPr>
          <w:p w14:paraId="6BA817AF" w14:textId="290A9FE9" w:rsidR="009834FC" w:rsidRPr="008D4883" w:rsidRDefault="0082113E" w:rsidP="0082113E">
            <w:pPr>
              <w:pStyle w:val="TableText"/>
              <w:keepNext/>
            </w:pPr>
            <w:r>
              <w:t>[</w:t>
            </w:r>
            <w:r w:rsidRPr="0082113E">
              <w:rPr>
                <w:highlight w:val="yellow"/>
              </w:rPr>
              <w:t>XX</w:t>
            </w:r>
            <w:r>
              <w:t xml:space="preserve"> – Insert Government Proponent’s address in Western Australia] </w:t>
            </w:r>
          </w:p>
        </w:tc>
      </w:tr>
      <w:permEnd w:id="1994291744"/>
      <w:tr w:rsidR="00AD0D24" w:rsidRPr="008D4883" w14:paraId="3A5B666B" w14:textId="77777777" w:rsidTr="009834FC">
        <w:trPr>
          <w:cantSplit/>
        </w:trPr>
        <w:tc>
          <w:tcPr>
            <w:tcW w:w="3085" w:type="dxa"/>
            <w:vMerge/>
            <w:shd w:val="clear" w:color="auto" w:fill="auto"/>
          </w:tcPr>
          <w:p w14:paraId="0FEFF4D8" w14:textId="77777777" w:rsidR="00AD0D24" w:rsidRPr="008D4883" w:rsidRDefault="00AD0D24" w:rsidP="00AD0D24">
            <w:pPr>
              <w:pStyle w:val="TableText"/>
            </w:pPr>
          </w:p>
        </w:tc>
        <w:tc>
          <w:tcPr>
            <w:tcW w:w="1134" w:type="dxa"/>
            <w:shd w:val="clear" w:color="auto" w:fill="auto"/>
          </w:tcPr>
          <w:p w14:paraId="0390C010" w14:textId="77777777" w:rsidR="00AD0D24" w:rsidRPr="008D4883" w:rsidRDefault="00AD0D24" w:rsidP="00AD0D24">
            <w:pPr>
              <w:pStyle w:val="TableText"/>
            </w:pPr>
          </w:p>
          <w:p w14:paraId="6324E520" w14:textId="77777777" w:rsidR="00AD0D24" w:rsidRPr="008D4883" w:rsidRDefault="00AD0D24" w:rsidP="00AD0D24">
            <w:pPr>
              <w:pStyle w:val="TableText"/>
            </w:pPr>
            <w:r w:rsidRPr="008D4883">
              <w:t>Email</w:t>
            </w:r>
            <w:r w:rsidR="009C322D" w:rsidRPr="008D4883">
              <w:t xml:space="preserve"> Address</w:t>
            </w:r>
            <w:r w:rsidRPr="008D4883">
              <w:t xml:space="preserve">: </w:t>
            </w:r>
          </w:p>
        </w:tc>
        <w:tc>
          <w:tcPr>
            <w:tcW w:w="4784" w:type="dxa"/>
            <w:shd w:val="clear" w:color="auto" w:fill="auto"/>
          </w:tcPr>
          <w:p w14:paraId="1976E920" w14:textId="77777777" w:rsidR="00AD0D24" w:rsidRPr="008D4883" w:rsidRDefault="00AD0D24" w:rsidP="00AD0D24">
            <w:pPr>
              <w:pStyle w:val="TableText"/>
            </w:pPr>
          </w:p>
          <w:p w14:paraId="01DA24B4" w14:textId="40E1F879" w:rsidR="00AD0D24" w:rsidRPr="008D4883" w:rsidRDefault="00AD0D24" w:rsidP="00AD0D24">
            <w:pPr>
              <w:pStyle w:val="TableText"/>
            </w:pPr>
            <w:permStart w:id="254831980" w:edGrp="everyone"/>
            <w:r w:rsidRPr="008D4883">
              <w:t>[</w:t>
            </w:r>
            <w:r w:rsidRPr="008D4883">
              <w:rPr>
                <w:rStyle w:val="YellowHighlight"/>
              </w:rPr>
              <w:t>XX</w:t>
            </w:r>
            <w:r w:rsidRPr="008D4883">
              <w:t xml:space="preserve"> – Insert </w:t>
            </w:r>
            <w:r w:rsidR="0082113E">
              <w:t>Government Proponent’s</w:t>
            </w:r>
            <w:r w:rsidRPr="008D4883">
              <w:t xml:space="preserve"> email address] </w:t>
            </w:r>
          </w:p>
          <w:permEnd w:id="254831980"/>
          <w:p w14:paraId="28BECA16" w14:textId="77777777" w:rsidR="00AD0D24" w:rsidRPr="008D4883" w:rsidRDefault="00AD0D24" w:rsidP="00AD0D24">
            <w:pPr>
              <w:pStyle w:val="TableText"/>
            </w:pPr>
          </w:p>
        </w:tc>
      </w:tr>
      <w:tr w:rsidR="00AD0D24" w:rsidRPr="008D4883" w14:paraId="3E703898" w14:textId="77777777" w:rsidTr="009834FC">
        <w:trPr>
          <w:cantSplit/>
        </w:trPr>
        <w:tc>
          <w:tcPr>
            <w:tcW w:w="3085" w:type="dxa"/>
            <w:vMerge/>
            <w:shd w:val="clear" w:color="auto" w:fill="auto"/>
          </w:tcPr>
          <w:p w14:paraId="5F74D8BB" w14:textId="77777777" w:rsidR="00AD0D24" w:rsidRPr="008D4883" w:rsidRDefault="00AD0D24" w:rsidP="00AD0D24">
            <w:pPr>
              <w:pStyle w:val="TableText"/>
            </w:pPr>
          </w:p>
        </w:tc>
        <w:tc>
          <w:tcPr>
            <w:tcW w:w="1134" w:type="dxa"/>
            <w:shd w:val="clear" w:color="auto" w:fill="auto"/>
          </w:tcPr>
          <w:p w14:paraId="6C218CC2" w14:textId="77777777" w:rsidR="00AD0D24" w:rsidRPr="008D4883" w:rsidRDefault="00AD0D24" w:rsidP="00AD0D24">
            <w:pPr>
              <w:pStyle w:val="TableText"/>
            </w:pPr>
            <w:r w:rsidRPr="008D4883">
              <w:t>Fax No:</w:t>
            </w:r>
          </w:p>
        </w:tc>
        <w:tc>
          <w:tcPr>
            <w:tcW w:w="4784" w:type="dxa"/>
            <w:shd w:val="clear" w:color="auto" w:fill="auto"/>
          </w:tcPr>
          <w:p w14:paraId="6F44D36F" w14:textId="619EEA73" w:rsidR="00AD0D24" w:rsidRPr="008D4883" w:rsidRDefault="0082113E" w:rsidP="0082113E">
            <w:pPr>
              <w:pStyle w:val="TableText"/>
            </w:pPr>
            <w:permStart w:id="1197629985" w:edGrp="everyone"/>
            <w:r>
              <w:t>[</w:t>
            </w:r>
            <w:r w:rsidRPr="0082113E">
              <w:rPr>
                <w:highlight w:val="yellow"/>
              </w:rPr>
              <w:t>XX</w:t>
            </w:r>
            <w:r>
              <w:t xml:space="preserve"> – Insert Government Proponent’s fax details]</w:t>
            </w:r>
            <w:permEnd w:id="1197629985"/>
          </w:p>
        </w:tc>
      </w:tr>
      <w:tr w:rsidR="00AD0D24" w:rsidRPr="008D4883" w14:paraId="66D95773" w14:textId="77777777" w:rsidTr="009834FC">
        <w:trPr>
          <w:gridAfter w:val="2"/>
          <w:wAfter w:w="5918" w:type="dxa"/>
          <w:cantSplit/>
        </w:trPr>
        <w:tc>
          <w:tcPr>
            <w:tcW w:w="3085" w:type="dxa"/>
            <w:shd w:val="clear" w:color="auto" w:fill="auto"/>
          </w:tcPr>
          <w:p w14:paraId="7237EF04" w14:textId="77777777" w:rsidR="00AD0D24" w:rsidRPr="008D4883" w:rsidRDefault="00AD0D24" w:rsidP="003D0B07">
            <w:pPr>
              <w:pStyle w:val="TableText"/>
            </w:pPr>
          </w:p>
        </w:tc>
      </w:tr>
    </w:tbl>
    <w:p w14:paraId="3AFCBF4E" w14:textId="77777777" w:rsidR="0063152E" w:rsidRPr="008D4883" w:rsidRDefault="0063152E" w:rsidP="00B315C9">
      <w:bookmarkStart w:id="484" w:name="_Toc313976737"/>
      <w:bookmarkStart w:id="485" w:name="_Toc330968815"/>
      <w:bookmarkStart w:id="486" w:name="_Toc330976415"/>
      <w:bookmarkStart w:id="487" w:name="_Toc380493566"/>
      <w:bookmarkStart w:id="488" w:name="_Toc456280312"/>
      <w:r w:rsidRPr="008D4883">
        <w:br w:type="page"/>
      </w:r>
    </w:p>
    <w:p w14:paraId="0D43D5BA" w14:textId="77777777" w:rsidR="00B315C9" w:rsidRPr="008D4883" w:rsidRDefault="00B315C9" w:rsidP="00C92E83">
      <w:pPr>
        <w:pStyle w:val="ScheduleHeading"/>
        <w:rPr>
          <w:rFonts w:ascii="Times New Roman" w:hAnsi="Times New Roman"/>
        </w:rPr>
      </w:pPr>
      <w:r w:rsidRPr="008D4883">
        <w:rPr>
          <w:rFonts w:ascii="Times New Roman" w:hAnsi="Times New Roman"/>
        </w:rPr>
        <w:t xml:space="preserve">Schedule 2 – Details of ILUA and Pre-existing Aboriginal Heritage </w:t>
      </w:r>
      <w:bookmarkEnd w:id="484"/>
      <w:bookmarkEnd w:id="485"/>
      <w:bookmarkEnd w:id="486"/>
      <w:r w:rsidRPr="008D4883">
        <w:rPr>
          <w:rFonts w:ascii="Times New Roman" w:hAnsi="Times New Roman"/>
        </w:rPr>
        <w:t>Agreements</w:t>
      </w:r>
      <w:bookmarkEnd w:id="487"/>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8D4883" w14:paraId="22AEB8F1" w14:textId="77777777" w:rsidTr="007817F9">
        <w:trPr>
          <w:tblHeader/>
        </w:trPr>
        <w:tc>
          <w:tcPr>
            <w:tcW w:w="1200" w:type="dxa"/>
            <w:tcBorders>
              <w:top w:val="single" w:sz="4" w:space="0" w:color="auto"/>
              <w:left w:val="single" w:sz="4" w:space="0" w:color="auto"/>
              <w:bottom w:val="single" w:sz="4" w:space="0" w:color="auto"/>
              <w:right w:val="single" w:sz="4" w:space="0" w:color="auto"/>
            </w:tcBorders>
            <w:shd w:val="clear" w:color="auto" w:fill="E0E0E0"/>
          </w:tcPr>
          <w:p w14:paraId="7E6AF17F" w14:textId="77777777" w:rsidR="00B315C9" w:rsidRPr="008D4883" w:rsidRDefault="00B315C9" w:rsidP="00B315C9">
            <w:r w:rsidRPr="008D4883">
              <w:t>Item No.</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67BF866D" w14:textId="77777777" w:rsidR="00B315C9" w:rsidRPr="008D4883" w:rsidRDefault="00B315C9" w:rsidP="00B315C9">
            <w:r w:rsidRPr="008D4883">
              <w:t>Item Description</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3994F604" w14:textId="77777777" w:rsidR="00B315C9" w:rsidRPr="008D4883" w:rsidRDefault="00B315C9" w:rsidP="00B315C9">
            <w:r w:rsidRPr="008D4883">
              <w:t>Details</w:t>
            </w:r>
          </w:p>
        </w:tc>
      </w:tr>
      <w:tr w:rsidR="00B315C9" w:rsidRPr="008D4883" w14:paraId="402BD14C"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23F9C5F3" w14:textId="77777777" w:rsidR="00B315C9" w:rsidRPr="008D4883" w:rsidRDefault="00B315C9" w:rsidP="00B315C9">
            <w:r w:rsidRPr="008D4883">
              <w:t>Details of ILUA (as recorded on the Register of Indigenous Land Use Agreements)</w:t>
            </w:r>
          </w:p>
        </w:tc>
      </w:tr>
      <w:tr w:rsidR="00B315C9" w:rsidRPr="008D4883" w14:paraId="5797361D" w14:textId="77777777" w:rsidTr="007817F9">
        <w:tc>
          <w:tcPr>
            <w:tcW w:w="1200" w:type="dxa"/>
            <w:tcBorders>
              <w:top w:val="single" w:sz="4" w:space="0" w:color="auto"/>
              <w:left w:val="single" w:sz="4" w:space="0" w:color="auto"/>
              <w:bottom w:val="single" w:sz="4" w:space="0" w:color="auto"/>
              <w:right w:val="single" w:sz="4" w:space="0" w:color="auto"/>
            </w:tcBorders>
          </w:tcPr>
          <w:p w14:paraId="6C09182A" w14:textId="77777777" w:rsidR="00B315C9" w:rsidRPr="008D4883" w:rsidRDefault="00B315C9" w:rsidP="00B315C9">
            <w:bookmarkStart w:id="489" w:name="_Ref313526569"/>
          </w:p>
        </w:tc>
        <w:bookmarkEnd w:id="489"/>
        <w:tc>
          <w:tcPr>
            <w:tcW w:w="3960" w:type="dxa"/>
            <w:tcBorders>
              <w:top w:val="single" w:sz="4" w:space="0" w:color="auto"/>
              <w:left w:val="single" w:sz="4" w:space="0" w:color="auto"/>
              <w:bottom w:val="single" w:sz="4" w:space="0" w:color="auto"/>
              <w:right w:val="single" w:sz="4" w:space="0" w:color="auto"/>
            </w:tcBorders>
          </w:tcPr>
          <w:p w14:paraId="33F0EF01" w14:textId="77777777" w:rsidR="00B315C9" w:rsidRPr="008D4883" w:rsidRDefault="00B315C9" w:rsidP="00B315C9">
            <w:r w:rsidRPr="008D4883">
              <w:t>Short name of ILUA</w:t>
            </w:r>
          </w:p>
        </w:tc>
        <w:tc>
          <w:tcPr>
            <w:tcW w:w="3960" w:type="dxa"/>
            <w:tcBorders>
              <w:top w:val="single" w:sz="4" w:space="0" w:color="auto"/>
              <w:left w:val="single" w:sz="4" w:space="0" w:color="auto"/>
              <w:bottom w:val="single" w:sz="4" w:space="0" w:color="auto"/>
              <w:right w:val="single" w:sz="4" w:space="0" w:color="auto"/>
            </w:tcBorders>
          </w:tcPr>
          <w:p w14:paraId="3D0DDAFF" w14:textId="0BC3C76B" w:rsidR="00B315C9" w:rsidRPr="008D4883" w:rsidRDefault="001C7A6E" w:rsidP="00B315C9">
            <w:r>
              <w:t>Yamatji Nation Indigenous Land Use Agreement</w:t>
            </w:r>
          </w:p>
        </w:tc>
      </w:tr>
      <w:tr w:rsidR="00B315C9" w:rsidRPr="008D4883" w14:paraId="3525DA6B" w14:textId="77777777" w:rsidTr="007817F9">
        <w:tc>
          <w:tcPr>
            <w:tcW w:w="1200" w:type="dxa"/>
            <w:tcBorders>
              <w:top w:val="single" w:sz="4" w:space="0" w:color="auto"/>
              <w:left w:val="single" w:sz="4" w:space="0" w:color="auto"/>
              <w:bottom w:val="single" w:sz="4" w:space="0" w:color="auto"/>
              <w:right w:val="single" w:sz="4" w:space="0" w:color="auto"/>
            </w:tcBorders>
          </w:tcPr>
          <w:p w14:paraId="5F03C954" w14:textId="77777777" w:rsidR="00B315C9" w:rsidRPr="008D4883" w:rsidRDefault="00B315C9" w:rsidP="00B315C9"/>
        </w:tc>
        <w:tc>
          <w:tcPr>
            <w:tcW w:w="3960" w:type="dxa"/>
            <w:tcBorders>
              <w:top w:val="single" w:sz="4" w:space="0" w:color="auto"/>
              <w:left w:val="single" w:sz="4" w:space="0" w:color="auto"/>
              <w:bottom w:val="single" w:sz="4" w:space="0" w:color="auto"/>
              <w:right w:val="single" w:sz="4" w:space="0" w:color="auto"/>
            </w:tcBorders>
          </w:tcPr>
          <w:p w14:paraId="2F4F90B4" w14:textId="77777777" w:rsidR="00B315C9" w:rsidRPr="008D4883" w:rsidRDefault="00B315C9" w:rsidP="00B315C9">
            <w:r w:rsidRPr="008D4883">
              <w:t>National Native Title Tribunal file no.</w:t>
            </w:r>
          </w:p>
        </w:tc>
        <w:tc>
          <w:tcPr>
            <w:tcW w:w="3960" w:type="dxa"/>
            <w:tcBorders>
              <w:top w:val="single" w:sz="4" w:space="0" w:color="auto"/>
              <w:left w:val="single" w:sz="4" w:space="0" w:color="auto"/>
              <w:bottom w:val="single" w:sz="4" w:space="0" w:color="auto"/>
              <w:right w:val="single" w:sz="4" w:space="0" w:color="auto"/>
            </w:tcBorders>
          </w:tcPr>
          <w:p w14:paraId="1A6F2687" w14:textId="3B2D086C" w:rsidR="00B315C9" w:rsidRPr="008D4883" w:rsidRDefault="001C7A6E" w:rsidP="00B315C9">
            <w:r>
              <w:t>WI2020/002</w:t>
            </w:r>
          </w:p>
        </w:tc>
      </w:tr>
      <w:tr w:rsidR="00B315C9" w:rsidRPr="008D4883" w14:paraId="52CC6682" w14:textId="77777777" w:rsidTr="007817F9">
        <w:tc>
          <w:tcPr>
            <w:tcW w:w="1200" w:type="dxa"/>
            <w:tcBorders>
              <w:top w:val="single" w:sz="4" w:space="0" w:color="auto"/>
              <w:left w:val="single" w:sz="4" w:space="0" w:color="auto"/>
              <w:bottom w:val="single" w:sz="4" w:space="0" w:color="auto"/>
              <w:right w:val="single" w:sz="4" w:space="0" w:color="auto"/>
            </w:tcBorders>
          </w:tcPr>
          <w:p w14:paraId="0838F864" w14:textId="77777777" w:rsidR="00B315C9" w:rsidRPr="008D4883" w:rsidRDefault="00B315C9" w:rsidP="00B315C9"/>
        </w:tc>
        <w:tc>
          <w:tcPr>
            <w:tcW w:w="3960" w:type="dxa"/>
            <w:tcBorders>
              <w:top w:val="single" w:sz="4" w:space="0" w:color="auto"/>
              <w:left w:val="single" w:sz="4" w:space="0" w:color="auto"/>
              <w:bottom w:val="single" w:sz="4" w:space="0" w:color="auto"/>
              <w:right w:val="single" w:sz="4" w:space="0" w:color="auto"/>
            </w:tcBorders>
          </w:tcPr>
          <w:p w14:paraId="0C9DCCAD" w14:textId="77777777" w:rsidR="00B315C9" w:rsidRPr="008D4883" w:rsidRDefault="00B315C9" w:rsidP="00B315C9">
            <w:pPr>
              <w:rPr>
                <w:highlight w:val="yellow"/>
              </w:rPr>
            </w:pPr>
            <w:r w:rsidRPr="008D4883">
              <w:t>Date registered</w:t>
            </w:r>
          </w:p>
        </w:tc>
        <w:tc>
          <w:tcPr>
            <w:tcW w:w="3960" w:type="dxa"/>
            <w:tcBorders>
              <w:top w:val="single" w:sz="4" w:space="0" w:color="auto"/>
              <w:left w:val="single" w:sz="4" w:space="0" w:color="auto"/>
              <w:bottom w:val="single" w:sz="4" w:space="0" w:color="auto"/>
              <w:right w:val="single" w:sz="4" w:space="0" w:color="auto"/>
            </w:tcBorders>
          </w:tcPr>
          <w:p w14:paraId="1CC1D31B" w14:textId="604F1A31" w:rsidR="00B315C9" w:rsidRPr="008D4883" w:rsidRDefault="001C7A6E" w:rsidP="00B315C9">
            <w:r>
              <w:t>30 July 2020</w:t>
            </w:r>
          </w:p>
        </w:tc>
      </w:tr>
      <w:tr w:rsidR="00B315C9" w:rsidRPr="008D4883" w14:paraId="4FDDB567" w14:textId="77777777" w:rsidTr="007817F9">
        <w:tc>
          <w:tcPr>
            <w:tcW w:w="1200" w:type="dxa"/>
            <w:tcBorders>
              <w:top w:val="single" w:sz="4" w:space="0" w:color="auto"/>
              <w:left w:val="single" w:sz="4" w:space="0" w:color="auto"/>
              <w:bottom w:val="single" w:sz="4" w:space="0" w:color="auto"/>
              <w:right w:val="single" w:sz="4" w:space="0" w:color="auto"/>
            </w:tcBorders>
          </w:tcPr>
          <w:p w14:paraId="06856FCF" w14:textId="77777777" w:rsidR="00B315C9" w:rsidRPr="008D4883" w:rsidRDefault="00B315C9" w:rsidP="00B315C9">
            <w:bookmarkStart w:id="490" w:name="_Ref313526571"/>
          </w:p>
        </w:tc>
        <w:bookmarkEnd w:id="490"/>
        <w:tc>
          <w:tcPr>
            <w:tcW w:w="3960" w:type="dxa"/>
            <w:tcBorders>
              <w:top w:val="single" w:sz="4" w:space="0" w:color="auto"/>
              <w:left w:val="single" w:sz="4" w:space="0" w:color="auto"/>
              <w:bottom w:val="single" w:sz="4" w:space="0" w:color="auto"/>
              <w:right w:val="single" w:sz="4" w:space="0" w:color="auto"/>
            </w:tcBorders>
          </w:tcPr>
          <w:p w14:paraId="481EFEDD" w14:textId="77777777" w:rsidR="00B315C9" w:rsidRPr="008D4883" w:rsidRDefault="00B315C9" w:rsidP="00B315C9">
            <w:r w:rsidRPr="008D4883">
              <w:t>Local government region(s)</w:t>
            </w:r>
          </w:p>
        </w:tc>
        <w:tc>
          <w:tcPr>
            <w:tcW w:w="3960" w:type="dxa"/>
            <w:tcBorders>
              <w:top w:val="single" w:sz="4" w:space="0" w:color="auto"/>
              <w:left w:val="single" w:sz="4" w:space="0" w:color="auto"/>
              <w:bottom w:val="single" w:sz="4" w:space="0" w:color="auto"/>
              <w:right w:val="single" w:sz="4" w:space="0" w:color="auto"/>
            </w:tcBorders>
          </w:tcPr>
          <w:p w14:paraId="44C166AF" w14:textId="715FA531" w:rsidR="00B45B12" w:rsidRPr="00FD65A9" w:rsidRDefault="00412356" w:rsidP="00B45B12">
            <w:pPr>
              <w:rPr>
                <w:color w:val="FF0000"/>
              </w:rPr>
            </w:pPr>
            <w:permStart w:id="1589326749" w:edGrp="everyone"/>
            <w:r>
              <w:rPr>
                <w:color w:val="FF0000"/>
              </w:rPr>
              <w:t>[</w:t>
            </w:r>
            <w:r w:rsidR="00B45B12" w:rsidRPr="00FD65A9">
              <w:rPr>
                <w:color w:val="FF0000"/>
              </w:rPr>
              <w:t>DELETE IF NOT APPLICABLE: The LG regions below are to be used if the proposed YGSHA is for the entire ILUA area. If the proposed YGSHA is not for the entire ILUA area then delete the below list and insert new list of LG regions</w:t>
            </w:r>
            <w:r>
              <w:rPr>
                <w:color w:val="FF0000"/>
              </w:rPr>
              <w:t>]</w:t>
            </w:r>
          </w:p>
          <w:p w14:paraId="25A42B96" w14:textId="77777777" w:rsidR="00B45B12" w:rsidRDefault="00B45B12" w:rsidP="0015796B"/>
          <w:p w14:paraId="35A7EA21" w14:textId="4166F3CF" w:rsidR="0015796B" w:rsidRDefault="0015796B" w:rsidP="0015796B">
            <w:r>
              <w:t xml:space="preserve">Shire of Carnamah </w:t>
            </w:r>
          </w:p>
          <w:p w14:paraId="05CDC943" w14:textId="77777777" w:rsidR="0015796B" w:rsidRDefault="0015796B" w:rsidP="0015796B">
            <w:r>
              <w:t>Shire of Chapman Valley</w:t>
            </w:r>
          </w:p>
          <w:p w14:paraId="42AEB794" w14:textId="77777777" w:rsidR="0015796B" w:rsidRDefault="0015796B" w:rsidP="0015796B">
            <w:r>
              <w:t>Shire of Dalwallinu</w:t>
            </w:r>
          </w:p>
          <w:p w14:paraId="43C570FF" w14:textId="77777777" w:rsidR="0015796B" w:rsidRDefault="0015796B" w:rsidP="0015796B">
            <w:r>
              <w:t>City of Greater Geraldton</w:t>
            </w:r>
          </w:p>
          <w:p w14:paraId="088CC460" w14:textId="77777777" w:rsidR="0015796B" w:rsidRDefault="0015796B" w:rsidP="0015796B">
            <w:r>
              <w:t>Shire of Irwin</w:t>
            </w:r>
          </w:p>
          <w:p w14:paraId="1B565345" w14:textId="77777777" w:rsidR="0015796B" w:rsidRDefault="0015796B" w:rsidP="0015796B">
            <w:r>
              <w:t xml:space="preserve">Shire of Mingenew </w:t>
            </w:r>
          </w:p>
          <w:p w14:paraId="59C540FA" w14:textId="77777777" w:rsidR="0015796B" w:rsidRDefault="0015796B" w:rsidP="0015796B">
            <w:r>
              <w:t>Shire of Morawa</w:t>
            </w:r>
          </w:p>
          <w:p w14:paraId="7F5A9886" w14:textId="77777777" w:rsidR="0015796B" w:rsidRDefault="0015796B" w:rsidP="0015796B">
            <w:r>
              <w:t>Shire of Northampton</w:t>
            </w:r>
          </w:p>
          <w:p w14:paraId="519A477D" w14:textId="77777777" w:rsidR="0015796B" w:rsidRDefault="0015796B" w:rsidP="0015796B">
            <w:r>
              <w:t>Shire of Perenjori</w:t>
            </w:r>
          </w:p>
          <w:p w14:paraId="26B55529" w14:textId="77777777" w:rsidR="0015796B" w:rsidRDefault="0015796B" w:rsidP="0015796B">
            <w:r>
              <w:t>Shire of Three Springs</w:t>
            </w:r>
          </w:p>
          <w:p w14:paraId="1590DC11" w14:textId="77777777" w:rsidR="0015796B" w:rsidRDefault="0015796B" w:rsidP="0015796B">
            <w:r>
              <w:t>Shire of Yalgoo</w:t>
            </w:r>
          </w:p>
          <w:p w14:paraId="682433A2" w14:textId="00EDB26D" w:rsidR="00B315C9" w:rsidRPr="008D4883" w:rsidRDefault="0015796B" w:rsidP="0015796B">
            <w:r w:rsidRPr="008D4883" w:rsidDel="0015796B">
              <w:t xml:space="preserve"> </w:t>
            </w:r>
            <w:permEnd w:id="1589326749"/>
          </w:p>
        </w:tc>
      </w:tr>
    </w:tbl>
    <w:p w14:paraId="07850B4F" w14:textId="77777777" w:rsidR="00B315C9" w:rsidRPr="008D4883" w:rsidRDefault="00B315C9" w:rsidP="00B315C9"/>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8D4883" w14:paraId="6EF41F29"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160F95D7" w14:textId="77777777" w:rsidR="00B315C9" w:rsidRPr="008D4883" w:rsidRDefault="00B315C9" w:rsidP="00B315C9">
            <w:pPr>
              <w:rPr>
                <w:highlight w:val="yellow"/>
              </w:rPr>
            </w:pPr>
            <w:r w:rsidRPr="008D4883">
              <w:t xml:space="preserve">Pre-existing Aboriginal Heritage Agreements </w:t>
            </w:r>
          </w:p>
        </w:tc>
      </w:tr>
      <w:tr w:rsidR="00B315C9" w:rsidRPr="008D4883" w14:paraId="041FFEA3" w14:textId="77777777" w:rsidTr="007817F9">
        <w:tc>
          <w:tcPr>
            <w:tcW w:w="1200" w:type="dxa"/>
            <w:tcBorders>
              <w:top w:val="single" w:sz="4" w:space="0" w:color="auto"/>
              <w:left w:val="single" w:sz="4" w:space="0" w:color="auto"/>
              <w:bottom w:val="single" w:sz="4" w:space="0" w:color="auto"/>
              <w:right w:val="single" w:sz="4" w:space="0" w:color="auto"/>
            </w:tcBorders>
          </w:tcPr>
          <w:p w14:paraId="265C61BB" w14:textId="77777777" w:rsidR="00B315C9" w:rsidRPr="008D4883" w:rsidRDefault="00B315C9" w:rsidP="00B315C9">
            <w:bookmarkStart w:id="491" w:name="_Ref313527045"/>
            <w:permStart w:id="1086093678" w:edGrp="everyone" w:colFirst="2" w:colLast="2"/>
          </w:p>
        </w:tc>
        <w:bookmarkEnd w:id="491"/>
        <w:tc>
          <w:tcPr>
            <w:tcW w:w="3960" w:type="dxa"/>
            <w:tcBorders>
              <w:top w:val="single" w:sz="4" w:space="0" w:color="auto"/>
              <w:left w:val="single" w:sz="4" w:space="0" w:color="auto"/>
              <w:bottom w:val="single" w:sz="4" w:space="0" w:color="auto"/>
              <w:right w:val="single" w:sz="4" w:space="0" w:color="auto"/>
            </w:tcBorders>
          </w:tcPr>
          <w:p w14:paraId="411E03E6" w14:textId="6742B7F3" w:rsidR="00B315C9" w:rsidRPr="008D4883" w:rsidRDefault="00B315C9" w:rsidP="00B315C9">
            <w:r w:rsidRPr="008D4883">
              <w:t>Details of all pre-existing Aboriginal Herita</w:t>
            </w:r>
            <w:r w:rsidR="00A0529C">
              <w:t>ge Agreements to which clause 15</w:t>
            </w:r>
            <w:r w:rsidRPr="008D4883">
              <w:t xml:space="preserve"> applies.</w:t>
            </w:r>
          </w:p>
        </w:tc>
        <w:tc>
          <w:tcPr>
            <w:tcW w:w="3960" w:type="dxa"/>
            <w:tcBorders>
              <w:top w:val="single" w:sz="4" w:space="0" w:color="auto"/>
              <w:left w:val="single" w:sz="4" w:space="0" w:color="auto"/>
              <w:bottom w:val="single" w:sz="4" w:space="0" w:color="auto"/>
              <w:right w:val="single" w:sz="4" w:space="0" w:color="auto"/>
            </w:tcBorders>
          </w:tcPr>
          <w:p w14:paraId="3788548A" w14:textId="77777777" w:rsidR="00B315C9" w:rsidRPr="008D4883" w:rsidRDefault="00B315C9" w:rsidP="00B315C9">
            <w:pPr>
              <w:rPr>
                <w:highlight w:val="yellow"/>
              </w:rPr>
            </w:pPr>
            <w:r w:rsidRPr="008D4883">
              <w:rPr>
                <w:highlight w:val="yellow"/>
              </w:rPr>
              <w:t>[XX – insert sufficient details of prior agreements</w:t>
            </w:r>
            <w:r w:rsidRPr="008D4883">
              <w:t>]</w:t>
            </w:r>
          </w:p>
        </w:tc>
      </w:tr>
      <w:tr w:rsidR="00B315C9" w:rsidRPr="008D4883" w14:paraId="1B19844E" w14:textId="77777777" w:rsidTr="007817F9">
        <w:trPr>
          <w:cantSplit/>
        </w:trPr>
        <w:tc>
          <w:tcPr>
            <w:tcW w:w="1200" w:type="dxa"/>
            <w:tcBorders>
              <w:top w:val="single" w:sz="4" w:space="0" w:color="auto"/>
              <w:left w:val="single" w:sz="4" w:space="0" w:color="auto"/>
              <w:bottom w:val="single" w:sz="4" w:space="0" w:color="auto"/>
              <w:right w:val="single" w:sz="4" w:space="0" w:color="auto"/>
            </w:tcBorders>
          </w:tcPr>
          <w:p w14:paraId="5A787826" w14:textId="77777777" w:rsidR="00B315C9" w:rsidRPr="008D4883" w:rsidRDefault="00B315C9" w:rsidP="00B315C9">
            <w:bookmarkStart w:id="492" w:name="_Ref313527063"/>
            <w:permStart w:id="1499213111" w:edGrp="everyone" w:colFirst="2" w:colLast="2"/>
            <w:permEnd w:id="1086093678"/>
          </w:p>
        </w:tc>
        <w:bookmarkEnd w:id="492"/>
        <w:tc>
          <w:tcPr>
            <w:tcW w:w="3960" w:type="dxa"/>
            <w:tcBorders>
              <w:top w:val="single" w:sz="4" w:space="0" w:color="auto"/>
              <w:left w:val="single" w:sz="4" w:space="0" w:color="auto"/>
              <w:bottom w:val="single" w:sz="4" w:space="0" w:color="auto"/>
              <w:right w:val="single" w:sz="4" w:space="0" w:color="auto"/>
            </w:tcBorders>
          </w:tcPr>
          <w:p w14:paraId="5AA627D7" w14:textId="7C5F022F" w:rsidR="00B315C9" w:rsidRPr="008D4883" w:rsidRDefault="00B315C9" w:rsidP="00B315C9">
            <w:r w:rsidRPr="008D4883">
              <w:t>List of provisions of a pre-existing Aboriginal Heritage Agreemen</w:t>
            </w:r>
            <w:r w:rsidR="00A74592">
              <w:t>t which will prevail over this YG</w:t>
            </w:r>
            <w:r w:rsidRPr="008D4883">
              <w:t>SHA (if the entire pre-existing Aboriginal Heritage Agreement prevails, write ‘whole agreement’).</w:t>
            </w:r>
          </w:p>
        </w:tc>
        <w:tc>
          <w:tcPr>
            <w:tcW w:w="3960" w:type="dxa"/>
            <w:tcBorders>
              <w:top w:val="single" w:sz="4" w:space="0" w:color="auto"/>
              <w:left w:val="single" w:sz="4" w:space="0" w:color="auto"/>
              <w:bottom w:val="single" w:sz="4" w:space="0" w:color="auto"/>
              <w:right w:val="single" w:sz="4" w:space="0" w:color="auto"/>
            </w:tcBorders>
          </w:tcPr>
          <w:p w14:paraId="33533B5F" w14:textId="77777777" w:rsidR="00B315C9" w:rsidRPr="008D4883" w:rsidRDefault="00B315C9" w:rsidP="00B315C9">
            <w:r w:rsidRPr="008D4883">
              <w:t>[</w:t>
            </w:r>
            <w:r w:rsidRPr="008D4883">
              <w:rPr>
                <w:highlight w:val="yellow"/>
              </w:rPr>
              <w:t>XX – insert sufficient details of prior agreements</w:t>
            </w:r>
            <w:r w:rsidRPr="008D4883">
              <w:t>]</w:t>
            </w:r>
          </w:p>
        </w:tc>
      </w:tr>
      <w:bookmarkEnd w:id="488"/>
      <w:permEnd w:id="1499213111"/>
    </w:tbl>
    <w:p w14:paraId="2C9DE812" w14:textId="43911965"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93" w:name="_Toc456280313"/>
      <w:r w:rsidRPr="008D4883">
        <w:rPr>
          <w:rFonts w:ascii="Times New Roman" w:hAnsi="Times New Roman"/>
        </w:rPr>
        <w:t xml:space="preserve">Schedule 3 – </w:t>
      </w:r>
      <w:r w:rsidR="00B315C9" w:rsidRPr="008D4883">
        <w:rPr>
          <w:rFonts w:ascii="Times New Roman" w:hAnsi="Times New Roman"/>
        </w:rPr>
        <w:t>Agreement</w:t>
      </w:r>
      <w:r w:rsidRPr="008D4883">
        <w:rPr>
          <w:rFonts w:ascii="Times New Roman" w:hAnsi="Times New Roman"/>
        </w:rPr>
        <w:t xml:space="preserve"> Area</w:t>
      </w:r>
      <w:bookmarkEnd w:id="493"/>
    </w:p>
    <w:p w14:paraId="40DCC385" w14:textId="1371A6F0" w:rsidR="00221A4D" w:rsidRPr="008D4883" w:rsidRDefault="00221A4D" w:rsidP="00126CB6">
      <w:pPr>
        <w:pStyle w:val="Normal12pts"/>
      </w:pPr>
      <w:r w:rsidRPr="008D4883">
        <w:t xml:space="preserve">(Clause </w:t>
      </w:r>
      <w:r w:rsidR="00F223D8" w:rsidRPr="008D4883">
        <w:fldChar w:fldCharType="begin"/>
      </w:r>
      <w:r w:rsidRPr="008D4883">
        <w:instrText xml:space="preserve"> REF _Ref386449853 \r \h </w:instrText>
      </w:r>
      <w:r w:rsidR="008D4883">
        <w:instrText xml:space="preserve"> \* MERGEFORMAT </w:instrText>
      </w:r>
      <w:r w:rsidR="00F223D8" w:rsidRPr="008D4883">
        <w:fldChar w:fldCharType="separate"/>
      </w:r>
      <w:r w:rsidR="008D4883">
        <w:t>1.1</w:t>
      </w:r>
      <w:r w:rsidR="00F223D8" w:rsidRPr="008D4883">
        <w:fldChar w:fldCharType="end"/>
      </w:r>
      <w:r w:rsidR="003F1F66" w:rsidRPr="008D4883">
        <w:t xml:space="preserve"> definition of </w:t>
      </w:r>
      <w:r w:rsidR="00B315C9" w:rsidRPr="008D4883">
        <w:rPr>
          <w:rStyle w:val="Bold"/>
        </w:rPr>
        <w:t>Agreement</w:t>
      </w:r>
      <w:r w:rsidR="003F1F66" w:rsidRPr="008D4883">
        <w:rPr>
          <w:rStyle w:val="Bold"/>
        </w:rPr>
        <w:t xml:space="preserve"> Area</w:t>
      </w:r>
      <w:r w:rsidRPr="008D4883">
        <w:t>)</w:t>
      </w:r>
    </w:p>
    <w:p w14:paraId="5C773E62" w14:textId="77777777" w:rsidR="00412356" w:rsidRDefault="00412356" w:rsidP="00B45B12">
      <w:pPr>
        <w:rPr>
          <w:color w:val="FF0000"/>
        </w:rPr>
      </w:pPr>
      <w:permStart w:id="2107859340" w:edGrp="everyone"/>
    </w:p>
    <w:p w14:paraId="583B9300" w14:textId="40857F73" w:rsidR="00B45B12" w:rsidRPr="00FD65A9" w:rsidRDefault="00412356" w:rsidP="00B45B12">
      <w:pPr>
        <w:rPr>
          <w:color w:val="FF0000"/>
        </w:rPr>
      </w:pPr>
      <w:r w:rsidRPr="00412356">
        <w:rPr>
          <w:color w:val="FF0000"/>
        </w:rPr>
        <w:t>[</w:t>
      </w:r>
      <w:r w:rsidR="00B45B12" w:rsidRPr="00FD65A9">
        <w:rPr>
          <w:color w:val="FF0000"/>
        </w:rPr>
        <w:t>DELETE IF NOT APPLICABLE: The map below is to be used if the proposed YGSHA is for the entire Yamatji Nation ILUA area. If the proposed YGSHA is not for the entire Yamatji Nation ILUA area then delete the below description and map and insert new description and map</w:t>
      </w:r>
      <w:r w:rsidRPr="00412356">
        <w:rPr>
          <w:color w:val="FF0000"/>
        </w:rPr>
        <w:t>]</w:t>
      </w:r>
    </w:p>
    <w:p w14:paraId="6371CEE8" w14:textId="4328156F" w:rsidR="00B45B12" w:rsidRDefault="00B45B12" w:rsidP="0015796B"/>
    <w:p w14:paraId="73CB0961" w14:textId="77777777" w:rsidR="00B45B12" w:rsidRDefault="00B45B12" w:rsidP="0015796B"/>
    <w:p w14:paraId="04596BF0" w14:textId="05BD1660" w:rsidR="0015796B" w:rsidRDefault="0015796B" w:rsidP="0015796B">
      <w:r>
        <w:t>The Agreement Area is set out in the Yamatji Nation ILUA Schedule 1 Agreement Area, Native Title Areas and Surrender Area.</w:t>
      </w:r>
    </w:p>
    <w:p w14:paraId="33D7C626" w14:textId="421009DC" w:rsidR="00B45B12" w:rsidRDefault="00FD65A9" w:rsidP="0015796B">
      <w:r>
        <w:rPr>
          <w:noProof/>
          <w:lang w:eastAsia="en-AU"/>
        </w:rPr>
        <w:drawing>
          <wp:anchor distT="0" distB="0" distL="114300" distR="114300" simplePos="0" relativeHeight="251660800" behindDoc="1" locked="0" layoutInCell="1" allowOverlap="1" wp14:anchorId="30A283AD" wp14:editId="4405D585">
            <wp:simplePos x="0" y="0"/>
            <wp:positionH relativeFrom="column">
              <wp:posOffset>-548005</wp:posOffset>
            </wp:positionH>
            <wp:positionV relativeFrom="paragraph">
              <wp:posOffset>357257</wp:posOffset>
            </wp:positionV>
            <wp:extent cx="6686550" cy="4678045"/>
            <wp:effectExtent l="0" t="0" r="0" b="8255"/>
            <wp:wrapTight wrapText="bothSides">
              <wp:wrapPolygon edited="0">
                <wp:start x="0" y="0"/>
                <wp:lineTo x="0" y="21550"/>
                <wp:lineTo x="21538" y="21550"/>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686550" cy="4678045"/>
                    </a:xfrm>
                    <a:prstGeom prst="rect">
                      <a:avLst/>
                    </a:prstGeom>
                  </pic:spPr>
                </pic:pic>
              </a:graphicData>
            </a:graphic>
            <wp14:sizeRelH relativeFrom="page">
              <wp14:pctWidth>0</wp14:pctWidth>
            </wp14:sizeRelH>
            <wp14:sizeRelV relativeFrom="page">
              <wp14:pctHeight>0</wp14:pctHeight>
            </wp14:sizeRelV>
          </wp:anchor>
        </w:drawing>
      </w:r>
    </w:p>
    <w:p w14:paraId="7FF84841" w14:textId="2FCE0780" w:rsidR="0015796B" w:rsidRDefault="0015796B" w:rsidP="0015796B"/>
    <w:p w14:paraId="7662F6E0" w14:textId="4BB45772" w:rsidR="00FD65A9" w:rsidRDefault="00FD65A9" w:rsidP="0015796B"/>
    <w:p w14:paraId="7308F39B" w14:textId="37A4416A" w:rsidR="00FD65A9" w:rsidRDefault="00FD65A9" w:rsidP="0015796B"/>
    <w:p w14:paraId="7D88BCEE" w14:textId="141C39A4" w:rsidR="00FD65A9" w:rsidRDefault="00FD65A9" w:rsidP="0015796B"/>
    <w:p w14:paraId="715B9A3B" w14:textId="77777777" w:rsidR="00FD65A9" w:rsidRDefault="00FD65A9" w:rsidP="0015796B"/>
    <w:p w14:paraId="241222C2" w14:textId="18DF26A3" w:rsidR="0015796B" w:rsidRDefault="0015796B" w:rsidP="0015796B"/>
    <w:permEnd w:id="2107859340"/>
    <w:p w14:paraId="397ED8A3" w14:textId="77777777"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94" w:name="_Toc456280314"/>
      <w:r w:rsidRPr="008D4883">
        <w:rPr>
          <w:rFonts w:ascii="Times New Roman" w:hAnsi="Times New Roman"/>
        </w:rPr>
        <w:t xml:space="preserve">Schedule </w:t>
      </w:r>
      <w:r w:rsidR="00BF5B19" w:rsidRPr="008D4883">
        <w:rPr>
          <w:rFonts w:ascii="Times New Roman" w:hAnsi="Times New Roman"/>
        </w:rPr>
        <w:t>4</w:t>
      </w:r>
      <w:r w:rsidRPr="008D4883">
        <w:rPr>
          <w:rFonts w:ascii="Times New Roman" w:hAnsi="Times New Roman"/>
        </w:rPr>
        <w:t xml:space="preserve"> – Contents of Activity Notice</w:t>
      </w:r>
      <w:bookmarkEnd w:id="494"/>
    </w:p>
    <w:p w14:paraId="5249ABDF" w14:textId="77777777" w:rsidR="00221A4D" w:rsidRPr="008D4883" w:rsidRDefault="00221A4D" w:rsidP="00CE76AA">
      <w:pPr>
        <w:pStyle w:val="ScheduleHeading1"/>
        <w:numPr>
          <w:ilvl w:val="0"/>
          <w:numId w:val="1"/>
        </w:numPr>
        <w:rPr>
          <w:rFonts w:ascii="Times New Roman" w:hAnsi="Times New Roman"/>
        </w:rPr>
      </w:pPr>
      <w:r w:rsidRPr="008D4883">
        <w:rPr>
          <w:rFonts w:ascii="Times New Roman" w:hAnsi="Times New Roman"/>
        </w:rPr>
        <w:t>Primary contents of Activity Notice</w:t>
      </w:r>
    </w:p>
    <w:p w14:paraId="6F536EDD" w14:textId="3A1BABF7" w:rsidR="00221A4D" w:rsidRPr="008D4883" w:rsidRDefault="00221A4D" w:rsidP="005F24E4">
      <w:pPr>
        <w:pStyle w:val="Normal12pts"/>
      </w:pPr>
      <w:r w:rsidRPr="008D4883">
        <w:t xml:space="preserve">(Clause </w:t>
      </w:r>
      <w:r w:rsidR="00F223D8" w:rsidRPr="008D4883">
        <w:fldChar w:fldCharType="begin"/>
      </w:r>
      <w:r w:rsidR="0047450A" w:rsidRPr="008D4883">
        <w:instrText xml:space="preserve"> REF _Ref387394006 \r \h </w:instrText>
      </w:r>
      <w:r w:rsidR="008D4883">
        <w:instrText xml:space="preserve"> \* MERGEFORMAT </w:instrText>
      </w:r>
      <w:r w:rsidR="00F223D8" w:rsidRPr="008D4883">
        <w:fldChar w:fldCharType="separate"/>
      </w:r>
      <w:r w:rsidR="008D4883">
        <w:t>8.2</w:t>
      </w:r>
      <w:r w:rsidR="00F223D8" w:rsidRPr="008D4883">
        <w:fldChar w:fldCharType="end"/>
      </w:r>
      <w:r w:rsidR="0078033D" w:rsidRPr="008D4883">
        <w:t xml:space="preserve"> Giving the Activity Notice</w:t>
      </w:r>
      <w:r w:rsidRPr="008D4883">
        <w:t>)</w:t>
      </w:r>
    </w:p>
    <w:p w14:paraId="6ED100DB" w14:textId="77777777" w:rsidR="00221A4D" w:rsidRPr="008D4883" w:rsidRDefault="00221A4D" w:rsidP="0067753E">
      <w:pPr>
        <w:pStyle w:val="ScheduleHeading2"/>
        <w:rPr>
          <w:rFonts w:ascii="Times New Roman" w:hAnsi="Times New Roman"/>
        </w:rPr>
      </w:pPr>
      <w:r w:rsidRPr="008D4883">
        <w:rPr>
          <w:rFonts w:ascii="Times New Roman" w:hAnsi="Times New Roman"/>
        </w:rPr>
        <w:t>Basic information</w:t>
      </w:r>
    </w:p>
    <w:p w14:paraId="631AB30A" w14:textId="77777777" w:rsidR="00272ACD" w:rsidRPr="008D4883" w:rsidRDefault="00B15479" w:rsidP="00B15479">
      <w:pPr>
        <w:pStyle w:val="Indent1"/>
      </w:pPr>
      <w:r w:rsidRPr="008D4883">
        <w:t>Every Activity Notice must contain:</w:t>
      </w:r>
    </w:p>
    <w:p w14:paraId="12536C9D" w14:textId="77777777" w:rsidR="00233E70" w:rsidRPr="008D4883" w:rsidRDefault="00233E70" w:rsidP="00671B78">
      <w:pPr>
        <w:pStyle w:val="ScheduleHeading3"/>
      </w:pPr>
      <w:r w:rsidRPr="008D4883">
        <w:t>a statement that it is an Activity Notice issued under this GSHA (by reference to the name of the Determination or ILUA as set out in item 1 or item 2 of Schedule</w:t>
      </w:r>
      <w:r w:rsidR="00671B78" w:rsidRPr="008D4883">
        <w:t> </w:t>
      </w:r>
      <w:r w:rsidRPr="008D4883">
        <w:t>2); and</w:t>
      </w:r>
    </w:p>
    <w:p w14:paraId="257A7EAE" w14:textId="77777777" w:rsidR="00233E70" w:rsidRPr="008D4883" w:rsidRDefault="00233E70" w:rsidP="00671B78">
      <w:pPr>
        <w:pStyle w:val="ScheduleHeading3"/>
      </w:pPr>
      <w:r w:rsidRPr="008D4883">
        <w:t>if the State is issuing the Activity Notice:</w:t>
      </w:r>
    </w:p>
    <w:p w14:paraId="675AA32A" w14:textId="77777777" w:rsidR="00233E70" w:rsidRPr="008D4883" w:rsidRDefault="00233E70" w:rsidP="00671B78">
      <w:pPr>
        <w:pStyle w:val="ScheduleHeading4"/>
      </w:pPr>
      <w:r w:rsidRPr="008D4883">
        <w:t>the name of the department of the State through whom the State will be acting; and</w:t>
      </w:r>
    </w:p>
    <w:p w14:paraId="1B3266D0" w14:textId="77777777" w:rsidR="00233E70" w:rsidRPr="008D4883" w:rsidRDefault="00233E70" w:rsidP="00671B78">
      <w:pPr>
        <w:pStyle w:val="ScheduleHeading4"/>
      </w:pPr>
      <w:r w:rsidRPr="008D4883">
        <w:t>an address in Western Australia for service of notices under this GSHA on the State; and</w:t>
      </w:r>
    </w:p>
    <w:p w14:paraId="779F0A42" w14:textId="77777777" w:rsidR="00233E70" w:rsidRPr="008D4883" w:rsidRDefault="00233E70" w:rsidP="00671B78">
      <w:pPr>
        <w:pStyle w:val="ScheduleHeading4"/>
      </w:pPr>
      <w:r w:rsidRPr="008D4883">
        <w:t>full contact details (name, telephone number and fax number) for a primary contact person within the department of the State through whom the State will be acting; or</w:t>
      </w:r>
    </w:p>
    <w:p w14:paraId="2B5977DF" w14:textId="77777777" w:rsidR="00233E70" w:rsidRPr="008D4883" w:rsidRDefault="00233E70" w:rsidP="00671B78">
      <w:pPr>
        <w:pStyle w:val="ScheduleHeading3"/>
      </w:pPr>
      <w:r w:rsidRPr="008D4883">
        <w:t>if a Government Party is issuing the Activity Notice, the name of that Government Party and:</w:t>
      </w:r>
    </w:p>
    <w:p w14:paraId="22585D16" w14:textId="77777777" w:rsidR="00233E70" w:rsidRPr="008D4883" w:rsidRDefault="00233E70" w:rsidP="00671B78">
      <w:pPr>
        <w:pStyle w:val="ScheduleHeading4"/>
      </w:pPr>
      <w:r w:rsidRPr="008D4883">
        <w:t>an address in Western Australia for service of notices under this GSHA on the Government Party; and</w:t>
      </w:r>
    </w:p>
    <w:p w14:paraId="32F7DBE0" w14:textId="77777777" w:rsidR="00233E70" w:rsidRPr="008D4883" w:rsidRDefault="00233E70" w:rsidP="00671B78">
      <w:pPr>
        <w:pStyle w:val="ScheduleHeading4"/>
      </w:pPr>
      <w:r w:rsidRPr="008D4883">
        <w:t>full contact details (name, telephone number and fax number) for a primary contact person within the Government Party.</w:t>
      </w:r>
    </w:p>
    <w:p w14:paraId="69BAF3C5" w14:textId="77777777" w:rsidR="00221A4D" w:rsidRPr="008D4883" w:rsidRDefault="00221A4D" w:rsidP="0067753E">
      <w:pPr>
        <w:pStyle w:val="ScheduleHeading2"/>
        <w:rPr>
          <w:rFonts w:ascii="Times New Roman" w:hAnsi="Times New Roman"/>
        </w:rPr>
      </w:pPr>
      <w:r w:rsidRPr="008D4883">
        <w:rPr>
          <w:rFonts w:ascii="Times New Roman" w:hAnsi="Times New Roman"/>
        </w:rPr>
        <w:t>Key statements and nominations</w:t>
      </w:r>
      <w:r w:rsidR="00CC11D1" w:rsidRPr="008D4883">
        <w:rPr>
          <w:rFonts w:ascii="Times New Roman" w:hAnsi="Times New Roman"/>
        </w:rPr>
        <w:t xml:space="preserve"> </w:t>
      </w:r>
    </w:p>
    <w:p w14:paraId="4426ACC6" w14:textId="0579398B" w:rsidR="00221A4D" w:rsidRPr="008D4883" w:rsidRDefault="00221A4D" w:rsidP="008474E1">
      <w:pPr>
        <w:pStyle w:val="Indent1"/>
      </w:pPr>
      <w:r w:rsidRPr="008D4883">
        <w:t xml:space="preserve">(Clause </w:t>
      </w:r>
      <w:r w:rsidR="00F223D8" w:rsidRPr="008D4883">
        <w:fldChar w:fldCharType="begin"/>
      </w:r>
      <w:r w:rsidR="008474E1" w:rsidRPr="008D4883">
        <w:instrText xml:space="preserve"> REF _Ref387395215 \w \h </w:instrText>
      </w:r>
      <w:r w:rsidR="008D4883">
        <w:instrText xml:space="preserve"> \* MERGEFORMAT </w:instrText>
      </w:r>
      <w:r w:rsidR="00F223D8" w:rsidRPr="008D4883">
        <w:fldChar w:fldCharType="separate"/>
      </w:r>
      <w:r w:rsidR="008D4883">
        <w:t>8.2(c)(ii)</w:t>
      </w:r>
      <w:r w:rsidR="00F223D8" w:rsidRPr="008D4883">
        <w:fldChar w:fldCharType="end"/>
      </w:r>
      <w:r w:rsidRPr="008D4883">
        <w:t>)</w:t>
      </w:r>
    </w:p>
    <w:p w14:paraId="1ABF0A77" w14:textId="40E6C290" w:rsidR="008474E1" w:rsidRPr="008D4883" w:rsidRDefault="008474E1" w:rsidP="00671B78">
      <w:pPr>
        <w:pStyle w:val="Indent1"/>
      </w:pPr>
      <w:r w:rsidRPr="008D4883">
        <w:t xml:space="preserve">Every Activity Notice must, subject to clause </w:t>
      </w:r>
      <w:r w:rsidR="00F223D8" w:rsidRPr="008D4883">
        <w:fldChar w:fldCharType="begin"/>
      </w:r>
      <w:r w:rsidR="00FB6BC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 contain the following required key statements:</w:t>
      </w:r>
    </w:p>
    <w:p w14:paraId="2E01253D" w14:textId="77777777" w:rsidR="008474E1" w:rsidRPr="008D4883" w:rsidRDefault="008474E1" w:rsidP="00671B78">
      <w:pPr>
        <w:pStyle w:val="ScheduleHeading3"/>
      </w:pPr>
      <w:r w:rsidRPr="008D4883">
        <w:t>a statement of the extent to which the Activity Program consists of Low Ground Disturbance Activity, in the opinion of the Government Proponent; and</w:t>
      </w:r>
    </w:p>
    <w:p w14:paraId="7CFE5CDD" w14:textId="348EB80D" w:rsidR="008474E1" w:rsidRPr="008D4883" w:rsidRDefault="008474E1" w:rsidP="00671B78">
      <w:pPr>
        <w:pStyle w:val="ScheduleHeading3"/>
      </w:pPr>
      <w:r w:rsidRPr="008D4883">
        <w:t xml:space="preserve">a statement of whether the Government Proponent considers that a Survey is required (taking into consideration the matters referred to in clauses </w:t>
      </w:r>
      <w:r w:rsidR="00F223D8" w:rsidRPr="008D4883">
        <w:fldChar w:fldCharType="begin"/>
      </w:r>
      <w:r w:rsidR="00FB6BC1" w:rsidRPr="008D4883">
        <w:instrText xml:space="preserve"> REF _Ref387652207 \w \h </w:instrText>
      </w:r>
      <w:r w:rsidR="008D4883">
        <w:instrText xml:space="preserve"> \* MERGEFORMAT </w:instrText>
      </w:r>
      <w:r w:rsidR="00F223D8" w:rsidRPr="008D4883">
        <w:fldChar w:fldCharType="separate"/>
      </w:r>
      <w:r w:rsidR="008D4883">
        <w:t>8.1(b)</w:t>
      </w:r>
      <w:r w:rsidR="00F223D8" w:rsidRPr="008D4883">
        <w:fldChar w:fldCharType="end"/>
      </w:r>
      <w:r w:rsidRPr="008D4883">
        <w:t xml:space="preserve"> and</w:t>
      </w:r>
      <w:r w:rsidR="00AD75C5" w:rsidRPr="008D4883">
        <w:t> </w:t>
      </w:r>
      <w:r w:rsidR="00F223D8" w:rsidRPr="008D4883">
        <w:fldChar w:fldCharType="begin"/>
      </w:r>
      <w:r w:rsidR="00FB6BC1" w:rsidRPr="008D4883">
        <w:instrText xml:space="preserve"> REF _Ref387652215 \r \h </w:instrText>
      </w:r>
      <w:r w:rsidR="008D4883">
        <w:instrText xml:space="preserve"> \* MERGEFORMAT </w:instrText>
      </w:r>
      <w:r w:rsidR="00F223D8" w:rsidRPr="008D4883">
        <w:fldChar w:fldCharType="separate"/>
      </w:r>
      <w:r w:rsidR="008D4883">
        <w:t>8.3</w:t>
      </w:r>
      <w:r w:rsidR="00F223D8" w:rsidRPr="008D4883">
        <w:fldChar w:fldCharType="end"/>
      </w:r>
      <w:r w:rsidRPr="008D4883">
        <w:t>); and</w:t>
      </w:r>
    </w:p>
    <w:p w14:paraId="453D83F8" w14:textId="77777777" w:rsidR="008474E1" w:rsidRPr="008D4883" w:rsidRDefault="008474E1" w:rsidP="00671B78">
      <w:pPr>
        <w:pStyle w:val="ScheduleHeading3"/>
      </w:pPr>
      <w:r w:rsidRPr="008D4883">
        <w:t>a nomination, by the Government Proponent, of a preferred Survey Methodology, being either a Site Avoidance Model or a Site Identification Model;</w:t>
      </w:r>
    </w:p>
    <w:p w14:paraId="63FC9A55" w14:textId="77777777" w:rsidR="008474E1" w:rsidRPr="008D4883" w:rsidRDefault="008474E1" w:rsidP="00671B78">
      <w:pPr>
        <w:pStyle w:val="ScheduleHeading3"/>
      </w:pPr>
      <w:r w:rsidRPr="008D4883">
        <w:t>where a Site Avoidance Model is nominated, a statement of whether the Government Proponent requires any Survey to be conducted in respect of:</w:t>
      </w:r>
    </w:p>
    <w:p w14:paraId="6CB99587" w14:textId="77777777" w:rsidR="008474E1" w:rsidRPr="008D4883" w:rsidRDefault="008474E1" w:rsidP="00671B78">
      <w:pPr>
        <w:pStyle w:val="ScheduleHeading4"/>
      </w:pPr>
      <w:r w:rsidRPr="008D4883">
        <w:t xml:space="preserve">only the area or areas to be impacted by specific Activities as described and mapped in the Activity Notice (commonly known as a </w:t>
      </w:r>
      <w:r w:rsidR="000144B2" w:rsidRPr="008D4883">
        <w:t>'</w:t>
      </w:r>
      <w:r w:rsidRPr="008D4883">
        <w:t>work program clearance</w:t>
      </w:r>
      <w:r w:rsidR="000144B2" w:rsidRPr="008D4883">
        <w:t>'</w:t>
      </w:r>
      <w:r w:rsidRPr="008D4883">
        <w:t xml:space="preserve"> survey); or</w:t>
      </w:r>
    </w:p>
    <w:p w14:paraId="26AA5667" w14:textId="77777777" w:rsidR="008474E1" w:rsidRPr="008D4883" w:rsidRDefault="008474E1" w:rsidP="00671B78">
      <w:pPr>
        <w:pStyle w:val="ScheduleHeading4"/>
      </w:pPr>
      <w:r w:rsidRPr="008D4883">
        <w:t xml:space="preserve">a broader area or areas, encompassing the Activities and surrounding land as described and mapped in the Activity Notice (commonly known as a </w:t>
      </w:r>
      <w:r w:rsidR="000144B2" w:rsidRPr="008D4883">
        <w:t>'</w:t>
      </w:r>
      <w:r w:rsidRPr="008D4883">
        <w:t>work area clearance</w:t>
      </w:r>
      <w:r w:rsidR="000144B2" w:rsidRPr="008D4883">
        <w:t>'</w:t>
      </w:r>
      <w:r w:rsidRPr="008D4883">
        <w:t xml:space="preserve"> survey); and</w:t>
      </w:r>
    </w:p>
    <w:p w14:paraId="6FC178B8" w14:textId="77777777" w:rsidR="008474E1" w:rsidRPr="008D4883" w:rsidRDefault="008474E1" w:rsidP="00671B78">
      <w:pPr>
        <w:pStyle w:val="ScheduleHeading3"/>
      </w:pPr>
      <w:r w:rsidRPr="008D4883">
        <w:t>a nomination, by the Government Proponent, of a proposed Survey fieldwork start date or end date; and</w:t>
      </w:r>
    </w:p>
    <w:p w14:paraId="6C4119BC" w14:textId="77777777" w:rsidR="008474E1" w:rsidRPr="008D4883" w:rsidRDefault="008474E1" w:rsidP="00671B78">
      <w:pPr>
        <w:pStyle w:val="ScheduleHeading3"/>
      </w:pPr>
      <w:r w:rsidRPr="008D4883">
        <w:t>a nomination, by the Government Proponent, as to whether it requires:</w:t>
      </w:r>
    </w:p>
    <w:p w14:paraId="18853AE9" w14:textId="0766EB64" w:rsidR="008474E1" w:rsidRPr="008D4883" w:rsidRDefault="008474E1" w:rsidP="00671B78">
      <w:pPr>
        <w:pStyle w:val="ScheduleHeading4"/>
      </w:pPr>
      <w:r w:rsidRPr="008D4883">
        <w:t xml:space="preserve">a Preliminary Advice (see clause </w:t>
      </w:r>
      <w:r w:rsidR="00F223D8" w:rsidRPr="008D4883">
        <w:fldChar w:fldCharType="begin"/>
      </w:r>
      <w:r w:rsidR="00FB6BC1" w:rsidRPr="008D4883">
        <w:instrText xml:space="preserve"> REF _Ref387409563 \w \h </w:instrText>
      </w:r>
      <w:r w:rsidR="008D4883">
        <w:instrText xml:space="preserve"> \* MERGEFORMAT </w:instrText>
      </w:r>
      <w:r w:rsidR="00F223D8" w:rsidRPr="008D4883">
        <w:fldChar w:fldCharType="separate"/>
      </w:r>
      <w:r w:rsidR="008D4883">
        <w:t>12.1(a)</w:t>
      </w:r>
      <w:r w:rsidR="00F223D8" w:rsidRPr="008D4883">
        <w:fldChar w:fldCharType="end"/>
      </w:r>
      <w:r w:rsidRPr="008D4883">
        <w:t>);</w:t>
      </w:r>
    </w:p>
    <w:p w14:paraId="4A31A8A1" w14:textId="30A444F5" w:rsidR="008474E1" w:rsidRPr="008D4883" w:rsidRDefault="008474E1" w:rsidP="00671B78">
      <w:pPr>
        <w:pStyle w:val="ScheduleHeading4"/>
      </w:pPr>
      <w:r w:rsidRPr="008D4883">
        <w:t xml:space="preserve">a draft of the Survey Report (see clause </w:t>
      </w:r>
      <w:r w:rsidR="00F223D8" w:rsidRPr="008D4883">
        <w:fldChar w:fldCharType="begin"/>
      </w:r>
      <w:r w:rsidR="00FB6BC1" w:rsidRPr="008D4883">
        <w:instrText xml:space="preserve"> REF _Ref387652241 \w \h </w:instrText>
      </w:r>
      <w:r w:rsidR="008D4883">
        <w:instrText xml:space="preserve"> \* MERGEFORMAT </w:instrText>
      </w:r>
      <w:r w:rsidR="00F223D8" w:rsidRPr="008D4883">
        <w:fldChar w:fldCharType="separate"/>
      </w:r>
      <w:r w:rsidR="008D4883">
        <w:t>12.1(b)</w:t>
      </w:r>
      <w:r w:rsidR="00F223D8" w:rsidRPr="008D4883">
        <w:fldChar w:fldCharType="end"/>
      </w:r>
      <w:r w:rsidRPr="008D4883">
        <w:t>).</w:t>
      </w:r>
    </w:p>
    <w:p w14:paraId="6E1EF3DD" w14:textId="77777777" w:rsidR="008474E1" w:rsidRPr="008D4883" w:rsidRDefault="008474E1" w:rsidP="00671B78">
      <w:pPr>
        <w:pStyle w:val="Indent1"/>
      </w:pPr>
      <w:r w:rsidRPr="008D4883">
        <w:t xml:space="preserve">Where any of those key statements are omitted, </w:t>
      </w:r>
      <w:r w:rsidR="00F92419" w:rsidRPr="008D4883">
        <w:t>P</w:t>
      </w:r>
      <w:r w:rsidRPr="008D4883">
        <w:t>art 3 of this Schedule 4 provides default provisions.</w:t>
      </w:r>
    </w:p>
    <w:p w14:paraId="347E5B26" w14:textId="77777777" w:rsidR="00221A4D" w:rsidRPr="008D4883" w:rsidRDefault="00221A4D" w:rsidP="00DD4AD7">
      <w:pPr>
        <w:pStyle w:val="ScheduleHeading1"/>
        <w:rPr>
          <w:rFonts w:ascii="Times New Roman" w:hAnsi="Times New Roman"/>
        </w:rPr>
      </w:pPr>
      <w:r w:rsidRPr="008D4883">
        <w:rPr>
          <w:rFonts w:ascii="Times New Roman" w:hAnsi="Times New Roman"/>
        </w:rPr>
        <w:t>Additional detailed contents of Activity Notice</w:t>
      </w:r>
    </w:p>
    <w:p w14:paraId="6E7B9000" w14:textId="6AE51497" w:rsidR="00221A4D" w:rsidRPr="008D4883" w:rsidRDefault="00221A4D" w:rsidP="008474E1">
      <w:pPr>
        <w:pStyle w:val="Indent1"/>
      </w:pPr>
      <w:r w:rsidRPr="008D4883">
        <w:t xml:space="preserve">(Clauses </w:t>
      </w:r>
      <w:r w:rsidR="00F223D8" w:rsidRPr="008D4883">
        <w:fldChar w:fldCharType="begin"/>
      </w:r>
      <w:r w:rsidR="008474E1" w:rsidRPr="008D4883">
        <w:instrText xml:space="preserve"> REF _Ref387395243 \w \h </w:instrText>
      </w:r>
      <w:r w:rsidR="008D4883">
        <w:instrText xml:space="preserve"> \* MERGEFORMAT </w:instrText>
      </w:r>
      <w:r w:rsidR="00F223D8" w:rsidRPr="008D4883">
        <w:fldChar w:fldCharType="separate"/>
      </w:r>
      <w:r w:rsidR="008D4883">
        <w:t>8.2(b)</w:t>
      </w:r>
      <w:r w:rsidR="00F223D8" w:rsidRPr="008D4883">
        <w:fldChar w:fldCharType="end"/>
      </w:r>
      <w:r w:rsidRPr="008D4883">
        <w:t xml:space="preserve"> and </w:t>
      </w:r>
      <w:r w:rsidR="00F223D8" w:rsidRPr="008D4883">
        <w:fldChar w:fldCharType="begin"/>
      </w:r>
      <w:r w:rsidR="008474E1" w:rsidRPr="008D4883">
        <w:instrText xml:space="preserve"> REF _Ref387395244 \w \h </w:instrText>
      </w:r>
      <w:r w:rsidR="008D4883">
        <w:instrText xml:space="preserve"> \* MERGEFORMAT </w:instrText>
      </w:r>
      <w:r w:rsidR="00F223D8" w:rsidRPr="008D4883">
        <w:fldChar w:fldCharType="separate"/>
      </w:r>
      <w:r w:rsidR="008D4883">
        <w:t>8.2(c)</w:t>
      </w:r>
      <w:r w:rsidR="00F223D8" w:rsidRPr="008D4883">
        <w:fldChar w:fldCharType="end"/>
      </w:r>
      <w:r w:rsidRPr="008D4883">
        <w:t>)</w:t>
      </w:r>
    </w:p>
    <w:p w14:paraId="15504FFB" w14:textId="39341175" w:rsidR="008474E1" w:rsidRPr="008D4883" w:rsidRDefault="008474E1" w:rsidP="00671B78">
      <w:pPr>
        <w:pStyle w:val="Indent1"/>
      </w:pPr>
      <w:r w:rsidRPr="008D4883">
        <w:t xml:space="preserve">In accordance with clause </w:t>
      </w:r>
      <w:r w:rsidR="00F223D8" w:rsidRPr="008D4883">
        <w:fldChar w:fldCharType="begin"/>
      </w:r>
      <w:r w:rsidR="00FB6BC1" w:rsidRPr="008D4883">
        <w:instrText xml:space="preserve"> REF _Ref387652258 \r \h </w:instrText>
      </w:r>
      <w:r w:rsidR="008D4883">
        <w:instrText xml:space="preserve"> \* MERGEFORMAT </w:instrText>
      </w:r>
      <w:r w:rsidR="00F223D8" w:rsidRPr="008D4883">
        <w:fldChar w:fldCharType="separate"/>
      </w:r>
      <w:r w:rsidR="008D4883">
        <w:t>8</w:t>
      </w:r>
      <w:r w:rsidR="00F223D8" w:rsidRPr="008D4883">
        <w:fldChar w:fldCharType="end"/>
      </w:r>
      <w:r w:rsidRPr="008D4883">
        <w:t xml:space="preserve"> of this GSHA,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45190CF3" w14:textId="77777777" w:rsidR="008474E1" w:rsidRPr="008D4883" w:rsidRDefault="008474E1" w:rsidP="00671B78">
      <w:pPr>
        <w:pStyle w:val="ScheduleHeading3"/>
      </w:pPr>
      <w:r w:rsidRPr="008D4883">
        <w:t xml:space="preserve">a map showing clearly the area the subject of the Activity Notice; </w:t>
      </w:r>
    </w:p>
    <w:p w14:paraId="05143E21" w14:textId="0AD3D17A" w:rsidR="006A5E3D" w:rsidRPr="008D4883" w:rsidRDefault="00C11D34" w:rsidP="00671B78">
      <w:pPr>
        <w:pStyle w:val="ScheduleHeading3"/>
      </w:pPr>
      <w:r w:rsidRPr="008D4883">
        <w:t xml:space="preserve">digital </w:t>
      </w:r>
      <w:r w:rsidR="006A5E3D" w:rsidRPr="008D4883">
        <w:t>spatial data</w:t>
      </w:r>
      <w:r w:rsidRPr="008D4883">
        <w:t xml:space="preserve"> showing clearly the area the subject of the Activity Notice</w:t>
      </w:r>
      <w:r w:rsidR="006A5E3D" w:rsidRPr="008D4883">
        <w:t>;</w:t>
      </w:r>
    </w:p>
    <w:p w14:paraId="6D12AC07" w14:textId="77777777" w:rsidR="008474E1" w:rsidRPr="008D4883" w:rsidRDefault="008474E1" w:rsidP="00671B78">
      <w:pPr>
        <w:pStyle w:val="ScheduleHeading3"/>
      </w:pPr>
      <w:r w:rsidRPr="008D4883">
        <w:t xml:space="preserve">aerial photographs (if available) or smaller scale maps; </w:t>
      </w:r>
    </w:p>
    <w:p w14:paraId="005E7C03" w14:textId="77777777" w:rsidR="008474E1" w:rsidRPr="008D4883" w:rsidRDefault="008474E1" w:rsidP="00671B78">
      <w:pPr>
        <w:pStyle w:val="ScheduleHeading3"/>
      </w:pPr>
      <w:r w:rsidRPr="008D4883">
        <w:t xml:space="preserve">where applicable, identifying numbers (or other identifying information) of any tenures to which the Activity Notice relates; </w:t>
      </w:r>
    </w:p>
    <w:p w14:paraId="43C82F1E" w14:textId="77777777" w:rsidR="008474E1" w:rsidRPr="008D4883" w:rsidRDefault="008474E1" w:rsidP="00671B78">
      <w:pPr>
        <w:pStyle w:val="ScheduleHeading3"/>
      </w:pPr>
      <w:r w:rsidRPr="008D4883">
        <w:t xml:space="preserve">all known vehicular access routes to the area the subject of the Activity Notice; </w:t>
      </w:r>
    </w:p>
    <w:p w14:paraId="71C47C4C" w14:textId="77777777" w:rsidR="008474E1" w:rsidRPr="008D4883" w:rsidRDefault="008474E1" w:rsidP="00671B78">
      <w:pPr>
        <w:pStyle w:val="ScheduleHeading3"/>
      </w:pPr>
      <w:r w:rsidRPr="008D4883">
        <w:t>any ground disturbing Activities that the Government P</w:t>
      </w:r>
      <w:r w:rsidR="00C66742" w:rsidRPr="008D4883">
        <w:t>roponent</w:t>
      </w:r>
      <w:r w:rsidRPr="008D4883">
        <w:t xml:space="preserve"> intends to undertake; </w:t>
      </w:r>
    </w:p>
    <w:p w14:paraId="19E15524" w14:textId="77777777" w:rsidR="008474E1" w:rsidRPr="008D4883" w:rsidRDefault="008474E1" w:rsidP="00671B78">
      <w:pPr>
        <w:pStyle w:val="ScheduleHeading3"/>
      </w:pPr>
      <w:r w:rsidRPr="008D4883">
        <w:t xml:space="preserve">details of any Activity Program, and the area and level of potential Activity, on the area the subject of the Activity Notice; </w:t>
      </w:r>
    </w:p>
    <w:p w14:paraId="748BFE59" w14:textId="77777777" w:rsidR="008474E1" w:rsidRPr="008D4883" w:rsidRDefault="008474E1" w:rsidP="00671B78">
      <w:pPr>
        <w:pStyle w:val="ScheduleHeading3"/>
      </w:pPr>
      <w:r w:rsidRPr="008D4883">
        <w:t xml:space="preserve">the techniques and types of infrastructure, items of equipment and vehicles to be used in relation to any proposed Activity; </w:t>
      </w:r>
    </w:p>
    <w:p w14:paraId="39A985FB" w14:textId="77777777" w:rsidR="008474E1" w:rsidRPr="008D4883" w:rsidRDefault="008474E1" w:rsidP="00671B78">
      <w:pPr>
        <w:pStyle w:val="ScheduleHeading3"/>
      </w:pPr>
      <w:r w:rsidRPr="008D4883">
        <w:t>the approximate number of personnel who will be involved in any proposed Activity; and</w:t>
      </w:r>
    </w:p>
    <w:p w14:paraId="3785CC85" w14:textId="77777777" w:rsidR="008474E1" w:rsidRPr="008D4883" w:rsidRDefault="008474E1" w:rsidP="00671B78">
      <w:pPr>
        <w:pStyle w:val="ScheduleHeading3"/>
      </w:pPr>
      <w:r w:rsidRPr="008D4883">
        <w:t>any water, biological or other materials or resources proposed to be obtained from the area the subject of the Activity Notice, in relation to any proposed Activity.</w:t>
      </w:r>
    </w:p>
    <w:p w14:paraId="2303D818" w14:textId="77777777" w:rsidR="008474E1" w:rsidRPr="008D4883" w:rsidRDefault="008474E1" w:rsidP="00671B78">
      <w:pPr>
        <w:pStyle w:val="Indent1"/>
      </w:pPr>
      <w:r w:rsidRPr="008D4883">
        <w:t>An Activity Notice may also set out:</w:t>
      </w:r>
    </w:p>
    <w:p w14:paraId="6585D906" w14:textId="1C3E1F93" w:rsidR="008474E1" w:rsidRPr="008D4883" w:rsidRDefault="008474E1" w:rsidP="00CE76AA">
      <w:pPr>
        <w:pStyle w:val="ScheduleHeading3"/>
        <w:numPr>
          <w:ilvl w:val="2"/>
          <w:numId w:val="9"/>
        </w:numPr>
      </w:pPr>
      <w:r w:rsidRPr="008D4883">
        <w:t xml:space="preserve">whether there has been any previous </w:t>
      </w:r>
      <w:r w:rsidR="00FC0690" w:rsidRPr="008D4883">
        <w:t>Aboriginal Heritage</w:t>
      </w:r>
      <w:r w:rsidRPr="008D4883">
        <w:t xml:space="preserve"> </w:t>
      </w:r>
      <w:r w:rsidR="00A94BFA" w:rsidRPr="008D4883">
        <w:t>S</w:t>
      </w:r>
      <w:r w:rsidRPr="008D4883">
        <w:t xml:space="preserve">urvey and, subject to any confidentiality restrictions, the age, methodology, participants, standard and results of that survey.  If a written report of that previous </w:t>
      </w:r>
      <w:r w:rsidR="00FC0690" w:rsidRPr="008D4883">
        <w:t>Aboriginal Heritage</w:t>
      </w:r>
      <w:r w:rsidRPr="008D4883">
        <w:t xml:space="preserve"> </w:t>
      </w:r>
      <w:r w:rsidR="00A94BFA" w:rsidRPr="008D4883">
        <w:t>S</w:t>
      </w:r>
      <w:r w:rsidRPr="008D4883">
        <w:t>urvey is in the possession or control  of the giver of the Activity Notice, then (subject to confidentiality provisions) the Activity Notice shall be accompanied by a copy of the written report</w:t>
      </w:r>
      <w:r w:rsidR="00125662" w:rsidRPr="008D4883">
        <w:t>, including any Closed report for which permission is required to be sought from the informants for disclosure.  That permission must be sought before the Activity Notice is issued so that the written report can be provided to the Corporation</w:t>
      </w:r>
      <w:r w:rsidRPr="008D4883">
        <w:t xml:space="preserve">; </w:t>
      </w:r>
    </w:p>
    <w:p w14:paraId="5AE39FE2" w14:textId="77777777" w:rsidR="008474E1" w:rsidRPr="008D4883" w:rsidRDefault="008474E1" w:rsidP="00671B78">
      <w:pPr>
        <w:pStyle w:val="ScheduleHeading3"/>
      </w:pPr>
      <w:r w:rsidRPr="008D4883">
        <w:t xml:space="preserve">the extent to which the area the subject of the Activity Notice has been affected by previous ground disturbing activities; </w:t>
      </w:r>
    </w:p>
    <w:p w14:paraId="69797FBC" w14:textId="77777777" w:rsidR="008474E1" w:rsidRPr="008D4883" w:rsidRDefault="008474E1" w:rsidP="00671B78">
      <w:pPr>
        <w:pStyle w:val="ScheduleHeading3"/>
      </w:pPr>
      <w:r w:rsidRPr="008D4883">
        <w:t xml:space="preserve">whether the Aboriginal Heritage Act Register discloses any Aboriginal Sites on the area the subject of the Activity Notice; </w:t>
      </w:r>
    </w:p>
    <w:p w14:paraId="752638F1" w14:textId="77777777" w:rsidR="008474E1" w:rsidRPr="008D4883" w:rsidRDefault="008474E1" w:rsidP="00671B78">
      <w:pPr>
        <w:pStyle w:val="ScheduleHeading3"/>
      </w:pPr>
      <w:r w:rsidRPr="008D4883">
        <w:t>any additional information which explains what sort of Survey outcome is being sought (if a Survey is required); and</w:t>
      </w:r>
    </w:p>
    <w:p w14:paraId="56637A19" w14:textId="738530D7" w:rsidR="008474E1" w:rsidRPr="008D4883" w:rsidRDefault="008474E1" w:rsidP="00671B78">
      <w:pPr>
        <w:pStyle w:val="ScheduleHeading3"/>
      </w:pPr>
      <w:r w:rsidRPr="008D4883">
        <w:t xml:space="preserve">any other background material which will better help the </w:t>
      </w:r>
      <w:r w:rsidR="00D47B15" w:rsidRPr="008D4883">
        <w:t xml:space="preserve">Corporation </w:t>
      </w:r>
      <w:r w:rsidRPr="008D4883">
        <w:t xml:space="preserve">and the </w:t>
      </w:r>
      <w:r w:rsidR="003C582D" w:rsidRPr="008D4883">
        <w:t>Traditional Owners</w:t>
      </w:r>
      <w:r w:rsidRPr="008D4883">
        <w:t xml:space="preserve"> to understand the potential impacts of what is proposed.</w:t>
      </w:r>
    </w:p>
    <w:p w14:paraId="414FF75C" w14:textId="037401A4" w:rsidR="00221A4D" w:rsidRPr="008D4883" w:rsidRDefault="00221A4D" w:rsidP="00DD4AD7">
      <w:pPr>
        <w:pStyle w:val="ScheduleHeading1"/>
        <w:rPr>
          <w:rFonts w:ascii="Times New Roman" w:hAnsi="Times New Roman"/>
        </w:rPr>
      </w:pPr>
      <w:r w:rsidRPr="008D4883">
        <w:rPr>
          <w:rFonts w:ascii="Times New Roman" w:hAnsi="Times New Roman"/>
        </w:rPr>
        <w:t>Default provisions of Activity Notice</w:t>
      </w:r>
    </w:p>
    <w:p w14:paraId="33D15BF0" w14:textId="0E3A5882" w:rsidR="00221A4D" w:rsidRPr="008D4883" w:rsidRDefault="00221A4D" w:rsidP="00C06BF7">
      <w:pPr>
        <w:pStyle w:val="Normal12pts"/>
      </w:pPr>
      <w:r w:rsidRPr="008D4883">
        <w:t xml:space="preserve">(Clauses </w:t>
      </w:r>
      <w:r w:rsidR="00F223D8" w:rsidRPr="008D4883">
        <w:fldChar w:fldCharType="begin"/>
      </w:r>
      <w:r w:rsidR="008474E1" w:rsidRPr="008D4883">
        <w:instrText xml:space="preserve"> REF _Ref387395244 \w \h </w:instrText>
      </w:r>
      <w:r w:rsidR="008D4883">
        <w:instrText xml:space="preserve"> \* MERGEFORMAT </w:instrText>
      </w:r>
      <w:r w:rsidR="00F223D8" w:rsidRPr="008D4883">
        <w:fldChar w:fldCharType="separate"/>
      </w:r>
      <w:r w:rsidR="008D4883">
        <w:t>8.2(c)</w:t>
      </w:r>
      <w:r w:rsidR="00F223D8" w:rsidRPr="008D4883">
        <w:fldChar w:fldCharType="end"/>
      </w:r>
      <w:r w:rsidRPr="008D4883">
        <w:t xml:space="preserve"> and </w:t>
      </w:r>
      <w:r w:rsidR="00F223D8" w:rsidRPr="008D4883">
        <w:fldChar w:fldCharType="begin"/>
      </w:r>
      <w:r w:rsidR="008474E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w:t>
      </w:r>
    </w:p>
    <w:p w14:paraId="01C0E606" w14:textId="246ACDF1" w:rsidR="008474E1" w:rsidRPr="008D4883" w:rsidRDefault="008474E1" w:rsidP="008474E1">
      <w:pPr>
        <w:pStyle w:val="Normal12pts"/>
      </w:pPr>
      <w:r w:rsidRPr="008D4883">
        <w:t xml:space="preserve">For the purposes of clause </w:t>
      </w:r>
      <w:r w:rsidR="00F223D8" w:rsidRPr="008D4883">
        <w:fldChar w:fldCharType="begin"/>
      </w:r>
      <w:r w:rsidR="00FB6BC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 xml:space="preserve"> of this GSHA, the following default provisions apply in respect of any item in </w:t>
      </w:r>
      <w:r w:rsidR="00F92419" w:rsidRPr="008D4883">
        <w:t>P</w:t>
      </w:r>
      <w:r w:rsidRPr="008D4883">
        <w:t>art 1.2 of this Schedule 4 that is not specified or nominated in the Activity Notice.</w:t>
      </w:r>
    </w:p>
    <w:p w14:paraId="604533DE" w14:textId="5629A744" w:rsidR="00221A4D" w:rsidRPr="008D4883" w:rsidRDefault="00221A4D" w:rsidP="00C06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278"/>
      </w:tblGrid>
      <w:tr w:rsidR="00221A4D" w:rsidRPr="008D4883" w14:paraId="6B03CB3A" w14:textId="7AE49ECC" w:rsidTr="008474E1">
        <w:trPr>
          <w:cantSplit/>
          <w:tblHeader/>
        </w:trPr>
        <w:tc>
          <w:tcPr>
            <w:tcW w:w="1526" w:type="dxa"/>
            <w:shd w:val="pct20" w:color="auto" w:fill="auto"/>
          </w:tcPr>
          <w:p w14:paraId="59E3B4A0" w14:textId="5DC1E9C1" w:rsidR="00221A4D" w:rsidRPr="008D4883" w:rsidRDefault="009332CA" w:rsidP="00334E02">
            <w:pPr>
              <w:pStyle w:val="TableTextHeading"/>
            </w:pPr>
            <w:r w:rsidRPr="008D4883">
              <w:t>Item No.</w:t>
            </w:r>
          </w:p>
        </w:tc>
        <w:tc>
          <w:tcPr>
            <w:tcW w:w="7477" w:type="dxa"/>
            <w:shd w:val="pct20" w:color="auto" w:fill="auto"/>
          </w:tcPr>
          <w:p w14:paraId="0F953AF7" w14:textId="4AAA1B42" w:rsidR="00221A4D" w:rsidRPr="008D4883" w:rsidRDefault="00221A4D" w:rsidP="00334E02">
            <w:pPr>
              <w:pStyle w:val="TableTextHeading"/>
            </w:pPr>
            <w:r w:rsidRPr="008D4883">
              <w:t>Default provision</w:t>
            </w:r>
          </w:p>
        </w:tc>
      </w:tr>
      <w:tr w:rsidR="00221A4D" w:rsidRPr="008D4883" w14:paraId="0E2FE6FC" w14:textId="4722DCE8" w:rsidTr="008474E1">
        <w:trPr>
          <w:cantSplit/>
        </w:trPr>
        <w:tc>
          <w:tcPr>
            <w:tcW w:w="1526" w:type="dxa"/>
          </w:tcPr>
          <w:p w14:paraId="0B986470" w14:textId="162FAFE2" w:rsidR="00221A4D" w:rsidRPr="008D4883" w:rsidRDefault="00221A4D" w:rsidP="003D0B07">
            <w:pPr>
              <w:pStyle w:val="TableText6ptbeforeandafter"/>
            </w:pPr>
            <w:r w:rsidRPr="008D4883">
              <w:t>Item (a)</w:t>
            </w:r>
          </w:p>
        </w:tc>
        <w:tc>
          <w:tcPr>
            <w:tcW w:w="7477" w:type="dxa"/>
          </w:tcPr>
          <w:p w14:paraId="7051D39B" w14:textId="03D96C78" w:rsidR="00221A4D" w:rsidRPr="008D4883" w:rsidRDefault="00221A4D" w:rsidP="003D0B07">
            <w:pPr>
              <w:pStyle w:val="TableText6ptbeforeandafter"/>
            </w:pPr>
            <w:r w:rsidRPr="008D4883">
              <w:t xml:space="preserve">The Activity Program contains no Low Ground Disturbance </w:t>
            </w:r>
            <w:r w:rsidR="003867A4" w:rsidRPr="008D4883">
              <w:t>Activity</w:t>
            </w:r>
            <w:r w:rsidR="0034754E" w:rsidRPr="008D4883">
              <w:t>.</w:t>
            </w:r>
          </w:p>
        </w:tc>
      </w:tr>
      <w:tr w:rsidR="00221A4D" w:rsidRPr="008D4883" w14:paraId="7906D9F5" w14:textId="1742BFE4" w:rsidTr="008474E1">
        <w:trPr>
          <w:cantSplit/>
        </w:trPr>
        <w:tc>
          <w:tcPr>
            <w:tcW w:w="1526" w:type="dxa"/>
          </w:tcPr>
          <w:p w14:paraId="5EBD06D2" w14:textId="4A3D3AAC" w:rsidR="00221A4D" w:rsidRPr="008D4883" w:rsidRDefault="00221A4D" w:rsidP="003D0B07">
            <w:pPr>
              <w:pStyle w:val="TableText6ptbeforeandafter"/>
            </w:pPr>
            <w:r w:rsidRPr="008D4883">
              <w:t>Item (b)</w:t>
            </w:r>
          </w:p>
        </w:tc>
        <w:tc>
          <w:tcPr>
            <w:tcW w:w="7477" w:type="dxa"/>
          </w:tcPr>
          <w:p w14:paraId="14BB85C0" w14:textId="420D675A" w:rsidR="00221A4D" w:rsidRPr="008D4883" w:rsidRDefault="003867A4" w:rsidP="003D0B07">
            <w:pPr>
              <w:pStyle w:val="TableText6ptbeforeandafter"/>
            </w:pPr>
            <w:r w:rsidRPr="008D4883">
              <w:t>A Survey is required</w:t>
            </w:r>
            <w:r w:rsidR="0034754E" w:rsidRPr="008D4883">
              <w:t>.</w:t>
            </w:r>
          </w:p>
        </w:tc>
      </w:tr>
      <w:tr w:rsidR="00221A4D" w:rsidRPr="008D4883" w14:paraId="1BB44951" w14:textId="28379FFC" w:rsidTr="008474E1">
        <w:trPr>
          <w:cantSplit/>
        </w:trPr>
        <w:tc>
          <w:tcPr>
            <w:tcW w:w="1526" w:type="dxa"/>
          </w:tcPr>
          <w:p w14:paraId="16E48996" w14:textId="190A26E5" w:rsidR="00221A4D" w:rsidRPr="008D4883" w:rsidRDefault="00221A4D" w:rsidP="003D0B07">
            <w:pPr>
              <w:pStyle w:val="TableText6ptbeforeandafter"/>
            </w:pPr>
            <w:r w:rsidRPr="008D4883">
              <w:t>Item (c)</w:t>
            </w:r>
          </w:p>
        </w:tc>
        <w:tc>
          <w:tcPr>
            <w:tcW w:w="7477" w:type="dxa"/>
          </w:tcPr>
          <w:p w14:paraId="587F0373" w14:textId="448E7552" w:rsidR="00221A4D" w:rsidRPr="008D4883" w:rsidRDefault="003867A4" w:rsidP="003D0B07">
            <w:pPr>
              <w:pStyle w:val="TableText6ptbeforeandafter"/>
            </w:pPr>
            <w:r w:rsidRPr="008D4883">
              <w:t>Site Avoidance Model</w:t>
            </w:r>
            <w:r w:rsidR="0034754E" w:rsidRPr="008D4883">
              <w:t>.</w:t>
            </w:r>
          </w:p>
        </w:tc>
      </w:tr>
      <w:tr w:rsidR="00221A4D" w:rsidRPr="008D4883" w14:paraId="40F38859" w14:textId="44A353C0" w:rsidTr="008474E1">
        <w:trPr>
          <w:cantSplit/>
        </w:trPr>
        <w:tc>
          <w:tcPr>
            <w:tcW w:w="1526" w:type="dxa"/>
          </w:tcPr>
          <w:p w14:paraId="6E6D6989" w14:textId="42210710" w:rsidR="00221A4D" w:rsidRPr="008D4883" w:rsidRDefault="00221A4D" w:rsidP="003D0B07">
            <w:pPr>
              <w:pStyle w:val="TableText6ptbeforeandafter"/>
            </w:pPr>
            <w:r w:rsidRPr="008D4883">
              <w:t>Item (d)</w:t>
            </w:r>
          </w:p>
        </w:tc>
        <w:tc>
          <w:tcPr>
            <w:tcW w:w="7477" w:type="dxa"/>
          </w:tcPr>
          <w:p w14:paraId="7676A70D" w14:textId="56EFB298" w:rsidR="00221A4D" w:rsidRPr="008D4883" w:rsidRDefault="00221A4D" w:rsidP="003D0B07">
            <w:pPr>
              <w:pStyle w:val="TableText6ptbeforeandafter"/>
            </w:pPr>
            <w:r w:rsidRPr="008D4883">
              <w:t>Only the areas of specific Activities described in the Activity Not</w:t>
            </w:r>
            <w:r w:rsidR="003867A4" w:rsidRPr="008D4883">
              <w:t>ice are required to be surveyed</w:t>
            </w:r>
            <w:r w:rsidR="0034754E" w:rsidRPr="008D4883">
              <w:t>.</w:t>
            </w:r>
          </w:p>
        </w:tc>
      </w:tr>
      <w:tr w:rsidR="00221A4D" w:rsidRPr="008D4883" w14:paraId="6D13A8B8" w14:textId="1454F5E8" w:rsidTr="008474E1">
        <w:trPr>
          <w:cantSplit/>
        </w:trPr>
        <w:tc>
          <w:tcPr>
            <w:tcW w:w="1526" w:type="dxa"/>
          </w:tcPr>
          <w:p w14:paraId="59C28417" w14:textId="0B8D89F9" w:rsidR="00221A4D" w:rsidRPr="008D4883" w:rsidRDefault="00221A4D" w:rsidP="003D0B07">
            <w:pPr>
              <w:pStyle w:val="TableText6ptbeforeandafter"/>
            </w:pPr>
            <w:r w:rsidRPr="008D4883">
              <w:t>Item (e)</w:t>
            </w:r>
          </w:p>
        </w:tc>
        <w:tc>
          <w:tcPr>
            <w:tcW w:w="7477" w:type="dxa"/>
          </w:tcPr>
          <w:p w14:paraId="16524452" w14:textId="302EF40A" w:rsidR="00221A4D" w:rsidRPr="008D4883" w:rsidRDefault="00221A4D" w:rsidP="003C582D">
            <w:pPr>
              <w:pStyle w:val="TableText6ptbeforeandafter"/>
            </w:pPr>
            <w:r w:rsidRPr="008D4883">
              <w:t>Not applicable (</w:t>
            </w:r>
            <w:r w:rsidR="003C582D" w:rsidRPr="008D4883">
              <w:t xml:space="preserve">Corporation </w:t>
            </w:r>
            <w:r w:rsidR="00591A21" w:rsidRPr="008D4883">
              <w:t>and Government Proponent to discuss and agree proposed Survey fieldwork start date or end date</w:t>
            </w:r>
            <w:r w:rsidR="003867A4" w:rsidRPr="008D4883">
              <w:t>)</w:t>
            </w:r>
            <w:r w:rsidR="0034754E" w:rsidRPr="008D4883">
              <w:t>.</w:t>
            </w:r>
          </w:p>
        </w:tc>
      </w:tr>
      <w:tr w:rsidR="00221A4D" w:rsidRPr="008D4883" w14:paraId="2D1D1AD0" w14:textId="0B1514A1" w:rsidTr="008474E1">
        <w:trPr>
          <w:cantSplit/>
        </w:trPr>
        <w:tc>
          <w:tcPr>
            <w:tcW w:w="1526" w:type="dxa"/>
          </w:tcPr>
          <w:p w14:paraId="263C9E1F" w14:textId="04311EED" w:rsidR="00221A4D" w:rsidRPr="008D4883" w:rsidRDefault="00221A4D" w:rsidP="003D0B07">
            <w:pPr>
              <w:pStyle w:val="TableText6ptbeforeandafter"/>
            </w:pPr>
            <w:r w:rsidRPr="008D4883">
              <w:t>Item (f)</w:t>
            </w:r>
          </w:p>
        </w:tc>
        <w:tc>
          <w:tcPr>
            <w:tcW w:w="7477" w:type="dxa"/>
          </w:tcPr>
          <w:p w14:paraId="7E8AC7BA" w14:textId="11DDF538" w:rsidR="00221A4D" w:rsidRPr="008D4883" w:rsidRDefault="00221A4D" w:rsidP="003D0B07">
            <w:pPr>
              <w:pStyle w:val="TableText6ptbeforeandafter"/>
            </w:pPr>
            <w:r w:rsidRPr="008D4883">
              <w:t>There is no requirement for a Preliminary Advice or a draft of the Survey Report.</w:t>
            </w:r>
          </w:p>
        </w:tc>
      </w:tr>
    </w:tbl>
    <w:p w14:paraId="6217522E" w14:textId="77777777" w:rsidR="00EB759B" w:rsidRPr="008D4883" w:rsidRDefault="00EB759B" w:rsidP="00C14223">
      <w:pPr>
        <w:pStyle w:val="ScheduleHeading"/>
        <w:rPr>
          <w:rFonts w:ascii="Times New Roman" w:hAnsi="Times New Roman"/>
          <w:sz w:val="32"/>
          <w:szCs w:val="32"/>
        </w:rPr>
      </w:pPr>
      <w:r w:rsidRPr="008D4883">
        <w:rPr>
          <w:rFonts w:ascii="Times New Roman" w:hAnsi="Times New Roman"/>
          <w:sz w:val="32"/>
          <w:szCs w:val="32"/>
        </w:rPr>
        <w:t>Part 4</w:t>
      </w:r>
      <w:r w:rsidRPr="008D4883">
        <w:rPr>
          <w:rFonts w:ascii="Times New Roman" w:hAnsi="Times New Roman"/>
          <w:sz w:val="32"/>
          <w:szCs w:val="32"/>
        </w:rPr>
        <w:tab/>
        <w:t>Optional inclusions in Activity Notice</w:t>
      </w:r>
    </w:p>
    <w:p w14:paraId="1E5094E2" w14:textId="77777777" w:rsidR="00EB759B" w:rsidRPr="008D4883" w:rsidRDefault="00EB759B" w:rsidP="00EB759B">
      <w:pPr>
        <w:tabs>
          <w:tab w:val="left" w:pos="709"/>
          <w:tab w:val="left" w:pos="1418"/>
        </w:tabs>
        <w:spacing w:line="276" w:lineRule="auto"/>
        <w:rPr>
          <w:rFonts w:eastAsia="MS ??"/>
          <w:b/>
          <w:szCs w:val="22"/>
        </w:rPr>
      </w:pPr>
    </w:p>
    <w:p w14:paraId="146C5CEC" w14:textId="77777777" w:rsidR="00EB759B" w:rsidRPr="008D4883" w:rsidRDefault="00EB759B" w:rsidP="00242689">
      <w:pPr>
        <w:tabs>
          <w:tab w:val="left" w:pos="709"/>
          <w:tab w:val="left" w:pos="1418"/>
        </w:tabs>
        <w:spacing w:line="276" w:lineRule="auto"/>
        <w:rPr>
          <w:rFonts w:eastAsia="MS ??"/>
          <w:b/>
          <w:szCs w:val="22"/>
        </w:rPr>
      </w:pPr>
      <w:r w:rsidRPr="008D4883">
        <w:rPr>
          <w:rFonts w:eastAsia="MS ??"/>
          <w:b/>
          <w:szCs w:val="22"/>
        </w:rPr>
        <w:t>Information on area, terrain and environment of land proposed to be inspected during the heritage survey</w:t>
      </w:r>
    </w:p>
    <w:p w14:paraId="1C3593C4" w14:textId="77777777" w:rsidR="00EB759B" w:rsidRPr="008D4883" w:rsidRDefault="00EB759B" w:rsidP="000B2A00">
      <w:pPr>
        <w:tabs>
          <w:tab w:val="left" w:pos="709"/>
          <w:tab w:val="left" w:pos="1418"/>
        </w:tabs>
        <w:spacing w:line="276" w:lineRule="auto"/>
        <w:rPr>
          <w:rFonts w:eastAsia="MS ??"/>
          <w:b/>
          <w:szCs w:val="22"/>
        </w:rPr>
      </w:pPr>
    </w:p>
    <w:p w14:paraId="1B593B5D"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Information on area, terrain and environment of land proposed to be inspected during the heritage survey that is relevant to the physical demands of the survey, and which could be relevant considerations in the nomination of Aboriginal Consultants. </w:t>
      </w:r>
    </w:p>
    <w:p w14:paraId="4A3D7BDA" w14:textId="77777777" w:rsidR="00EB759B" w:rsidRPr="008D4883" w:rsidRDefault="00EB759B" w:rsidP="00242689">
      <w:pPr>
        <w:numPr>
          <w:ilvl w:val="0"/>
          <w:numId w:val="71"/>
        </w:numPr>
        <w:tabs>
          <w:tab w:val="left" w:pos="709"/>
          <w:tab w:val="left" w:pos="1418"/>
        </w:tabs>
        <w:spacing w:after="240" w:line="320" w:lineRule="atLeast"/>
        <w:jc w:val="left"/>
        <w:rPr>
          <w:rFonts w:eastAsia="MS ??"/>
          <w:szCs w:val="22"/>
        </w:rPr>
      </w:pPr>
      <w:r w:rsidRPr="008D4883">
        <w:rPr>
          <w:rFonts w:eastAsia="MS ??"/>
          <w:szCs w:val="22"/>
        </w:rPr>
        <w:t>Expected schedule of activities and associated timeframes, including lunch and other breaks (indicative only)</w:t>
      </w:r>
    </w:p>
    <w:p w14:paraId="2F3C1103"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Mode/s of transport (eg by foot, car, plane), and expected ratio between different modes of transport</w:t>
      </w:r>
    </w:p>
    <w:p w14:paraId="04544489"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Type of terrain expected</w:t>
      </w:r>
    </w:p>
    <w:p w14:paraId="3DDD8ED6"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Type of physical activities required</w:t>
      </w:r>
    </w:p>
    <w:p w14:paraId="38B16A60"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Expected distances to be walked and anticipated timeframes (if not already covered above)</w:t>
      </w:r>
    </w:p>
    <w:p w14:paraId="12B44D78"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Possible unfavourable weather conditions</w:t>
      </w:r>
    </w:p>
    <w:p w14:paraId="3074BAB8" w14:textId="45084274" w:rsidR="004D1AF3" w:rsidRPr="008D4883" w:rsidRDefault="004D1AF3">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Where temperatures are </w:t>
      </w:r>
      <w:r w:rsidR="0048349E" w:rsidRPr="008D4883">
        <w:rPr>
          <w:rFonts w:eastAsia="MS ??"/>
          <w:szCs w:val="22"/>
        </w:rPr>
        <w:t>forecast</w:t>
      </w:r>
      <w:r w:rsidRPr="008D4883">
        <w:rPr>
          <w:rFonts w:eastAsia="MS ??"/>
          <w:szCs w:val="22"/>
        </w:rPr>
        <w:t xml:space="preserve"> to exceed 40 degrees Celsius </w:t>
      </w:r>
      <w:r w:rsidR="0061416F" w:rsidRPr="008D4883">
        <w:rPr>
          <w:rFonts w:eastAsia="MS ??"/>
          <w:szCs w:val="22"/>
        </w:rPr>
        <w:t>t</w:t>
      </w:r>
      <w:r w:rsidR="0048349E" w:rsidRPr="008D4883">
        <w:rPr>
          <w:rFonts w:eastAsia="MS ??"/>
          <w:szCs w:val="22"/>
        </w:rPr>
        <w:t xml:space="preserve">his information must be included in any Activity Notice which involves surveys between the days of 1 December to 1 March. </w:t>
      </w:r>
    </w:p>
    <w:p w14:paraId="15438E84" w14:textId="1B578AF8" w:rsidR="004D1AF3" w:rsidRPr="008D4883" w:rsidRDefault="004D1AF3">
      <w:pPr>
        <w:numPr>
          <w:ilvl w:val="0"/>
          <w:numId w:val="71"/>
        </w:numPr>
        <w:tabs>
          <w:tab w:val="left" w:pos="709"/>
          <w:tab w:val="left" w:pos="1418"/>
        </w:tabs>
        <w:spacing w:after="240" w:line="320" w:lineRule="atLeast"/>
        <w:jc w:val="left"/>
        <w:rPr>
          <w:rFonts w:eastAsia="MS ??"/>
          <w:szCs w:val="22"/>
        </w:rPr>
      </w:pPr>
      <w:r w:rsidRPr="008D4883">
        <w:rPr>
          <w:rFonts w:eastAsia="MS ??"/>
          <w:szCs w:val="22"/>
        </w:rPr>
        <w:t>Where conditions exist or are reasonabl</w:t>
      </w:r>
      <w:r w:rsidR="00A736CA" w:rsidRPr="008D4883">
        <w:rPr>
          <w:rFonts w:eastAsia="MS ??"/>
          <w:szCs w:val="22"/>
        </w:rPr>
        <w:t xml:space="preserve">y anticipated which the Corporation would be required to comply with under </w:t>
      </w:r>
      <w:r w:rsidR="0048349E" w:rsidRPr="008D4883">
        <w:rPr>
          <w:rFonts w:eastAsia="MS ??"/>
          <w:szCs w:val="22"/>
        </w:rPr>
        <w:t>the provisions of any applicable legislation relating to occupation</w:t>
      </w:r>
      <w:r w:rsidR="006A7A4E" w:rsidRPr="008D4883">
        <w:rPr>
          <w:rFonts w:eastAsia="MS ??"/>
          <w:szCs w:val="22"/>
        </w:rPr>
        <w:t>al</w:t>
      </w:r>
      <w:r w:rsidR="0048349E" w:rsidRPr="008D4883">
        <w:rPr>
          <w:rFonts w:eastAsia="MS ??"/>
          <w:szCs w:val="22"/>
        </w:rPr>
        <w:t xml:space="preserve"> health and safety. </w:t>
      </w:r>
    </w:p>
    <w:p w14:paraId="41005E93"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Any other factors that may prevent particular individuals from fully participating in all aspects of the survey (eg where individuals have restricted mobility, medical conditions, etc). </w:t>
      </w:r>
    </w:p>
    <w:p w14:paraId="28E2F151" w14:textId="77777777" w:rsidR="00715CE5" w:rsidRDefault="00715CE5" w:rsidP="00C14223">
      <w:pPr>
        <w:pStyle w:val="ScheduleHeading"/>
        <w:rPr>
          <w:rFonts w:ascii="Times New Roman" w:hAnsi="Times New Roman"/>
        </w:rPr>
      </w:pPr>
      <w:bookmarkStart w:id="495" w:name="_Toc456280315"/>
      <w:r>
        <w:rPr>
          <w:rFonts w:ascii="Times New Roman" w:hAnsi="Times New Roman"/>
        </w:rPr>
        <w:br w:type="page"/>
      </w:r>
    </w:p>
    <w:p w14:paraId="509A7B4C" w14:textId="4B80D7C8" w:rsidR="00221A4D" w:rsidRPr="008D4883" w:rsidRDefault="00221A4D" w:rsidP="00C14223">
      <w:pPr>
        <w:pStyle w:val="ScheduleHeading"/>
        <w:rPr>
          <w:rFonts w:ascii="Times New Roman" w:hAnsi="Times New Roman"/>
        </w:rPr>
      </w:pPr>
      <w:r w:rsidRPr="008D4883">
        <w:rPr>
          <w:rFonts w:ascii="Times New Roman" w:hAnsi="Times New Roman"/>
        </w:rPr>
        <w:t xml:space="preserve">Schedule </w:t>
      </w:r>
      <w:r w:rsidR="00E7327D" w:rsidRPr="008D4883">
        <w:rPr>
          <w:rFonts w:ascii="Times New Roman" w:hAnsi="Times New Roman"/>
        </w:rPr>
        <w:t>5</w:t>
      </w:r>
      <w:r w:rsidRPr="008D4883">
        <w:rPr>
          <w:rFonts w:ascii="Times New Roman" w:hAnsi="Times New Roman"/>
        </w:rPr>
        <w:t xml:space="preserve"> – Costs for conduct of a Survey</w:t>
      </w:r>
      <w:bookmarkEnd w:id="49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2693"/>
        <w:gridCol w:w="2835"/>
      </w:tblGrid>
      <w:tr w:rsidR="00E05514" w:rsidRPr="008D4883" w14:paraId="6FD3BA91" w14:textId="77777777" w:rsidTr="007817F9">
        <w:trPr>
          <w:tblHeader/>
        </w:trPr>
        <w:tc>
          <w:tcPr>
            <w:tcW w:w="720" w:type="dxa"/>
            <w:tcBorders>
              <w:bottom w:val="single" w:sz="4" w:space="0" w:color="auto"/>
            </w:tcBorders>
            <w:shd w:val="clear" w:color="auto" w:fill="BFBFBF" w:themeFill="background1" w:themeFillShade="BF"/>
          </w:tcPr>
          <w:p w14:paraId="5178F55D" w14:textId="77777777" w:rsidR="00E05514" w:rsidRPr="008D4883" w:rsidRDefault="00E05514" w:rsidP="00E05514">
            <w:r w:rsidRPr="008D4883">
              <w:t>No.</w:t>
            </w:r>
          </w:p>
        </w:tc>
        <w:tc>
          <w:tcPr>
            <w:tcW w:w="2824" w:type="dxa"/>
            <w:tcBorders>
              <w:bottom w:val="single" w:sz="4" w:space="0" w:color="auto"/>
            </w:tcBorders>
            <w:shd w:val="clear" w:color="auto" w:fill="BFBFBF" w:themeFill="background1" w:themeFillShade="BF"/>
          </w:tcPr>
          <w:p w14:paraId="2869DA10" w14:textId="77777777" w:rsidR="00E05514" w:rsidRPr="008D4883" w:rsidRDefault="00E05514" w:rsidP="00E05514">
            <w:r w:rsidRPr="008D4883">
              <w:t>Item</w:t>
            </w:r>
          </w:p>
        </w:tc>
        <w:tc>
          <w:tcPr>
            <w:tcW w:w="2693" w:type="dxa"/>
            <w:tcBorders>
              <w:bottom w:val="single" w:sz="4" w:space="0" w:color="auto"/>
            </w:tcBorders>
            <w:shd w:val="clear" w:color="auto" w:fill="BFBFBF" w:themeFill="background1" w:themeFillShade="BF"/>
          </w:tcPr>
          <w:p w14:paraId="7FDF5327" w14:textId="77777777" w:rsidR="00E05514" w:rsidRPr="008D4883" w:rsidRDefault="00E05514" w:rsidP="00E05514">
            <w:r w:rsidRPr="008D4883">
              <w:t>Rate</w:t>
            </w:r>
          </w:p>
        </w:tc>
        <w:tc>
          <w:tcPr>
            <w:tcW w:w="2835" w:type="dxa"/>
            <w:tcBorders>
              <w:bottom w:val="single" w:sz="4" w:space="0" w:color="auto"/>
            </w:tcBorders>
            <w:shd w:val="clear" w:color="auto" w:fill="BFBFBF" w:themeFill="background1" w:themeFillShade="BF"/>
          </w:tcPr>
          <w:p w14:paraId="3585F9FA" w14:textId="77777777" w:rsidR="00E05514" w:rsidRPr="008D4883" w:rsidRDefault="00E05514" w:rsidP="00E05514">
            <w:r w:rsidRPr="008D4883">
              <w:t>Description</w:t>
            </w:r>
          </w:p>
        </w:tc>
      </w:tr>
      <w:tr w:rsidR="00E05514" w:rsidRPr="008D4883" w14:paraId="016A4BE7" w14:textId="77777777" w:rsidTr="007817F9">
        <w:tc>
          <w:tcPr>
            <w:tcW w:w="9072" w:type="dxa"/>
            <w:gridSpan w:val="4"/>
            <w:shd w:val="clear" w:color="auto" w:fill="F3F3F3"/>
          </w:tcPr>
          <w:p w14:paraId="28A94935" w14:textId="77777777" w:rsidR="00E05514" w:rsidRPr="008D4883" w:rsidRDefault="00E05514" w:rsidP="00E05514">
            <w:r w:rsidRPr="008D4883">
              <w:t>Ethnographic Assessment</w:t>
            </w:r>
          </w:p>
        </w:tc>
      </w:tr>
      <w:tr w:rsidR="00E05514" w:rsidRPr="008D4883" w14:paraId="78D24109" w14:textId="77777777" w:rsidTr="007817F9">
        <w:tc>
          <w:tcPr>
            <w:tcW w:w="720" w:type="dxa"/>
          </w:tcPr>
          <w:p w14:paraId="65EE81A1" w14:textId="77777777" w:rsidR="00E05514" w:rsidRPr="008D4883" w:rsidRDefault="00E05514" w:rsidP="00E05514"/>
        </w:tc>
        <w:tc>
          <w:tcPr>
            <w:tcW w:w="2824" w:type="dxa"/>
          </w:tcPr>
          <w:p w14:paraId="09EFFDD8" w14:textId="56427A0F" w:rsidR="00E05514" w:rsidRPr="008D4883" w:rsidRDefault="00E05514" w:rsidP="00E05514">
            <w:r w:rsidRPr="008D4883">
              <w:t>Aboriginal Heritage Service Provider</w:t>
            </w:r>
            <w:r w:rsidR="000B2A00" w:rsidRPr="008D4883">
              <w:t xml:space="preserve"> (</w:t>
            </w:r>
            <w:r w:rsidR="000B2A00" w:rsidRPr="008D4883">
              <w:rPr>
                <w:b/>
              </w:rPr>
              <w:t>AHSP</w:t>
            </w:r>
            <w:r w:rsidR="000B2A00" w:rsidRPr="008D4883">
              <w:t>)</w:t>
            </w:r>
          </w:p>
        </w:tc>
        <w:tc>
          <w:tcPr>
            <w:tcW w:w="2693" w:type="dxa"/>
          </w:tcPr>
          <w:p w14:paraId="56EA0C2D" w14:textId="128308EA" w:rsidR="00E05514" w:rsidRPr="008D4883" w:rsidRDefault="00E05514" w:rsidP="00E05514">
            <w:r w:rsidRPr="008D4883">
              <w:t xml:space="preserve">At cost </w:t>
            </w:r>
          </w:p>
          <w:p w14:paraId="6BE209D7" w14:textId="4E2C03DE" w:rsidR="00E05514" w:rsidRPr="008D4883" w:rsidRDefault="00E05514" w:rsidP="00E05514">
            <w:r w:rsidRPr="008D4883">
              <w:t>[Usually $900 - $1200; Indexed to CPI]</w:t>
            </w:r>
          </w:p>
        </w:tc>
        <w:tc>
          <w:tcPr>
            <w:tcW w:w="2835" w:type="dxa"/>
          </w:tcPr>
          <w:p w14:paraId="59A061BC" w14:textId="77777777" w:rsidR="00E05514" w:rsidRPr="008D4883" w:rsidRDefault="00E05514" w:rsidP="00E05514">
            <w:r w:rsidRPr="008D4883">
              <w:t>per person per day or pro rata for part thereof where a day is 7.5 hours.</w:t>
            </w:r>
          </w:p>
        </w:tc>
      </w:tr>
      <w:tr w:rsidR="00E05514" w:rsidRPr="008D4883" w14:paraId="2B13B114" w14:textId="77777777" w:rsidTr="007817F9">
        <w:tc>
          <w:tcPr>
            <w:tcW w:w="720" w:type="dxa"/>
          </w:tcPr>
          <w:p w14:paraId="3515EB02" w14:textId="77777777" w:rsidR="00E05514" w:rsidRPr="008D4883" w:rsidRDefault="00E05514" w:rsidP="00E05514"/>
        </w:tc>
        <w:tc>
          <w:tcPr>
            <w:tcW w:w="2824" w:type="dxa"/>
          </w:tcPr>
          <w:p w14:paraId="24E58591" w14:textId="77777777" w:rsidR="00E05514" w:rsidRPr="008D4883" w:rsidRDefault="00E05514" w:rsidP="00E05514">
            <w:r w:rsidRPr="008D4883">
              <w:t>Principal Aboriginal Heritage Consultant (if agreed)</w:t>
            </w:r>
          </w:p>
        </w:tc>
        <w:tc>
          <w:tcPr>
            <w:tcW w:w="2693" w:type="dxa"/>
          </w:tcPr>
          <w:p w14:paraId="1441DD5A" w14:textId="3FD8BA98" w:rsidR="00E05514" w:rsidRPr="008D4883" w:rsidRDefault="00E05514" w:rsidP="00E05514">
            <w:r w:rsidRPr="008D4883">
              <w:t xml:space="preserve">At cost </w:t>
            </w:r>
          </w:p>
          <w:p w14:paraId="3DD578B9" w14:textId="5AA37093" w:rsidR="00E05514" w:rsidRPr="008D4883" w:rsidRDefault="00E05514" w:rsidP="00845E21">
            <w:r w:rsidRPr="008D4883">
              <w:t>[Usually $900 - $1200; Indexed to CPI]</w:t>
            </w:r>
          </w:p>
        </w:tc>
        <w:tc>
          <w:tcPr>
            <w:tcW w:w="2835" w:type="dxa"/>
          </w:tcPr>
          <w:p w14:paraId="41851F6F" w14:textId="77777777" w:rsidR="00E05514" w:rsidRPr="008D4883" w:rsidRDefault="00E05514" w:rsidP="00E05514">
            <w:r w:rsidRPr="008D4883">
              <w:t>per person per day or pro rata for part thereof where a day is 7.5 hours.</w:t>
            </w:r>
          </w:p>
        </w:tc>
      </w:tr>
      <w:tr w:rsidR="00E05514" w:rsidRPr="008D4883" w14:paraId="51A7B64F" w14:textId="77777777" w:rsidTr="007817F9">
        <w:tc>
          <w:tcPr>
            <w:tcW w:w="720" w:type="dxa"/>
          </w:tcPr>
          <w:p w14:paraId="2D7D183F" w14:textId="77777777" w:rsidR="00E05514" w:rsidRPr="008D4883" w:rsidRDefault="00E05514" w:rsidP="00E05514"/>
        </w:tc>
        <w:tc>
          <w:tcPr>
            <w:tcW w:w="2824" w:type="dxa"/>
          </w:tcPr>
          <w:p w14:paraId="3317E368" w14:textId="77777777" w:rsidR="00E05514" w:rsidRPr="008D4883" w:rsidRDefault="00E05514" w:rsidP="00E05514">
            <w:r w:rsidRPr="008D4883">
              <w:t>External Consultant Anthropologist</w:t>
            </w:r>
          </w:p>
        </w:tc>
        <w:tc>
          <w:tcPr>
            <w:tcW w:w="2693" w:type="dxa"/>
          </w:tcPr>
          <w:p w14:paraId="367BE14D" w14:textId="50719F66" w:rsidR="00E05514" w:rsidRPr="008D4883" w:rsidRDefault="00E05514" w:rsidP="00E05514">
            <w:r w:rsidRPr="008D4883">
              <w:t>At cost</w:t>
            </w:r>
          </w:p>
          <w:p w14:paraId="497F1C9E" w14:textId="4B228F11" w:rsidR="00E05514" w:rsidRPr="008D4883" w:rsidRDefault="00E05514" w:rsidP="00845E21">
            <w:r w:rsidRPr="008D4883">
              <w:t>[Usually $900 – $1200; Indexed to CPI]</w:t>
            </w:r>
          </w:p>
        </w:tc>
        <w:tc>
          <w:tcPr>
            <w:tcW w:w="2835" w:type="dxa"/>
          </w:tcPr>
          <w:p w14:paraId="2C79A47A" w14:textId="77777777" w:rsidR="00E05514" w:rsidRPr="008D4883" w:rsidRDefault="00E05514" w:rsidP="00E05514">
            <w:r w:rsidRPr="008D4883">
              <w:t>per person per day or pro rata for part thereof where a day is 7.5 hours.</w:t>
            </w:r>
          </w:p>
        </w:tc>
      </w:tr>
      <w:tr w:rsidR="00E05514" w:rsidRPr="008D4883" w14:paraId="69103AC6" w14:textId="77777777" w:rsidTr="007817F9">
        <w:tc>
          <w:tcPr>
            <w:tcW w:w="720" w:type="dxa"/>
          </w:tcPr>
          <w:p w14:paraId="2A09D44F" w14:textId="77777777" w:rsidR="00E05514" w:rsidRPr="008D4883" w:rsidRDefault="00E05514" w:rsidP="00E05514"/>
        </w:tc>
        <w:tc>
          <w:tcPr>
            <w:tcW w:w="2824" w:type="dxa"/>
          </w:tcPr>
          <w:p w14:paraId="5622ABD8" w14:textId="77777777" w:rsidR="00E05514" w:rsidRPr="008D4883" w:rsidRDefault="00E05514" w:rsidP="00E05514">
            <w:r w:rsidRPr="008D4883">
              <w:t>Aboriginal Heritage Act Register Search</w:t>
            </w:r>
          </w:p>
        </w:tc>
        <w:tc>
          <w:tcPr>
            <w:tcW w:w="2693" w:type="dxa"/>
          </w:tcPr>
          <w:p w14:paraId="0B2772CF" w14:textId="77777777" w:rsidR="00E05514" w:rsidRPr="008D4883" w:rsidRDefault="00E05514" w:rsidP="00E05514">
            <w:r w:rsidRPr="008D4883">
              <w:t>$200 or as advised by  the Heritage Department</w:t>
            </w:r>
          </w:p>
        </w:tc>
        <w:tc>
          <w:tcPr>
            <w:tcW w:w="2835" w:type="dxa"/>
          </w:tcPr>
          <w:p w14:paraId="036C33EA" w14:textId="77777777" w:rsidR="00E05514" w:rsidRPr="008D4883" w:rsidRDefault="00E05514" w:rsidP="00E05514"/>
        </w:tc>
      </w:tr>
      <w:tr w:rsidR="00E05514" w:rsidRPr="008D4883" w14:paraId="52149EAA" w14:textId="77777777" w:rsidTr="007817F9">
        <w:tc>
          <w:tcPr>
            <w:tcW w:w="720" w:type="dxa"/>
            <w:tcBorders>
              <w:bottom w:val="single" w:sz="4" w:space="0" w:color="auto"/>
            </w:tcBorders>
          </w:tcPr>
          <w:p w14:paraId="2EABA28F" w14:textId="77777777" w:rsidR="00E05514" w:rsidRPr="008D4883" w:rsidRDefault="00E05514" w:rsidP="00E05514"/>
        </w:tc>
        <w:tc>
          <w:tcPr>
            <w:tcW w:w="2824" w:type="dxa"/>
            <w:tcBorders>
              <w:bottom w:val="single" w:sz="4" w:space="0" w:color="auto"/>
            </w:tcBorders>
          </w:tcPr>
          <w:p w14:paraId="09881F9E" w14:textId="77777777" w:rsidR="00E05514" w:rsidRPr="008D4883" w:rsidRDefault="00E05514" w:rsidP="00E05514">
            <w:r w:rsidRPr="008D4883">
              <w:t xml:space="preserve">Aboriginal Liaison Officer (if required) </w:t>
            </w:r>
          </w:p>
        </w:tc>
        <w:tc>
          <w:tcPr>
            <w:tcW w:w="2693" w:type="dxa"/>
            <w:tcBorders>
              <w:bottom w:val="single" w:sz="4" w:space="0" w:color="auto"/>
            </w:tcBorders>
          </w:tcPr>
          <w:p w14:paraId="4631B7CE" w14:textId="40DD331D" w:rsidR="00E05514" w:rsidRPr="008D4883" w:rsidRDefault="00E05514" w:rsidP="00845E21">
            <w:r w:rsidRPr="008D4883">
              <w:t xml:space="preserve">$500 </w:t>
            </w:r>
            <w:r w:rsidRPr="008D4883">
              <w:br/>
              <w:t>[Indexed to CPI]</w:t>
            </w:r>
          </w:p>
        </w:tc>
        <w:tc>
          <w:tcPr>
            <w:tcW w:w="2835" w:type="dxa"/>
            <w:tcBorders>
              <w:bottom w:val="single" w:sz="4" w:space="0" w:color="auto"/>
            </w:tcBorders>
          </w:tcPr>
          <w:p w14:paraId="7C6537A5" w14:textId="77777777" w:rsidR="00E05514" w:rsidRPr="008D4883" w:rsidRDefault="00E05514" w:rsidP="00E05514">
            <w:r w:rsidRPr="008D4883">
              <w:t>per person per day or pro rata for part thereof where a day is 7.5 hours.</w:t>
            </w:r>
          </w:p>
        </w:tc>
      </w:tr>
      <w:tr w:rsidR="00E05514" w:rsidRPr="008D4883" w14:paraId="36ECE099" w14:textId="77777777" w:rsidTr="007817F9">
        <w:tc>
          <w:tcPr>
            <w:tcW w:w="9072" w:type="dxa"/>
            <w:gridSpan w:val="4"/>
            <w:shd w:val="clear" w:color="auto" w:fill="F3F3F3"/>
          </w:tcPr>
          <w:p w14:paraId="7C17C4FC" w14:textId="77777777" w:rsidR="00E05514" w:rsidRPr="008D4883" w:rsidRDefault="00E05514" w:rsidP="00E05514">
            <w:r w:rsidRPr="008D4883">
              <w:t>Archaeological Assessment (if necessary and agreed)</w:t>
            </w:r>
          </w:p>
        </w:tc>
      </w:tr>
      <w:tr w:rsidR="00E05514" w:rsidRPr="008D4883" w14:paraId="49C3D015" w14:textId="77777777" w:rsidTr="007817F9">
        <w:tc>
          <w:tcPr>
            <w:tcW w:w="720" w:type="dxa"/>
          </w:tcPr>
          <w:p w14:paraId="38711A89" w14:textId="77777777" w:rsidR="00E05514" w:rsidRPr="008D4883" w:rsidRDefault="00E05514" w:rsidP="00E05514"/>
        </w:tc>
        <w:tc>
          <w:tcPr>
            <w:tcW w:w="2824" w:type="dxa"/>
          </w:tcPr>
          <w:p w14:paraId="6613C226" w14:textId="77777777" w:rsidR="00E05514" w:rsidRPr="008D4883" w:rsidRDefault="00E05514" w:rsidP="00E05514">
            <w:r w:rsidRPr="008D4883">
              <w:t>Archaeologist (archaeological team external contractors)</w:t>
            </w:r>
          </w:p>
        </w:tc>
        <w:tc>
          <w:tcPr>
            <w:tcW w:w="2693" w:type="dxa"/>
          </w:tcPr>
          <w:p w14:paraId="1F0C177B" w14:textId="3A66F4CA" w:rsidR="00E05514" w:rsidRPr="008D4883" w:rsidRDefault="00E05514" w:rsidP="00E05514">
            <w:r w:rsidRPr="008D4883">
              <w:t>At cost</w:t>
            </w:r>
          </w:p>
          <w:p w14:paraId="2DED7DD6" w14:textId="16E62912" w:rsidR="00E05514" w:rsidRPr="008D4883" w:rsidRDefault="00E05514" w:rsidP="00845E21">
            <w:r w:rsidRPr="008D4883">
              <w:t>[Usually $900 – $1200; Indexed to CPI]</w:t>
            </w:r>
          </w:p>
        </w:tc>
        <w:tc>
          <w:tcPr>
            <w:tcW w:w="2835" w:type="dxa"/>
          </w:tcPr>
          <w:p w14:paraId="0B013E68" w14:textId="77777777" w:rsidR="00E05514" w:rsidRPr="008D4883" w:rsidRDefault="00E05514" w:rsidP="00E05514">
            <w:r w:rsidRPr="008D4883">
              <w:t>per person per day or pro rata for part thereof where a day is 7.5 hours.</w:t>
            </w:r>
          </w:p>
        </w:tc>
      </w:tr>
      <w:tr w:rsidR="00E05514" w:rsidRPr="008D4883" w14:paraId="75CC9147" w14:textId="77777777" w:rsidTr="007817F9">
        <w:tc>
          <w:tcPr>
            <w:tcW w:w="720" w:type="dxa"/>
            <w:tcBorders>
              <w:bottom w:val="single" w:sz="4" w:space="0" w:color="auto"/>
            </w:tcBorders>
          </w:tcPr>
          <w:p w14:paraId="78128739" w14:textId="77777777" w:rsidR="00E05514" w:rsidRPr="008D4883" w:rsidRDefault="00E05514" w:rsidP="00E05514"/>
        </w:tc>
        <w:tc>
          <w:tcPr>
            <w:tcW w:w="2824" w:type="dxa"/>
            <w:tcBorders>
              <w:bottom w:val="single" w:sz="4" w:space="0" w:color="auto"/>
            </w:tcBorders>
          </w:tcPr>
          <w:p w14:paraId="79DA8E7D" w14:textId="77777777" w:rsidR="00E05514" w:rsidRPr="008D4883" w:rsidRDefault="00E05514" w:rsidP="00E05514">
            <w:r w:rsidRPr="008D4883">
              <w:t>Fieldwork and reporting</w:t>
            </w:r>
          </w:p>
        </w:tc>
        <w:tc>
          <w:tcPr>
            <w:tcW w:w="2693" w:type="dxa"/>
            <w:tcBorders>
              <w:bottom w:val="single" w:sz="4" w:space="0" w:color="auto"/>
            </w:tcBorders>
          </w:tcPr>
          <w:p w14:paraId="50994A1E" w14:textId="027EA880" w:rsidR="00E05514" w:rsidRPr="008D4883" w:rsidRDefault="00E05514" w:rsidP="00E05514">
            <w:r w:rsidRPr="008D4883">
              <w:t>At cost</w:t>
            </w:r>
          </w:p>
          <w:p w14:paraId="23BD52B7" w14:textId="75F44B84" w:rsidR="00E05514" w:rsidRPr="008D4883" w:rsidRDefault="00E05514" w:rsidP="00845E21">
            <w:r w:rsidRPr="008D4883">
              <w:t>[Usually $900 – $1200; Indexed to CPI]</w:t>
            </w:r>
          </w:p>
        </w:tc>
        <w:tc>
          <w:tcPr>
            <w:tcW w:w="2835" w:type="dxa"/>
            <w:tcBorders>
              <w:bottom w:val="single" w:sz="4" w:space="0" w:color="auto"/>
            </w:tcBorders>
          </w:tcPr>
          <w:p w14:paraId="311B0CF3" w14:textId="77777777" w:rsidR="00E05514" w:rsidRPr="008D4883" w:rsidRDefault="00E05514" w:rsidP="00E05514">
            <w:r w:rsidRPr="008D4883">
              <w:t>per person per day or pro rata for part thereof where a day is 7.5 hours.</w:t>
            </w:r>
          </w:p>
        </w:tc>
      </w:tr>
      <w:tr w:rsidR="00E05514" w:rsidRPr="008D4883" w14:paraId="27A08414" w14:textId="77777777" w:rsidTr="007817F9">
        <w:tc>
          <w:tcPr>
            <w:tcW w:w="9072" w:type="dxa"/>
            <w:gridSpan w:val="4"/>
            <w:shd w:val="clear" w:color="auto" w:fill="F3F3F3"/>
          </w:tcPr>
          <w:p w14:paraId="43EE4A2D" w14:textId="241D35C1" w:rsidR="00E05514" w:rsidRPr="008D4883" w:rsidRDefault="00E05514" w:rsidP="001C1CF6">
            <w:r w:rsidRPr="008D4883">
              <w:t>Aboriginal Consultants (Clause 10.1(a)(i))</w:t>
            </w:r>
          </w:p>
        </w:tc>
      </w:tr>
      <w:tr w:rsidR="00E05514" w:rsidRPr="008D4883" w14:paraId="1F690B53" w14:textId="77777777" w:rsidTr="007817F9">
        <w:tc>
          <w:tcPr>
            <w:tcW w:w="720" w:type="dxa"/>
            <w:tcBorders>
              <w:bottom w:val="single" w:sz="4" w:space="0" w:color="auto"/>
            </w:tcBorders>
          </w:tcPr>
          <w:p w14:paraId="53F7C40A" w14:textId="77777777" w:rsidR="00E05514" w:rsidRPr="008D4883" w:rsidRDefault="00E05514" w:rsidP="00E05514"/>
        </w:tc>
        <w:tc>
          <w:tcPr>
            <w:tcW w:w="2824" w:type="dxa"/>
            <w:tcBorders>
              <w:bottom w:val="single" w:sz="4" w:space="0" w:color="auto"/>
            </w:tcBorders>
          </w:tcPr>
          <w:p w14:paraId="63288621" w14:textId="55AEA170" w:rsidR="00E05514" w:rsidRPr="008D4883" w:rsidRDefault="000B2A00" w:rsidP="00F319FE">
            <w:r w:rsidRPr="008D4883">
              <w:t xml:space="preserve">Yamatji </w:t>
            </w:r>
            <w:r w:rsidR="00E05514" w:rsidRPr="008D4883">
              <w:t>Consultants - up to 6</w:t>
            </w:r>
          </w:p>
        </w:tc>
        <w:tc>
          <w:tcPr>
            <w:tcW w:w="2693" w:type="dxa"/>
            <w:tcBorders>
              <w:bottom w:val="single" w:sz="4" w:space="0" w:color="auto"/>
            </w:tcBorders>
          </w:tcPr>
          <w:p w14:paraId="24AE794E" w14:textId="2D6DB929" w:rsidR="00E05514" w:rsidRPr="008D4883" w:rsidRDefault="00E05514" w:rsidP="00E05514">
            <w:r w:rsidRPr="008D4883">
              <w:t xml:space="preserve">$500 (max) </w:t>
            </w:r>
          </w:p>
          <w:p w14:paraId="54706C98" w14:textId="77777777" w:rsidR="00E05514" w:rsidRPr="008D4883" w:rsidRDefault="00E05514" w:rsidP="00E05514">
            <w:r w:rsidRPr="008D4883">
              <w:t>[Indexed to CPI]</w:t>
            </w:r>
          </w:p>
        </w:tc>
        <w:tc>
          <w:tcPr>
            <w:tcW w:w="2835" w:type="dxa"/>
            <w:tcBorders>
              <w:bottom w:val="single" w:sz="4" w:space="0" w:color="auto"/>
            </w:tcBorders>
          </w:tcPr>
          <w:p w14:paraId="7802D317" w14:textId="40DFFBBB" w:rsidR="00400F86" w:rsidRPr="008D4883" w:rsidRDefault="00E05514" w:rsidP="00E05514">
            <w:r w:rsidRPr="008D4883">
              <w:t>per person per day or pro rata for part thereof where a day is 7.5 hours.</w:t>
            </w:r>
          </w:p>
        </w:tc>
      </w:tr>
      <w:tr w:rsidR="00400F86" w:rsidRPr="008D4883" w14:paraId="10AFBC85" w14:textId="77777777" w:rsidTr="007817F9">
        <w:tc>
          <w:tcPr>
            <w:tcW w:w="720" w:type="dxa"/>
            <w:tcBorders>
              <w:bottom w:val="single" w:sz="4" w:space="0" w:color="auto"/>
            </w:tcBorders>
          </w:tcPr>
          <w:p w14:paraId="47EE0D56" w14:textId="77777777" w:rsidR="00400F86" w:rsidRPr="008D4883" w:rsidRDefault="00400F86" w:rsidP="00E05514"/>
        </w:tc>
        <w:tc>
          <w:tcPr>
            <w:tcW w:w="2824" w:type="dxa"/>
            <w:tcBorders>
              <w:bottom w:val="single" w:sz="4" w:space="0" w:color="auto"/>
            </w:tcBorders>
          </w:tcPr>
          <w:p w14:paraId="12826E24" w14:textId="0D57DC32" w:rsidR="00400F86" w:rsidRPr="008D4883" w:rsidDel="00434700" w:rsidRDefault="00400F86" w:rsidP="00400F86"/>
        </w:tc>
        <w:tc>
          <w:tcPr>
            <w:tcW w:w="2693" w:type="dxa"/>
            <w:tcBorders>
              <w:bottom w:val="single" w:sz="4" w:space="0" w:color="auto"/>
            </w:tcBorders>
          </w:tcPr>
          <w:p w14:paraId="30C82303" w14:textId="24F334BA" w:rsidR="00400F86" w:rsidRPr="008D4883" w:rsidRDefault="00400F86" w:rsidP="00E05514"/>
        </w:tc>
        <w:tc>
          <w:tcPr>
            <w:tcW w:w="2835" w:type="dxa"/>
            <w:tcBorders>
              <w:bottom w:val="single" w:sz="4" w:space="0" w:color="auto"/>
            </w:tcBorders>
          </w:tcPr>
          <w:p w14:paraId="08F3EBF5" w14:textId="5B7CF2F4" w:rsidR="00400F86" w:rsidRPr="008D4883" w:rsidRDefault="00400F86" w:rsidP="00E05514"/>
        </w:tc>
      </w:tr>
      <w:tr w:rsidR="00E05514" w:rsidRPr="008D4883" w14:paraId="1BA979CC" w14:textId="77777777" w:rsidTr="007817F9">
        <w:tc>
          <w:tcPr>
            <w:tcW w:w="9072" w:type="dxa"/>
            <w:gridSpan w:val="4"/>
            <w:shd w:val="clear" w:color="auto" w:fill="FFFFFF"/>
          </w:tcPr>
          <w:p w14:paraId="1BE42D45" w14:textId="7339A85D" w:rsidR="00E05514" w:rsidRPr="008D4883" w:rsidRDefault="00E05514" w:rsidP="00434700">
            <w:r w:rsidRPr="008D4883">
              <w:t>Regional Allowance (in addition to the Aboriginal Consultants' Costs set out above)</w:t>
            </w:r>
          </w:p>
        </w:tc>
      </w:tr>
      <w:tr w:rsidR="00E05514" w:rsidRPr="008D4883" w14:paraId="5064CFE7" w14:textId="77777777" w:rsidTr="007817F9">
        <w:tc>
          <w:tcPr>
            <w:tcW w:w="720" w:type="dxa"/>
            <w:tcBorders>
              <w:bottom w:val="single" w:sz="4" w:space="0" w:color="auto"/>
            </w:tcBorders>
          </w:tcPr>
          <w:p w14:paraId="4FB256C2" w14:textId="76EF6137" w:rsidR="00E05514" w:rsidRPr="008D4883" w:rsidRDefault="00E05514" w:rsidP="00E05514"/>
        </w:tc>
        <w:tc>
          <w:tcPr>
            <w:tcW w:w="2824" w:type="dxa"/>
            <w:tcBorders>
              <w:bottom w:val="single" w:sz="4" w:space="0" w:color="auto"/>
            </w:tcBorders>
          </w:tcPr>
          <w:p w14:paraId="07B72D8B" w14:textId="2774193C" w:rsidR="00E05514" w:rsidRPr="008D4883" w:rsidRDefault="000B2A00" w:rsidP="00E05514">
            <w:r w:rsidRPr="008D4883">
              <w:t xml:space="preserve">Yamatji </w:t>
            </w:r>
            <w:r w:rsidR="00E05514" w:rsidRPr="008D4883">
              <w:t>Consultants - up to 6 unless otherwise agreed</w:t>
            </w:r>
          </w:p>
        </w:tc>
        <w:tc>
          <w:tcPr>
            <w:tcW w:w="2693" w:type="dxa"/>
            <w:tcBorders>
              <w:bottom w:val="single" w:sz="4" w:space="0" w:color="auto"/>
            </w:tcBorders>
            <w:shd w:val="clear" w:color="auto" w:fill="FFFFFF"/>
          </w:tcPr>
          <w:p w14:paraId="195AD18A" w14:textId="585964C6" w:rsidR="00E05514" w:rsidRPr="008D4883" w:rsidRDefault="00E05514" w:rsidP="00434700">
            <w:r w:rsidRPr="008D4883">
              <w:t>Equivalent to the Standard District Allowance Rate ("Rate") per week for the Regional Development Zone in which the relevant Aboriginal Consultant ordinarily resides.  The Rate for the relevant Regional Development Zone is as referred to in the District Allowance (Government Wages Employees) General Agreement, as adjusted from time to time.</w:t>
            </w:r>
          </w:p>
        </w:tc>
        <w:tc>
          <w:tcPr>
            <w:tcW w:w="2835" w:type="dxa"/>
            <w:tcBorders>
              <w:bottom w:val="single" w:sz="4" w:space="0" w:color="auto"/>
            </w:tcBorders>
          </w:tcPr>
          <w:p w14:paraId="4C255CC5" w14:textId="77777777" w:rsidR="00E05514" w:rsidRPr="008D4883" w:rsidRDefault="00E05514" w:rsidP="00E05514">
            <w:r w:rsidRPr="008D4883">
              <w:t>per person per 5 day week or pro rata for part thereof</w:t>
            </w:r>
          </w:p>
        </w:tc>
      </w:tr>
      <w:tr w:rsidR="00E05514" w:rsidRPr="008D4883" w14:paraId="023CDAF9" w14:textId="77777777" w:rsidTr="007817F9">
        <w:tc>
          <w:tcPr>
            <w:tcW w:w="9072" w:type="dxa"/>
            <w:gridSpan w:val="4"/>
            <w:shd w:val="clear" w:color="auto" w:fill="F3F3F3"/>
          </w:tcPr>
          <w:p w14:paraId="46889EB2" w14:textId="77777777" w:rsidR="00E05514" w:rsidRPr="008D4883" w:rsidRDefault="00E05514" w:rsidP="00E05514">
            <w:r w:rsidRPr="008D4883">
              <w:t>Field Expenses</w:t>
            </w:r>
          </w:p>
        </w:tc>
      </w:tr>
      <w:tr w:rsidR="00E05514" w:rsidRPr="008D4883" w14:paraId="3F1778C2" w14:textId="77777777" w:rsidTr="007817F9">
        <w:tc>
          <w:tcPr>
            <w:tcW w:w="720" w:type="dxa"/>
          </w:tcPr>
          <w:p w14:paraId="73A940CB" w14:textId="77777777" w:rsidR="00E05514" w:rsidRPr="008D4883" w:rsidRDefault="00E05514" w:rsidP="00E05514"/>
        </w:tc>
        <w:tc>
          <w:tcPr>
            <w:tcW w:w="2824" w:type="dxa"/>
          </w:tcPr>
          <w:p w14:paraId="3F27B0BF" w14:textId="77777777" w:rsidR="00E05514" w:rsidRPr="008D4883" w:rsidRDefault="00E05514" w:rsidP="00E05514">
            <w:r w:rsidRPr="008D4883">
              <w:t>Principal Aboriginal Heritage Consultant (if agreed) accommodation/meals</w:t>
            </w:r>
          </w:p>
        </w:tc>
        <w:tc>
          <w:tcPr>
            <w:tcW w:w="2693" w:type="dxa"/>
          </w:tcPr>
          <w:p w14:paraId="70B469AC" w14:textId="77777777" w:rsidR="00E05514" w:rsidRPr="008D4883" w:rsidRDefault="00E05514" w:rsidP="00E05514">
            <w:r w:rsidRPr="008D4883">
              <w:t>At Australian Taxation Office rates</w:t>
            </w:r>
          </w:p>
        </w:tc>
        <w:tc>
          <w:tcPr>
            <w:tcW w:w="2835" w:type="dxa"/>
          </w:tcPr>
          <w:p w14:paraId="5446E6F7" w14:textId="77777777" w:rsidR="00E05514" w:rsidRPr="008D4883" w:rsidRDefault="00E05514" w:rsidP="00E05514"/>
        </w:tc>
      </w:tr>
      <w:tr w:rsidR="00E05514" w:rsidRPr="008D4883" w14:paraId="72063AFF" w14:textId="77777777" w:rsidTr="007817F9">
        <w:tc>
          <w:tcPr>
            <w:tcW w:w="720" w:type="dxa"/>
          </w:tcPr>
          <w:p w14:paraId="02807AF4" w14:textId="77777777" w:rsidR="00E05514" w:rsidRPr="008D4883" w:rsidRDefault="00E05514" w:rsidP="00E05514"/>
        </w:tc>
        <w:tc>
          <w:tcPr>
            <w:tcW w:w="2824" w:type="dxa"/>
          </w:tcPr>
          <w:p w14:paraId="15F99944" w14:textId="77777777" w:rsidR="00E05514" w:rsidRPr="008D4883" w:rsidRDefault="00E05514" w:rsidP="00E05514">
            <w:r w:rsidRPr="008D4883">
              <w:t>Aboriginal Liaison Officer or Anthropologist accommodation/meals</w:t>
            </w:r>
          </w:p>
        </w:tc>
        <w:tc>
          <w:tcPr>
            <w:tcW w:w="2693" w:type="dxa"/>
          </w:tcPr>
          <w:p w14:paraId="23798925" w14:textId="77777777" w:rsidR="00E05514" w:rsidRPr="008D4883" w:rsidRDefault="00E05514" w:rsidP="00E05514">
            <w:r w:rsidRPr="008D4883">
              <w:t>At Australian Taxation Office rates</w:t>
            </w:r>
          </w:p>
        </w:tc>
        <w:tc>
          <w:tcPr>
            <w:tcW w:w="2835" w:type="dxa"/>
          </w:tcPr>
          <w:p w14:paraId="088F06D8" w14:textId="77777777" w:rsidR="00E05514" w:rsidRPr="008D4883" w:rsidRDefault="00E05514" w:rsidP="00E05514"/>
        </w:tc>
      </w:tr>
      <w:tr w:rsidR="00E05514" w:rsidRPr="008D4883" w14:paraId="3082E9FB" w14:textId="77777777" w:rsidTr="007817F9">
        <w:trPr>
          <w:trHeight w:val="1217"/>
        </w:trPr>
        <w:tc>
          <w:tcPr>
            <w:tcW w:w="720" w:type="dxa"/>
          </w:tcPr>
          <w:p w14:paraId="7412411E" w14:textId="77777777" w:rsidR="00E05514" w:rsidRPr="008D4883" w:rsidRDefault="00E05514" w:rsidP="00E05514"/>
        </w:tc>
        <w:tc>
          <w:tcPr>
            <w:tcW w:w="2824" w:type="dxa"/>
          </w:tcPr>
          <w:p w14:paraId="7B591F18" w14:textId="77777777" w:rsidR="00E05514" w:rsidRPr="008D4883" w:rsidRDefault="00E05514" w:rsidP="00E05514">
            <w:r w:rsidRPr="008D4883">
              <w:t>Archaeologist or Archaeological Team accommodation/meals</w:t>
            </w:r>
          </w:p>
        </w:tc>
        <w:tc>
          <w:tcPr>
            <w:tcW w:w="2693" w:type="dxa"/>
          </w:tcPr>
          <w:p w14:paraId="250ADE05" w14:textId="77777777" w:rsidR="00E05514" w:rsidRPr="008D4883" w:rsidRDefault="00E05514" w:rsidP="00E05514">
            <w:r w:rsidRPr="008D4883">
              <w:t>At Australian Taxation Office rates</w:t>
            </w:r>
          </w:p>
        </w:tc>
        <w:tc>
          <w:tcPr>
            <w:tcW w:w="2835" w:type="dxa"/>
          </w:tcPr>
          <w:p w14:paraId="2CF43ADD" w14:textId="77777777" w:rsidR="00E05514" w:rsidRPr="008D4883" w:rsidRDefault="00E05514" w:rsidP="00E05514"/>
        </w:tc>
      </w:tr>
      <w:tr w:rsidR="00E05514" w:rsidRPr="008D4883" w14:paraId="307DB5EB" w14:textId="77777777" w:rsidTr="007817F9">
        <w:trPr>
          <w:cantSplit/>
        </w:trPr>
        <w:tc>
          <w:tcPr>
            <w:tcW w:w="720" w:type="dxa"/>
            <w:tcBorders>
              <w:bottom w:val="single" w:sz="4" w:space="0" w:color="auto"/>
            </w:tcBorders>
          </w:tcPr>
          <w:p w14:paraId="295716C8" w14:textId="77777777" w:rsidR="00E05514" w:rsidRPr="008D4883" w:rsidRDefault="00E05514" w:rsidP="00E05514"/>
        </w:tc>
        <w:tc>
          <w:tcPr>
            <w:tcW w:w="2824" w:type="dxa"/>
            <w:tcBorders>
              <w:bottom w:val="single" w:sz="4" w:space="0" w:color="auto"/>
            </w:tcBorders>
          </w:tcPr>
          <w:p w14:paraId="0D11ACE8" w14:textId="4E97A1C6" w:rsidR="00E05514" w:rsidRPr="008D4883" w:rsidRDefault="00434700" w:rsidP="00E05514">
            <w:r w:rsidRPr="008D4883">
              <w:t xml:space="preserve">Yamatji </w:t>
            </w:r>
            <w:r w:rsidR="00E05514" w:rsidRPr="008D4883">
              <w:t>Consultants accommodation/meals</w:t>
            </w:r>
          </w:p>
        </w:tc>
        <w:tc>
          <w:tcPr>
            <w:tcW w:w="2693" w:type="dxa"/>
            <w:tcBorders>
              <w:bottom w:val="single" w:sz="4" w:space="0" w:color="auto"/>
            </w:tcBorders>
          </w:tcPr>
          <w:p w14:paraId="7A23073C" w14:textId="77777777" w:rsidR="00E05514" w:rsidRPr="008D4883" w:rsidRDefault="00E05514" w:rsidP="00E05514">
            <w:r w:rsidRPr="008D4883">
              <w:t>At Australian Taxation Office rates</w:t>
            </w:r>
          </w:p>
        </w:tc>
        <w:tc>
          <w:tcPr>
            <w:tcW w:w="2835" w:type="dxa"/>
            <w:tcBorders>
              <w:bottom w:val="single" w:sz="4" w:space="0" w:color="auto"/>
            </w:tcBorders>
          </w:tcPr>
          <w:p w14:paraId="2CD98986" w14:textId="77777777" w:rsidR="00E05514" w:rsidRPr="008D4883" w:rsidRDefault="00E05514" w:rsidP="00E05514"/>
        </w:tc>
      </w:tr>
      <w:tr w:rsidR="00E05514" w:rsidRPr="008D4883" w14:paraId="0817EDCE" w14:textId="77777777" w:rsidTr="007817F9">
        <w:trPr>
          <w:cantSplit/>
        </w:trPr>
        <w:tc>
          <w:tcPr>
            <w:tcW w:w="9072" w:type="dxa"/>
            <w:gridSpan w:val="4"/>
            <w:shd w:val="clear" w:color="auto" w:fill="F3F3F3"/>
          </w:tcPr>
          <w:p w14:paraId="61B8C2D9" w14:textId="77777777" w:rsidR="00E05514" w:rsidRPr="008D4883" w:rsidRDefault="00E05514" w:rsidP="00E05514">
            <w:r w:rsidRPr="008D4883">
              <w:t>Travel Expenses</w:t>
            </w:r>
          </w:p>
        </w:tc>
      </w:tr>
      <w:tr w:rsidR="00E05514" w:rsidRPr="008D4883" w14:paraId="101B8FDC" w14:textId="77777777" w:rsidTr="007817F9">
        <w:tc>
          <w:tcPr>
            <w:tcW w:w="720" w:type="dxa"/>
          </w:tcPr>
          <w:p w14:paraId="190AABB0" w14:textId="77777777" w:rsidR="00E05514" w:rsidRPr="008D4883" w:rsidRDefault="00E05514" w:rsidP="00E05514"/>
        </w:tc>
        <w:tc>
          <w:tcPr>
            <w:tcW w:w="2824" w:type="dxa"/>
          </w:tcPr>
          <w:p w14:paraId="49694D16" w14:textId="7B7231B4" w:rsidR="00E05514" w:rsidRPr="008D4883" w:rsidRDefault="000B2A00" w:rsidP="00400F86">
            <w:r w:rsidRPr="008D4883">
              <w:t xml:space="preserve">AHSP </w:t>
            </w:r>
            <w:r w:rsidR="00E05514" w:rsidRPr="008D4883">
              <w:t>Vehicle mileage (</w:t>
            </w:r>
            <w:r w:rsidRPr="008D4883">
              <w:t xml:space="preserve">up to a maximum of 864 </w:t>
            </w:r>
            <w:r w:rsidR="00E05514" w:rsidRPr="008D4883">
              <w:t>km)</w:t>
            </w:r>
          </w:p>
        </w:tc>
        <w:tc>
          <w:tcPr>
            <w:tcW w:w="2693" w:type="dxa"/>
          </w:tcPr>
          <w:p w14:paraId="67BF3023" w14:textId="77777777" w:rsidR="00E05514" w:rsidRPr="008D4883" w:rsidRDefault="00E05514" w:rsidP="00E05514">
            <w:r w:rsidRPr="008D4883">
              <w:t>As per Australian Taxation Office tax schedule for location</w:t>
            </w:r>
          </w:p>
        </w:tc>
        <w:tc>
          <w:tcPr>
            <w:tcW w:w="2835" w:type="dxa"/>
          </w:tcPr>
          <w:p w14:paraId="2CA6A52E" w14:textId="77777777" w:rsidR="00E05514" w:rsidRPr="008D4883" w:rsidRDefault="00E05514" w:rsidP="00E05514">
            <w:r w:rsidRPr="008D4883">
              <w:t>per km</w:t>
            </w:r>
          </w:p>
        </w:tc>
      </w:tr>
      <w:tr w:rsidR="00E05514" w:rsidRPr="008D4883" w14:paraId="19C958FD" w14:textId="77777777" w:rsidTr="007817F9">
        <w:tc>
          <w:tcPr>
            <w:tcW w:w="720" w:type="dxa"/>
          </w:tcPr>
          <w:p w14:paraId="0C6A9C9A" w14:textId="77777777" w:rsidR="00E05514" w:rsidRPr="008D4883" w:rsidRDefault="00E05514" w:rsidP="00E05514"/>
        </w:tc>
        <w:tc>
          <w:tcPr>
            <w:tcW w:w="2824" w:type="dxa"/>
          </w:tcPr>
          <w:p w14:paraId="710683D4" w14:textId="77777777" w:rsidR="00E05514" w:rsidRPr="008D4883" w:rsidRDefault="00E05514" w:rsidP="00E05514">
            <w:r w:rsidRPr="008D4883">
              <w:t>Hire Vehicle (if survey vehicle is hired)</w:t>
            </w:r>
          </w:p>
        </w:tc>
        <w:tc>
          <w:tcPr>
            <w:tcW w:w="2693" w:type="dxa"/>
          </w:tcPr>
          <w:p w14:paraId="21FC4B96" w14:textId="77777777" w:rsidR="00E05514" w:rsidRPr="008D4883" w:rsidRDefault="00E05514" w:rsidP="00E05514">
            <w:r w:rsidRPr="008D4883">
              <w:rPr>
                <w:rFonts w:eastAsia="Arial Unicode MS"/>
              </w:rPr>
              <w:t>Commercial rates, plus fuel</w:t>
            </w:r>
          </w:p>
        </w:tc>
        <w:tc>
          <w:tcPr>
            <w:tcW w:w="2835" w:type="dxa"/>
          </w:tcPr>
          <w:p w14:paraId="66EC7ECC" w14:textId="77777777" w:rsidR="00E05514" w:rsidRPr="008D4883" w:rsidRDefault="00E05514" w:rsidP="00E05514"/>
        </w:tc>
      </w:tr>
      <w:tr w:rsidR="00E05514" w:rsidRPr="008D4883" w14:paraId="7B95D139" w14:textId="77777777" w:rsidTr="007817F9">
        <w:tc>
          <w:tcPr>
            <w:tcW w:w="720" w:type="dxa"/>
          </w:tcPr>
          <w:p w14:paraId="5C67A592" w14:textId="77777777" w:rsidR="00E05514" w:rsidRPr="008D4883" w:rsidRDefault="00E05514" w:rsidP="00E05514"/>
        </w:tc>
        <w:tc>
          <w:tcPr>
            <w:tcW w:w="2824" w:type="dxa"/>
          </w:tcPr>
          <w:p w14:paraId="0F47ACB5" w14:textId="1A283B91" w:rsidR="00E05514" w:rsidRPr="008D4883" w:rsidRDefault="00434700" w:rsidP="00E05514">
            <w:r w:rsidRPr="008D4883">
              <w:t xml:space="preserve">Yamatji </w:t>
            </w:r>
            <w:r w:rsidR="00E05514" w:rsidRPr="008D4883">
              <w:t>Consultants travel expenses (if required)</w:t>
            </w:r>
            <w:r w:rsidR="000B2A00" w:rsidRPr="008D4883">
              <w:t xml:space="preserve"> (up to a maximum of 864 km</w:t>
            </w:r>
          </w:p>
        </w:tc>
        <w:tc>
          <w:tcPr>
            <w:tcW w:w="2693" w:type="dxa"/>
          </w:tcPr>
          <w:p w14:paraId="4BB946FD" w14:textId="77777777" w:rsidR="00E05514" w:rsidRPr="008D4883" w:rsidRDefault="00E05514" w:rsidP="00E05514">
            <w:pPr>
              <w:rPr>
                <w:rFonts w:eastAsia="Arial Unicode MS"/>
              </w:rPr>
            </w:pPr>
            <w:r w:rsidRPr="008D4883">
              <w:t>As per Australian Taxation Office tax schedule for location</w:t>
            </w:r>
          </w:p>
        </w:tc>
        <w:tc>
          <w:tcPr>
            <w:tcW w:w="2835" w:type="dxa"/>
          </w:tcPr>
          <w:p w14:paraId="1DE52A55" w14:textId="77777777" w:rsidR="00E05514" w:rsidRPr="008D4883" w:rsidRDefault="00E05514" w:rsidP="00E05514">
            <w:r w:rsidRPr="008D4883">
              <w:t>per km</w:t>
            </w:r>
          </w:p>
        </w:tc>
      </w:tr>
      <w:tr w:rsidR="00E05514" w:rsidRPr="008D4883" w14:paraId="15F3351D" w14:textId="77777777" w:rsidTr="007817F9">
        <w:tc>
          <w:tcPr>
            <w:tcW w:w="720" w:type="dxa"/>
          </w:tcPr>
          <w:p w14:paraId="3D886973" w14:textId="77777777" w:rsidR="00E05514" w:rsidRPr="008D4883" w:rsidRDefault="00E05514" w:rsidP="00E05514"/>
        </w:tc>
        <w:tc>
          <w:tcPr>
            <w:tcW w:w="2824" w:type="dxa"/>
          </w:tcPr>
          <w:p w14:paraId="3542306D" w14:textId="77777777" w:rsidR="00E05514" w:rsidRPr="008D4883" w:rsidRDefault="00E05514" w:rsidP="00E05514">
            <w:r w:rsidRPr="008D4883">
              <w:t>Airfares</w:t>
            </w:r>
          </w:p>
        </w:tc>
        <w:tc>
          <w:tcPr>
            <w:tcW w:w="2693" w:type="dxa"/>
          </w:tcPr>
          <w:p w14:paraId="4748A2A9" w14:textId="77777777" w:rsidR="00E05514" w:rsidRPr="008D4883" w:rsidRDefault="00E05514" w:rsidP="00E05514">
            <w:r w:rsidRPr="008D4883">
              <w:t>At cost (economy)</w:t>
            </w:r>
          </w:p>
        </w:tc>
        <w:tc>
          <w:tcPr>
            <w:tcW w:w="2835" w:type="dxa"/>
          </w:tcPr>
          <w:p w14:paraId="4894F7CC" w14:textId="77777777" w:rsidR="00E05514" w:rsidRPr="008D4883" w:rsidRDefault="00E05514" w:rsidP="00E05514"/>
        </w:tc>
      </w:tr>
      <w:tr w:rsidR="00E05514" w:rsidRPr="008D4883" w14:paraId="5FBADD49" w14:textId="77777777" w:rsidTr="007817F9">
        <w:tc>
          <w:tcPr>
            <w:tcW w:w="720" w:type="dxa"/>
            <w:tcBorders>
              <w:bottom w:val="single" w:sz="4" w:space="0" w:color="auto"/>
            </w:tcBorders>
          </w:tcPr>
          <w:p w14:paraId="2E495182" w14:textId="77777777" w:rsidR="00E05514" w:rsidRPr="008D4883" w:rsidRDefault="00E05514" w:rsidP="00E05514"/>
        </w:tc>
        <w:tc>
          <w:tcPr>
            <w:tcW w:w="2824" w:type="dxa"/>
            <w:tcBorders>
              <w:bottom w:val="single" w:sz="4" w:space="0" w:color="auto"/>
            </w:tcBorders>
          </w:tcPr>
          <w:p w14:paraId="4DC8B600" w14:textId="77777777" w:rsidR="00E05514" w:rsidRPr="008D4883" w:rsidRDefault="00E05514" w:rsidP="00E05514">
            <w:r w:rsidRPr="008D4883">
              <w:t>Taxi travel (to and from airports or meetings)</w:t>
            </w:r>
          </w:p>
        </w:tc>
        <w:tc>
          <w:tcPr>
            <w:tcW w:w="2693" w:type="dxa"/>
            <w:tcBorders>
              <w:bottom w:val="single" w:sz="4" w:space="0" w:color="auto"/>
            </w:tcBorders>
          </w:tcPr>
          <w:p w14:paraId="27FB0CAC" w14:textId="77777777" w:rsidR="00E05514" w:rsidRPr="008D4883" w:rsidRDefault="00E05514" w:rsidP="00E05514">
            <w:r w:rsidRPr="008D4883">
              <w:t>At cost</w:t>
            </w:r>
          </w:p>
        </w:tc>
        <w:tc>
          <w:tcPr>
            <w:tcW w:w="2835" w:type="dxa"/>
            <w:tcBorders>
              <w:bottom w:val="single" w:sz="4" w:space="0" w:color="auto"/>
            </w:tcBorders>
          </w:tcPr>
          <w:p w14:paraId="6521E0D3" w14:textId="77777777" w:rsidR="00E05514" w:rsidRPr="008D4883" w:rsidRDefault="00E05514" w:rsidP="00E05514"/>
        </w:tc>
      </w:tr>
      <w:tr w:rsidR="00E05514" w:rsidRPr="008D4883" w14:paraId="7EFA06CD" w14:textId="77777777" w:rsidTr="007817F9">
        <w:tc>
          <w:tcPr>
            <w:tcW w:w="9072" w:type="dxa"/>
            <w:gridSpan w:val="4"/>
            <w:shd w:val="clear" w:color="auto" w:fill="F3F3F3"/>
          </w:tcPr>
          <w:p w14:paraId="1EC8232C" w14:textId="77777777" w:rsidR="00E05514" w:rsidRPr="008D4883" w:rsidRDefault="00E05514" w:rsidP="00E05514">
            <w:r w:rsidRPr="008D4883">
              <w:t>Incidental Expenses</w:t>
            </w:r>
          </w:p>
        </w:tc>
      </w:tr>
      <w:tr w:rsidR="00E05514" w:rsidRPr="008D4883" w14:paraId="0DFE0CE6" w14:textId="77777777" w:rsidTr="007817F9">
        <w:tc>
          <w:tcPr>
            <w:tcW w:w="720" w:type="dxa"/>
            <w:tcBorders>
              <w:bottom w:val="single" w:sz="4" w:space="0" w:color="auto"/>
            </w:tcBorders>
          </w:tcPr>
          <w:p w14:paraId="58E3F309" w14:textId="77777777" w:rsidR="00E05514" w:rsidRPr="008D4883" w:rsidRDefault="00E05514" w:rsidP="00E05514"/>
        </w:tc>
        <w:tc>
          <w:tcPr>
            <w:tcW w:w="2824" w:type="dxa"/>
            <w:tcBorders>
              <w:bottom w:val="single" w:sz="4" w:space="0" w:color="auto"/>
            </w:tcBorders>
          </w:tcPr>
          <w:p w14:paraId="3BEF972E" w14:textId="77777777" w:rsidR="00E05514" w:rsidRPr="008D4883" w:rsidRDefault="00E05514" w:rsidP="00E05514">
            <w:r w:rsidRPr="008D4883">
              <w:t>Film, maps, report production and expendables</w:t>
            </w:r>
          </w:p>
        </w:tc>
        <w:tc>
          <w:tcPr>
            <w:tcW w:w="2693" w:type="dxa"/>
            <w:tcBorders>
              <w:bottom w:val="single" w:sz="4" w:space="0" w:color="auto"/>
            </w:tcBorders>
          </w:tcPr>
          <w:p w14:paraId="7187A3AA" w14:textId="77777777" w:rsidR="00E05514" w:rsidRPr="008D4883" w:rsidRDefault="00E05514" w:rsidP="00E05514">
            <w:r w:rsidRPr="008D4883">
              <w:t>At cost</w:t>
            </w:r>
          </w:p>
        </w:tc>
        <w:tc>
          <w:tcPr>
            <w:tcW w:w="2835" w:type="dxa"/>
            <w:tcBorders>
              <w:bottom w:val="single" w:sz="4" w:space="0" w:color="auto"/>
            </w:tcBorders>
          </w:tcPr>
          <w:p w14:paraId="7B9E966F" w14:textId="77777777" w:rsidR="00E05514" w:rsidRPr="008D4883" w:rsidRDefault="00E05514" w:rsidP="00E05514"/>
        </w:tc>
      </w:tr>
      <w:tr w:rsidR="00E05514" w:rsidRPr="008D4883" w14:paraId="7C0B4262" w14:textId="77777777" w:rsidTr="007817F9">
        <w:tc>
          <w:tcPr>
            <w:tcW w:w="9072" w:type="dxa"/>
            <w:gridSpan w:val="4"/>
            <w:shd w:val="clear" w:color="auto" w:fill="F3F3F3"/>
          </w:tcPr>
          <w:p w14:paraId="66418EAC" w14:textId="77777777" w:rsidR="00E05514" w:rsidRPr="008D4883" w:rsidRDefault="00E05514" w:rsidP="00E05514">
            <w:r w:rsidRPr="008D4883">
              <w:t>Administration Fee and Disbursements</w:t>
            </w:r>
          </w:p>
        </w:tc>
      </w:tr>
      <w:tr w:rsidR="00E05514" w:rsidRPr="008D4883" w14:paraId="7AA8AEFC" w14:textId="77777777" w:rsidTr="007817F9">
        <w:tc>
          <w:tcPr>
            <w:tcW w:w="720" w:type="dxa"/>
          </w:tcPr>
          <w:p w14:paraId="56FEAB00" w14:textId="77777777" w:rsidR="00E05514" w:rsidRPr="008D4883" w:rsidRDefault="00E05514" w:rsidP="00E05514"/>
        </w:tc>
        <w:tc>
          <w:tcPr>
            <w:tcW w:w="2824" w:type="dxa"/>
          </w:tcPr>
          <w:p w14:paraId="02F31384" w14:textId="77777777" w:rsidR="00E05514" w:rsidRPr="008D4883" w:rsidRDefault="00E05514" w:rsidP="00E05514">
            <w:r w:rsidRPr="008D4883">
              <w:t xml:space="preserve">Administration Fee </w:t>
            </w:r>
          </w:p>
        </w:tc>
        <w:tc>
          <w:tcPr>
            <w:tcW w:w="2693" w:type="dxa"/>
          </w:tcPr>
          <w:p w14:paraId="424073BD" w14:textId="2E412433" w:rsidR="00E05514" w:rsidRPr="008D4883" w:rsidRDefault="00E05514" w:rsidP="00E05514">
            <w:r w:rsidRPr="008D4883">
              <w:t xml:space="preserve">10% of total expenditure </w:t>
            </w:r>
          </w:p>
        </w:tc>
        <w:tc>
          <w:tcPr>
            <w:tcW w:w="2835" w:type="dxa"/>
          </w:tcPr>
          <w:p w14:paraId="3DA4E9C3" w14:textId="77777777" w:rsidR="00E05514" w:rsidRPr="008D4883" w:rsidRDefault="00E05514" w:rsidP="00E05514"/>
        </w:tc>
      </w:tr>
      <w:tr w:rsidR="00E05514" w:rsidRPr="008D4883" w14:paraId="10F8185A" w14:textId="77777777" w:rsidTr="007817F9">
        <w:tc>
          <w:tcPr>
            <w:tcW w:w="720" w:type="dxa"/>
          </w:tcPr>
          <w:p w14:paraId="344DEEE3" w14:textId="77777777" w:rsidR="00E05514" w:rsidRPr="008D4883" w:rsidRDefault="00E05514" w:rsidP="00E05514"/>
        </w:tc>
        <w:tc>
          <w:tcPr>
            <w:tcW w:w="2824" w:type="dxa"/>
          </w:tcPr>
          <w:p w14:paraId="2CD23F53" w14:textId="77777777" w:rsidR="00E05514" w:rsidRPr="008D4883" w:rsidRDefault="00E05514" w:rsidP="00E05514">
            <w:r w:rsidRPr="008D4883">
              <w:t>Disbursements, including telephone calls, facsimiles, etc.</w:t>
            </w:r>
          </w:p>
        </w:tc>
        <w:tc>
          <w:tcPr>
            <w:tcW w:w="2693" w:type="dxa"/>
          </w:tcPr>
          <w:p w14:paraId="18D42A39" w14:textId="77777777" w:rsidR="00E05514" w:rsidRPr="008D4883" w:rsidRDefault="00E05514" w:rsidP="00E05514">
            <w:r w:rsidRPr="008D4883">
              <w:t>At cost</w:t>
            </w:r>
          </w:p>
        </w:tc>
        <w:tc>
          <w:tcPr>
            <w:tcW w:w="2835" w:type="dxa"/>
          </w:tcPr>
          <w:p w14:paraId="1E6482BC" w14:textId="77777777" w:rsidR="00E05514" w:rsidRPr="008D4883" w:rsidRDefault="00E05514" w:rsidP="00E05514"/>
        </w:tc>
      </w:tr>
    </w:tbl>
    <w:p w14:paraId="18CAF510" w14:textId="77777777" w:rsidR="00E05514" w:rsidRPr="008D4883" w:rsidRDefault="00E05514" w:rsidP="00E05514"/>
    <w:p w14:paraId="3D281B6A" w14:textId="77777777" w:rsidR="00E05514" w:rsidRPr="008D4883" w:rsidRDefault="00E05514" w:rsidP="00E05514">
      <w:r w:rsidRPr="008D4883">
        <w:t>Initials:  Aboriginal Heritage Service Provider ________________________________</w:t>
      </w:r>
    </w:p>
    <w:p w14:paraId="46B0789D" w14:textId="77777777" w:rsidR="00E05514" w:rsidRPr="008D4883" w:rsidRDefault="00E05514" w:rsidP="00E05514">
      <w:r w:rsidRPr="008D4883">
        <w:t>Initials:  Authorised Officer of the State: ____________________________________</w:t>
      </w:r>
    </w:p>
    <w:p w14:paraId="7B100755" w14:textId="77777777" w:rsidR="00E05514" w:rsidRPr="008D4883" w:rsidRDefault="00E05514" w:rsidP="00E05514">
      <w:r w:rsidRPr="008D4883">
        <w:t>Initials:  Authorised Officer of each Government Party  ________________________</w:t>
      </w:r>
    </w:p>
    <w:p w14:paraId="30F64217" w14:textId="77777777" w:rsidR="00E05514" w:rsidRPr="008D4883" w:rsidRDefault="00E05514" w:rsidP="00E05514"/>
    <w:p w14:paraId="725229B8" w14:textId="77777777" w:rsidR="00E05514" w:rsidRPr="008D4883" w:rsidRDefault="00E05514" w:rsidP="00E05514">
      <w:r w:rsidRPr="008D4883">
        <w:t>CPI Indexation</w:t>
      </w:r>
    </w:p>
    <w:p w14:paraId="55176EFB" w14:textId="0ACB3725" w:rsidR="00E05514" w:rsidRDefault="00E05514" w:rsidP="00E05514">
      <w:r w:rsidRPr="008D4883">
        <w:t>Where a rate listed in this schedule 5 is indicated to be "Indexed to CPI" it shall be varied annually on 31 August each year in accordance with the CPI Calculation.</w:t>
      </w:r>
    </w:p>
    <w:p w14:paraId="310F4981" w14:textId="6F53CCA6" w:rsidR="0082113E" w:rsidRDefault="0082113E" w:rsidP="00E05514"/>
    <w:p w14:paraId="7CDEF456" w14:textId="6C1847CE" w:rsidR="0068561E" w:rsidRDefault="0068561E">
      <w:pPr>
        <w:jc w:val="left"/>
      </w:pPr>
      <w:r>
        <w:br w:type="page"/>
      </w:r>
    </w:p>
    <w:p w14:paraId="7A879A26" w14:textId="77777777" w:rsidR="0082113E" w:rsidRDefault="0082113E" w:rsidP="00E05514"/>
    <w:p w14:paraId="236C03CE" w14:textId="77777777" w:rsidR="0082113E" w:rsidRPr="008D4883" w:rsidRDefault="0082113E" w:rsidP="0082113E">
      <w:pPr>
        <w:pStyle w:val="ScheduleHeading"/>
        <w:rPr>
          <w:rFonts w:ascii="Times New Roman" w:hAnsi="Times New Roman"/>
        </w:rPr>
      </w:pPr>
      <w:r w:rsidRPr="008D4883">
        <w:rPr>
          <w:rFonts w:ascii="Times New Roman" w:hAnsi="Times New Roman"/>
        </w:rPr>
        <w:t>Schedule 6 – Contents of Survey Report</w:t>
      </w:r>
    </w:p>
    <w:p w14:paraId="01DACCE8" w14:textId="77777777" w:rsidR="0082113E" w:rsidRPr="008D4883" w:rsidRDefault="0082113E" w:rsidP="0082113E">
      <w:pPr>
        <w:pStyle w:val="Normal12pts"/>
      </w:pPr>
      <w:r w:rsidRPr="008D4883">
        <w:t xml:space="preserve">(Clause </w:t>
      </w:r>
      <w:r w:rsidRPr="008D4883">
        <w:fldChar w:fldCharType="begin"/>
      </w:r>
      <w:r w:rsidRPr="008D4883">
        <w:instrText xml:space="preserve"> REF _Ref387396881 \r \h </w:instrText>
      </w:r>
      <w:r>
        <w:instrText xml:space="preserve"> \* MERGEFORMAT </w:instrText>
      </w:r>
      <w:r w:rsidRPr="008D4883">
        <w:fldChar w:fldCharType="separate"/>
      </w:r>
      <w:r>
        <w:t>12.4</w:t>
      </w:r>
      <w:r w:rsidRPr="008D4883">
        <w:fldChar w:fldCharType="end"/>
      </w:r>
      <w:r w:rsidRPr="008D4883">
        <w:t xml:space="preserve"> Contents of Survey Report)</w:t>
      </w:r>
    </w:p>
    <w:p w14:paraId="41F3964E" w14:textId="6203F0CC"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 xml:space="preserve">Part 1 </w:t>
      </w:r>
      <w:r>
        <w:rPr>
          <w:rFonts w:ascii="Times New Roman" w:hAnsi="Times New Roman"/>
        </w:rPr>
        <w:tab/>
      </w:r>
      <w:r w:rsidR="0082113E" w:rsidRPr="008D4883">
        <w:rPr>
          <w:rFonts w:ascii="Times New Roman" w:hAnsi="Times New Roman"/>
        </w:rPr>
        <w:t>Standard Requirements for all Survey Reports</w:t>
      </w:r>
    </w:p>
    <w:p w14:paraId="38DA06C1" w14:textId="32F9B849" w:rsidR="0082113E" w:rsidRPr="00FD65A9" w:rsidRDefault="00DB5F43" w:rsidP="00FD65A9">
      <w:pPr>
        <w:pStyle w:val="ScheduleHeading2"/>
        <w:numPr>
          <w:ilvl w:val="0"/>
          <w:numId w:val="0"/>
        </w:numPr>
        <w:ind w:left="720" w:hanging="720"/>
        <w:rPr>
          <w:rFonts w:ascii="Times New Roman" w:hAnsi="Times New Roman"/>
        </w:rPr>
      </w:pPr>
      <w:r>
        <w:rPr>
          <w:rFonts w:ascii="Times New Roman" w:hAnsi="Times New Roman"/>
        </w:rPr>
        <w:t xml:space="preserve">1.1       </w:t>
      </w:r>
      <w:r w:rsidR="0082113E" w:rsidRPr="00FD65A9">
        <w:rPr>
          <w:rFonts w:ascii="Times New Roman" w:hAnsi="Times New Roman"/>
        </w:rPr>
        <w:t>Copyright and confidentiality</w:t>
      </w:r>
    </w:p>
    <w:p w14:paraId="1F41F17B" w14:textId="77777777" w:rsidR="0082113E" w:rsidRPr="008D4883" w:rsidRDefault="0082113E" w:rsidP="0082113E">
      <w:pPr>
        <w:pStyle w:val="Indent1"/>
      </w:pPr>
      <w:r w:rsidRPr="008D4883">
        <w:t>Insert a statement to the effect that the report may only be copied in accordance with this GSHA and subject to any other restrictions agreed to, from time to time, by the Government Proponent and the Corporation on behalf of the Traditional Owners, and that the Traditional Owners owns the intellectual property in the report but grants a licence to the Government Proponent to use the Survey Report as set out in clause 13.2</w:t>
      </w:r>
    </w:p>
    <w:p w14:paraId="3FD9CD95" w14:textId="6B88FAC7" w:rsidR="0082113E" w:rsidRPr="00FD65A9" w:rsidRDefault="00DB5F43" w:rsidP="00FD65A9">
      <w:pPr>
        <w:pStyle w:val="ScheduleHeading2"/>
        <w:numPr>
          <w:ilvl w:val="0"/>
          <w:numId w:val="0"/>
        </w:numPr>
        <w:rPr>
          <w:rFonts w:ascii="Times New Roman" w:hAnsi="Times New Roman"/>
        </w:rPr>
      </w:pPr>
      <w:r>
        <w:rPr>
          <w:rFonts w:ascii="Times New Roman" w:hAnsi="Times New Roman"/>
        </w:rPr>
        <w:t xml:space="preserve">1.2       </w:t>
      </w:r>
      <w:r w:rsidR="0082113E" w:rsidRPr="00FD65A9">
        <w:rPr>
          <w:rFonts w:ascii="Times New Roman" w:hAnsi="Times New Roman"/>
        </w:rPr>
        <w:t>Survey personnel</w:t>
      </w:r>
    </w:p>
    <w:p w14:paraId="21B09510" w14:textId="77777777" w:rsidR="0082113E" w:rsidRPr="008D4883" w:rsidRDefault="0082113E" w:rsidP="0082113E">
      <w:pPr>
        <w:pStyle w:val="ScheduleHeading3"/>
        <w:numPr>
          <w:ilvl w:val="2"/>
          <w:numId w:val="1"/>
        </w:numPr>
      </w:pPr>
      <w:r w:rsidRPr="008D4883">
        <w:t>Author's name in full and occupation and author's business or company name.</w:t>
      </w:r>
    </w:p>
    <w:p w14:paraId="0E5348AE" w14:textId="77777777" w:rsidR="0082113E" w:rsidRPr="008D4883" w:rsidRDefault="0082113E" w:rsidP="0082113E">
      <w:pPr>
        <w:pStyle w:val="ScheduleHeading3"/>
        <w:numPr>
          <w:ilvl w:val="2"/>
          <w:numId w:val="1"/>
        </w:numPr>
      </w:pPr>
      <w:r w:rsidRPr="008D4883">
        <w:t>Full name and gender of each Yamatji Consultant, and the group they represent.</w:t>
      </w:r>
    </w:p>
    <w:p w14:paraId="2C17E1BA" w14:textId="77777777" w:rsidR="0082113E" w:rsidRPr="008D4883" w:rsidRDefault="0082113E" w:rsidP="0082113E">
      <w:pPr>
        <w:pStyle w:val="ScheduleHeading3"/>
        <w:numPr>
          <w:ilvl w:val="2"/>
          <w:numId w:val="1"/>
        </w:numPr>
      </w:pPr>
      <w:r w:rsidRPr="008D4883">
        <w:t>Full names and gender of other personnel participating in the Survey and their role.</w:t>
      </w:r>
    </w:p>
    <w:p w14:paraId="2B3B5DFC" w14:textId="77777777" w:rsidR="0082113E" w:rsidRPr="008D4883" w:rsidRDefault="0082113E" w:rsidP="0082113E">
      <w:pPr>
        <w:pStyle w:val="ScheduleHeading3"/>
        <w:numPr>
          <w:ilvl w:val="2"/>
          <w:numId w:val="1"/>
        </w:numPr>
      </w:pPr>
      <w:r w:rsidRPr="008D4883">
        <w:t>Confirmation that the Aboriginal Heritage Service Provider or Principal Aboriginal Heritage Consultant (as the case may be) considers the Yamatji Consultants to be appropriate to speak for Aboriginal Heritage in relation to the area surveyed.</w:t>
      </w:r>
    </w:p>
    <w:p w14:paraId="1F9155FB" w14:textId="345DEB21"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1.3       </w:t>
      </w:r>
      <w:r w:rsidR="0082113E" w:rsidRPr="008D4883">
        <w:rPr>
          <w:rFonts w:ascii="Times New Roman" w:hAnsi="Times New Roman"/>
        </w:rPr>
        <w:t>Survey date(s)</w:t>
      </w:r>
    </w:p>
    <w:p w14:paraId="259C31F6" w14:textId="77777777" w:rsidR="0082113E" w:rsidRPr="008D4883" w:rsidRDefault="0082113E" w:rsidP="0082113E">
      <w:pPr>
        <w:pStyle w:val="Indent1"/>
      </w:pPr>
      <w:r w:rsidRPr="008D4883">
        <w:t>Insert the date(s) on which fieldwork was conducted.</w:t>
      </w:r>
    </w:p>
    <w:p w14:paraId="7435718C" w14:textId="548F82DE"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1.4       </w:t>
      </w:r>
      <w:r w:rsidR="0082113E" w:rsidRPr="008D4883">
        <w:rPr>
          <w:rFonts w:ascii="Times New Roman" w:hAnsi="Times New Roman"/>
        </w:rPr>
        <w:t>Spatial information</w:t>
      </w:r>
    </w:p>
    <w:p w14:paraId="4151F721" w14:textId="77777777" w:rsidR="0082113E" w:rsidRPr="008D4883" w:rsidRDefault="0082113E" w:rsidP="0082113E">
      <w:pPr>
        <w:pStyle w:val="ScheduleHeading3"/>
        <w:numPr>
          <w:ilvl w:val="2"/>
          <w:numId w:val="1"/>
        </w:numPr>
      </w:pPr>
      <w:r w:rsidRPr="008D4883">
        <w:t>The general location of the area within which the Survey was undertaken (e.g. title numbers 'x' to 'z', or the 'abc' pastoral lease, or the area shown on a map cont</w:t>
      </w:r>
      <w:permStart w:id="872350327" w:edGrp="everyone"/>
      <w:permEnd w:id="872350327"/>
      <w:r w:rsidRPr="008D4883">
        <w:t>ained in the Survey Report).</w:t>
      </w:r>
    </w:p>
    <w:p w14:paraId="00827CCB" w14:textId="77777777" w:rsidR="0082113E" w:rsidRPr="008D4883" w:rsidRDefault="0082113E" w:rsidP="0082113E">
      <w:pPr>
        <w:pStyle w:val="ScheduleHeading3"/>
        <w:numPr>
          <w:ilvl w:val="2"/>
          <w:numId w:val="1"/>
        </w:numPr>
      </w:pPr>
      <w:r w:rsidRPr="008D4883">
        <w:t>Grid references of the Survey Area.</w:t>
      </w:r>
    </w:p>
    <w:p w14:paraId="28FA1605" w14:textId="77777777" w:rsidR="0082113E" w:rsidRPr="008D4883" w:rsidRDefault="0082113E" w:rsidP="0082113E">
      <w:pPr>
        <w:pStyle w:val="ScheduleHeading3"/>
        <w:numPr>
          <w:ilvl w:val="2"/>
          <w:numId w:val="1"/>
        </w:numPr>
      </w:pPr>
      <w:r w:rsidRPr="008D4883">
        <w:t>A map of the Survey Area.</w:t>
      </w:r>
    </w:p>
    <w:p w14:paraId="1D2B7FFB" w14:textId="77777777" w:rsidR="0082113E" w:rsidRPr="008D4883" w:rsidRDefault="0082113E" w:rsidP="0082113E">
      <w:pPr>
        <w:pStyle w:val="ScheduleHeading3"/>
        <w:numPr>
          <w:ilvl w:val="2"/>
          <w:numId w:val="1"/>
        </w:numPr>
      </w:pPr>
      <w:r w:rsidRPr="008D4883">
        <w:t>Include shapefiles and coordinate data.</w:t>
      </w:r>
    </w:p>
    <w:p w14:paraId="28D98E13" w14:textId="6AB312F4"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1.5       </w:t>
      </w:r>
      <w:r w:rsidR="0082113E" w:rsidRPr="008D4883">
        <w:rPr>
          <w:rFonts w:ascii="Times New Roman" w:hAnsi="Times New Roman"/>
        </w:rPr>
        <w:t>Search of the Aboriginal Heritage Act Register</w:t>
      </w:r>
    </w:p>
    <w:p w14:paraId="3D2C2E7B" w14:textId="77777777" w:rsidR="0082113E" w:rsidRPr="008D4883" w:rsidRDefault="0082113E" w:rsidP="0082113E">
      <w:pPr>
        <w:pStyle w:val="ScheduleHeading3"/>
        <w:numPr>
          <w:ilvl w:val="2"/>
          <w:numId w:val="1"/>
        </w:numPr>
      </w:pPr>
      <w:r w:rsidRPr="008D4883">
        <w:t>Results of searches of the Aboriginal Heritage Act Register including the site number and name, if given, and the reference number.</w:t>
      </w:r>
    </w:p>
    <w:p w14:paraId="1985E01F" w14:textId="171D2450" w:rsidR="0082113E" w:rsidRDefault="0082113E" w:rsidP="00E05514"/>
    <w:p w14:paraId="5406BCBF" w14:textId="0542017F" w:rsidR="0082113E" w:rsidRDefault="0082113E" w:rsidP="00E05514"/>
    <w:p w14:paraId="76E07373" w14:textId="77777777" w:rsidR="0082113E" w:rsidRPr="008D4883" w:rsidRDefault="0082113E" w:rsidP="0082113E">
      <w:pPr>
        <w:pStyle w:val="ScheduleHeading3"/>
        <w:numPr>
          <w:ilvl w:val="2"/>
          <w:numId w:val="1"/>
        </w:numPr>
      </w:pPr>
      <w:r w:rsidRPr="008D4883">
        <w:t>If a search of the Aboriginal Heritage Act Register yields no results, record this in the Survey Report.</w:t>
      </w:r>
    </w:p>
    <w:p w14:paraId="1BB9F69E" w14:textId="05D07CAE"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1.6        </w:t>
      </w:r>
      <w:r w:rsidR="0082113E" w:rsidRPr="008D4883">
        <w:rPr>
          <w:rFonts w:ascii="Times New Roman" w:hAnsi="Times New Roman"/>
        </w:rPr>
        <w:t>Fieldwork and methodology</w:t>
      </w:r>
    </w:p>
    <w:p w14:paraId="4836DE58" w14:textId="77777777" w:rsidR="0082113E" w:rsidRPr="008D4883" w:rsidRDefault="0082113E" w:rsidP="0082113E">
      <w:pPr>
        <w:pStyle w:val="ScheduleHeading3"/>
        <w:numPr>
          <w:ilvl w:val="2"/>
          <w:numId w:val="1"/>
        </w:numPr>
      </w:pPr>
      <w:r w:rsidRPr="008D4883">
        <w:t>A general description of the fieldwork undertaken.</w:t>
      </w:r>
    </w:p>
    <w:p w14:paraId="7BFCB2BA" w14:textId="77777777" w:rsidR="0082113E" w:rsidRPr="008D4883" w:rsidRDefault="0082113E" w:rsidP="0082113E">
      <w:pPr>
        <w:pStyle w:val="ScheduleHeading3"/>
        <w:numPr>
          <w:ilvl w:val="2"/>
          <w:numId w:val="1"/>
        </w:numPr>
      </w:pPr>
      <w:r w:rsidRPr="008D4883">
        <w:t>Description of the Survey Methodology used by the Survey Team (that is, a Site Avoidance Model or a Site Identification Model) and any other relevant methodological notes.</w:t>
      </w:r>
    </w:p>
    <w:p w14:paraId="286184D4" w14:textId="37E9AC30"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 xml:space="preserve">Part 2 </w:t>
      </w:r>
      <w:r>
        <w:rPr>
          <w:rFonts w:ascii="Times New Roman" w:hAnsi="Times New Roman"/>
        </w:rPr>
        <w:tab/>
      </w:r>
      <w:r w:rsidR="0082113E" w:rsidRPr="008D4883">
        <w:rPr>
          <w:rFonts w:ascii="Times New Roman" w:hAnsi="Times New Roman"/>
        </w:rPr>
        <w:t>Additional requirements for Survey Reports where Site Avoidance Model is used</w:t>
      </w:r>
    </w:p>
    <w:p w14:paraId="4DB7D92C" w14:textId="00022C70" w:rsidR="00DB5F43" w:rsidRDefault="00DB5F43" w:rsidP="00FD65A9">
      <w:pPr>
        <w:pStyle w:val="ScheduleHeading2"/>
        <w:numPr>
          <w:ilvl w:val="0"/>
          <w:numId w:val="0"/>
        </w:numPr>
        <w:rPr>
          <w:rFonts w:ascii="Times New Roman" w:hAnsi="Times New Roman"/>
        </w:rPr>
      </w:pPr>
      <w:r>
        <w:rPr>
          <w:rFonts w:ascii="Times New Roman" w:hAnsi="Times New Roman"/>
        </w:rPr>
        <w:t xml:space="preserve">2.1       </w:t>
      </w:r>
      <w:r w:rsidR="0082113E" w:rsidRPr="008D4883">
        <w:rPr>
          <w:rFonts w:ascii="Times New Roman" w:hAnsi="Times New Roman"/>
        </w:rPr>
        <w:t xml:space="preserve">Details of areas where Activity should not be undertaken (because of the </w:t>
      </w:r>
    </w:p>
    <w:p w14:paraId="5B1C6C44" w14:textId="77777777" w:rsidR="00DB5F43" w:rsidRDefault="0082113E" w:rsidP="00FD65A9">
      <w:pPr>
        <w:pStyle w:val="ScheduleHeading2"/>
        <w:numPr>
          <w:ilvl w:val="0"/>
          <w:numId w:val="0"/>
        </w:numPr>
        <w:spacing w:before="0"/>
        <w:ind w:firstLine="720"/>
        <w:rPr>
          <w:rFonts w:ascii="Times New Roman" w:hAnsi="Times New Roman"/>
        </w:rPr>
      </w:pPr>
      <w:r w:rsidRPr="008D4883">
        <w:rPr>
          <w:rFonts w:ascii="Times New Roman" w:hAnsi="Times New Roman"/>
        </w:rPr>
        <w:t xml:space="preserve">presences of an Aboriginal Site within that area) and other Survey </w:t>
      </w:r>
    </w:p>
    <w:p w14:paraId="40318B36" w14:textId="13811C03" w:rsidR="0082113E" w:rsidRPr="008D4883" w:rsidRDefault="0082113E" w:rsidP="00FD65A9">
      <w:pPr>
        <w:pStyle w:val="ScheduleHeading2"/>
        <w:numPr>
          <w:ilvl w:val="0"/>
          <w:numId w:val="0"/>
        </w:numPr>
        <w:spacing w:before="0"/>
        <w:ind w:firstLine="720"/>
        <w:rPr>
          <w:rFonts w:ascii="Times New Roman" w:hAnsi="Times New Roman"/>
        </w:rPr>
      </w:pPr>
      <w:r w:rsidRPr="008D4883">
        <w:rPr>
          <w:rFonts w:ascii="Times New Roman" w:hAnsi="Times New Roman"/>
        </w:rPr>
        <w:t>information</w:t>
      </w:r>
    </w:p>
    <w:p w14:paraId="47B67A6C" w14:textId="77777777" w:rsidR="0082113E" w:rsidRPr="008D4883" w:rsidRDefault="0082113E" w:rsidP="0082113E">
      <w:pPr>
        <w:pStyle w:val="ScheduleHeading3"/>
        <w:numPr>
          <w:ilvl w:val="2"/>
          <w:numId w:val="1"/>
        </w:numPr>
      </w:pPr>
      <w:r w:rsidRPr="008D4883">
        <w:t>Description of any areas where Activity should not be carried out because of the presence of an Aboriginal Site within that area.</w:t>
      </w:r>
    </w:p>
    <w:p w14:paraId="3E8358FA" w14:textId="77777777" w:rsidR="0082113E" w:rsidRPr="008D4883" w:rsidRDefault="0082113E" w:rsidP="0082113E">
      <w:pPr>
        <w:pStyle w:val="ScheduleHeading3"/>
        <w:numPr>
          <w:ilvl w:val="2"/>
          <w:numId w:val="1"/>
        </w:numPr>
      </w:pPr>
      <w:r w:rsidRPr="008D4883">
        <w:t>Grid references of the area where Activity should not be carried out, i.e. Eastings and Northings (of the coordinate description e.g. AMG/MGA), the AMG Zone (i.e. Zone 51) and the type of equipment used – GPS or DGPS or other.</w:t>
      </w:r>
    </w:p>
    <w:p w14:paraId="4FF93D32" w14:textId="77777777" w:rsidR="0082113E" w:rsidRPr="008D4883" w:rsidRDefault="0082113E" w:rsidP="0082113E">
      <w:pPr>
        <w:pStyle w:val="ScheduleHeading3"/>
        <w:numPr>
          <w:ilvl w:val="2"/>
          <w:numId w:val="1"/>
        </w:numPr>
      </w:pPr>
      <w:r w:rsidRPr="008D4883">
        <w:t>Dimensions of the area (e.g. approximately 100m east-west and 50m north</w:t>
      </w:r>
      <w:r w:rsidRPr="008D4883">
        <w:noBreakHyphen/>
        <w:t>south).</w:t>
      </w:r>
    </w:p>
    <w:p w14:paraId="27AD80DB" w14:textId="77777777" w:rsidR="0082113E" w:rsidRPr="008D4883" w:rsidRDefault="0082113E" w:rsidP="0082113E">
      <w:pPr>
        <w:pStyle w:val="ScheduleHeading3"/>
        <w:numPr>
          <w:ilvl w:val="2"/>
          <w:numId w:val="1"/>
        </w:numPr>
      </w:pPr>
      <w:r w:rsidRPr="008D4883">
        <w:t>Location, i.e. where the area to be avoided is located in relation to tenure or significant topographical feature (e.g. the northern corner of mining lease X about 100m east of the prominent hill).</w:t>
      </w:r>
    </w:p>
    <w:p w14:paraId="4635154B" w14:textId="77777777" w:rsidR="0082113E" w:rsidRPr="008D4883" w:rsidRDefault="0082113E" w:rsidP="0082113E">
      <w:pPr>
        <w:pStyle w:val="ScheduleHeading3"/>
        <w:numPr>
          <w:ilvl w:val="2"/>
          <w:numId w:val="1"/>
        </w:numPr>
      </w:pPr>
      <w:r w:rsidRPr="008D4883">
        <w:t>Full names of person(s) who provided the information set out at (a) to (d) above.</w:t>
      </w:r>
    </w:p>
    <w:p w14:paraId="7D7EBFE0" w14:textId="0CFBD04F"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Part 3</w:t>
      </w:r>
      <w:r>
        <w:rPr>
          <w:rFonts w:ascii="Times New Roman" w:hAnsi="Times New Roman"/>
        </w:rPr>
        <w:tab/>
      </w:r>
      <w:r w:rsidR="0082113E" w:rsidRPr="008D4883">
        <w:rPr>
          <w:rFonts w:ascii="Times New Roman" w:hAnsi="Times New Roman"/>
        </w:rPr>
        <w:t>Additional requirements for Survey Reports where Site Identification Model is used</w:t>
      </w:r>
    </w:p>
    <w:p w14:paraId="0293E838" w14:textId="3DDABA17"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3.1 </w:t>
      </w:r>
      <w:r>
        <w:rPr>
          <w:rFonts w:ascii="Times New Roman" w:hAnsi="Times New Roman"/>
        </w:rPr>
        <w:tab/>
      </w:r>
      <w:r w:rsidR="0082113E" w:rsidRPr="008D4883">
        <w:rPr>
          <w:rFonts w:ascii="Times New Roman" w:hAnsi="Times New Roman"/>
        </w:rPr>
        <w:t>Description of Aboriginal Sites</w:t>
      </w:r>
    </w:p>
    <w:p w14:paraId="7F4058EC" w14:textId="77777777" w:rsidR="0082113E" w:rsidRPr="008D4883" w:rsidRDefault="0082113E" w:rsidP="0082113E">
      <w:pPr>
        <w:pStyle w:val="ScheduleHeading3"/>
        <w:numPr>
          <w:ilvl w:val="2"/>
          <w:numId w:val="1"/>
        </w:numPr>
      </w:pPr>
      <w:r w:rsidRPr="008D4883">
        <w:t>Description of all registered or potential Aboriginal Site(s) within the Survey Area, including their location and spatial extent.</w:t>
      </w:r>
    </w:p>
    <w:p w14:paraId="62A058DC" w14:textId="77777777" w:rsidR="0082113E" w:rsidRPr="008D4883" w:rsidRDefault="0082113E" w:rsidP="0082113E">
      <w:pPr>
        <w:pStyle w:val="ScheduleHeading3"/>
        <w:numPr>
          <w:ilvl w:val="2"/>
          <w:numId w:val="1"/>
        </w:numPr>
      </w:pPr>
      <w:r w:rsidRPr="008D4883">
        <w:t>If there are no Aboriginal Sites within the Survey Area, record this in the Survey Report.</w:t>
      </w:r>
    </w:p>
    <w:p w14:paraId="3C7DDBE5" w14:textId="77777777" w:rsidR="0082113E" w:rsidRPr="008D4883" w:rsidRDefault="0082113E" w:rsidP="0082113E">
      <w:pPr>
        <w:pStyle w:val="ScheduleHeading3"/>
        <w:numPr>
          <w:ilvl w:val="2"/>
          <w:numId w:val="1"/>
        </w:numPr>
      </w:pPr>
      <w:r w:rsidRPr="008D4883">
        <w:t>For any potential Aboriginal Site(s) not already identified on the Aboriginal Heritage Register, indicate which part or parts of section 5 of the Aboriginal Heritage Act are relevant to the specific Aboriginal Site(s) - i.e., whether the Aboriginal Site is:</w:t>
      </w:r>
    </w:p>
    <w:p w14:paraId="50400761" w14:textId="2E8100A5" w:rsidR="0082113E" w:rsidRDefault="0082113E" w:rsidP="00E05514"/>
    <w:p w14:paraId="260297E7" w14:textId="3C174103" w:rsidR="0082113E" w:rsidRDefault="0082113E" w:rsidP="00E05514"/>
    <w:p w14:paraId="0D07C881" w14:textId="77777777" w:rsidR="0082113E" w:rsidRPr="008D4883" w:rsidRDefault="0082113E" w:rsidP="0082113E">
      <w:pPr>
        <w:pStyle w:val="ScheduleHeading4"/>
        <w:numPr>
          <w:ilvl w:val="3"/>
          <w:numId w:val="1"/>
        </w:numPr>
      </w:pPr>
      <w:bookmarkStart w:id="496" w:name="_Ref313458601"/>
      <w:bookmarkStart w:id="497" w:name="_Ref313459200"/>
      <w:bookmarkStart w:id="498" w:name="_Toc490645767"/>
      <w:bookmarkStart w:id="499" w:name="_Toc456280316"/>
      <w:bookmarkStart w:id="500" w:name="_Toc413246678"/>
      <w:r w:rsidRPr="008D4883">
        <w:t>a place of importance or significance where persons of Aboriginal descent have, or appear to have, left any object, natural or artificial, used for, or made or adapted for use for, any purpose connected with the traditional cultural life of Aboriginal people (past or present); and/or</w:t>
      </w:r>
    </w:p>
    <w:p w14:paraId="7EA3B548" w14:textId="77777777" w:rsidR="0082113E" w:rsidRPr="008D4883" w:rsidRDefault="0082113E" w:rsidP="0082113E">
      <w:pPr>
        <w:pStyle w:val="ScheduleHeading4"/>
        <w:numPr>
          <w:ilvl w:val="3"/>
          <w:numId w:val="1"/>
        </w:numPr>
      </w:pPr>
      <w:r w:rsidRPr="008D4883">
        <w:t>a sacred, ritual or ceremonial site of importance and special significance to persons of Aboriginal descent; and/or</w:t>
      </w:r>
    </w:p>
    <w:p w14:paraId="696E82BD" w14:textId="77777777" w:rsidR="0082113E" w:rsidRPr="008D4883" w:rsidRDefault="0082113E" w:rsidP="0082113E">
      <w:pPr>
        <w:pStyle w:val="ScheduleHeading4"/>
        <w:numPr>
          <w:ilvl w:val="3"/>
          <w:numId w:val="1"/>
        </w:numPr>
      </w:pPr>
      <w:r w:rsidRPr="008D4883">
        <w:t>a place of historical, anthropological, archaeological or ethnographic importance and/or significance associated with Aboriginal people; and/or</w:t>
      </w:r>
    </w:p>
    <w:p w14:paraId="4F9A88F7" w14:textId="77777777" w:rsidR="0082113E" w:rsidRPr="008D4883" w:rsidRDefault="0082113E" w:rsidP="0082113E">
      <w:pPr>
        <w:pStyle w:val="ScheduleHeading4"/>
        <w:numPr>
          <w:ilvl w:val="3"/>
          <w:numId w:val="1"/>
        </w:numPr>
      </w:pPr>
      <w:r w:rsidRPr="008D4883">
        <w:t>a place where Aboriginal Objects are traditionally stored.</w:t>
      </w:r>
    </w:p>
    <w:p w14:paraId="768552AE" w14:textId="77777777" w:rsidR="0082113E" w:rsidRPr="008D4883" w:rsidRDefault="0082113E" w:rsidP="0082113E">
      <w:pPr>
        <w:pStyle w:val="ScheduleHeading3"/>
        <w:numPr>
          <w:ilvl w:val="2"/>
          <w:numId w:val="1"/>
        </w:numPr>
      </w:pPr>
      <w:r w:rsidRPr="008D4883">
        <w:t xml:space="preserve">For each potential Aboriginal Site identified, please complete and attach a copy of the </w:t>
      </w:r>
      <w:r w:rsidRPr="008D4883">
        <w:rPr>
          <w:rStyle w:val="Italics"/>
        </w:rPr>
        <w:t>Heritage Information Submission Form</w:t>
      </w:r>
      <w:r w:rsidRPr="008D4883">
        <w:t xml:space="preserve"> – see clause </w:t>
      </w:r>
      <w:r w:rsidRPr="008D4883">
        <w:fldChar w:fldCharType="begin"/>
      </w:r>
      <w:r w:rsidRPr="008D4883">
        <w:instrText xml:space="preserve"> REF _Ref25062075 \w \h </w:instrText>
      </w:r>
      <w:r>
        <w:instrText xml:space="preserve"> \* MERGEFORMAT </w:instrText>
      </w:r>
      <w:r w:rsidRPr="008D4883">
        <w:fldChar w:fldCharType="separate"/>
      </w:r>
      <w:r>
        <w:t>10.2(d)(iii)(B)</w:t>
      </w:r>
      <w:r w:rsidRPr="008D4883">
        <w:fldChar w:fldCharType="end"/>
      </w:r>
      <w:r w:rsidRPr="008D4883">
        <w:t xml:space="preserve"> and </w:t>
      </w:r>
      <w:r w:rsidRPr="008D4883">
        <w:fldChar w:fldCharType="begin"/>
      </w:r>
      <w:r w:rsidRPr="008D4883">
        <w:instrText xml:space="preserve"> REF _Ref25062079 \n \h </w:instrText>
      </w:r>
      <w:r>
        <w:instrText xml:space="preserve"> \* MERGEFORMAT </w:instrText>
      </w:r>
      <w:r w:rsidRPr="008D4883">
        <w:fldChar w:fldCharType="separate"/>
      </w:r>
      <w:r>
        <w:t>(C)</w:t>
      </w:r>
      <w:r w:rsidRPr="008D4883">
        <w:fldChar w:fldCharType="end"/>
      </w:r>
      <w:r w:rsidRPr="008D4883">
        <w:t>.</w:t>
      </w:r>
    </w:p>
    <w:p w14:paraId="73C1CD13" w14:textId="02AA006E" w:rsidR="0082113E" w:rsidRPr="00FD65A9" w:rsidRDefault="0082113E">
      <w:pPr>
        <w:pStyle w:val="ScheduleHeading2"/>
        <w:numPr>
          <w:ilvl w:val="1"/>
          <w:numId w:val="1"/>
        </w:numPr>
        <w:rPr>
          <w:rFonts w:ascii="Times New Roman" w:hAnsi="Times New Roman"/>
        </w:rPr>
      </w:pPr>
      <w:r w:rsidRPr="00FD65A9">
        <w:rPr>
          <w:rFonts w:ascii="Times New Roman" w:hAnsi="Times New Roman"/>
        </w:rPr>
        <w:t>Impact on Aboriginal Sites</w:t>
      </w:r>
    </w:p>
    <w:p w14:paraId="6CE55972" w14:textId="77777777" w:rsidR="0082113E" w:rsidRPr="008D4883" w:rsidRDefault="0082113E" w:rsidP="0082113E">
      <w:pPr>
        <w:pStyle w:val="ScheduleHeading3"/>
        <w:numPr>
          <w:ilvl w:val="2"/>
          <w:numId w:val="1"/>
        </w:numPr>
      </w:pPr>
      <w:r w:rsidRPr="008D4883">
        <w:t>Description of any Aboriginal Sites in the Survey Area that may be affected by the Activity.</w:t>
      </w:r>
    </w:p>
    <w:p w14:paraId="35A55AE2" w14:textId="77777777" w:rsidR="0082113E" w:rsidRPr="008D4883" w:rsidRDefault="0082113E" w:rsidP="0082113E">
      <w:pPr>
        <w:pStyle w:val="ScheduleHeading3"/>
        <w:numPr>
          <w:ilvl w:val="2"/>
          <w:numId w:val="1"/>
        </w:numPr>
      </w:pPr>
      <w:r w:rsidRPr="008D4883">
        <w:t>Description of how the Activity is likely to impact on the Aboriginal Site(s) within the Survey Area.</w:t>
      </w:r>
    </w:p>
    <w:p w14:paraId="239C5C4E" w14:textId="77777777" w:rsidR="0082113E" w:rsidRPr="008D4883" w:rsidRDefault="0082113E" w:rsidP="0082113E">
      <w:pPr>
        <w:pStyle w:val="ScheduleHeading3"/>
        <w:numPr>
          <w:ilvl w:val="2"/>
          <w:numId w:val="1"/>
        </w:numPr>
      </w:pPr>
      <w:r w:rsidRPr="008D4883">
        <w:t>Description of any practical measures that may be taken to avoid or mitigate potential harm to an Aboriginal Site(s) within the Survey Area.</w:t>
      </w:r>
    </w:p>
    <w:bookmarkEnd w:id="496"/>
    <w:bookmarkEnd w:id="497"/>
    <w:bookmarkEnd w:id="498"/>
    <w:bookmarkEnd w:id="499"/>
    <w:bookmarkEnd w:id="500"/>
    <w:p w14:paraId="6325DD57" w14:textId="771F9751" w:rsidR="0082113E" w:rsidRDefault="0082113E" w:rsidP="00E05514"/>
    <w:p w14:paraId="11FCEDFF" w14:textId="089060A4" w:rsidR="0082113E" w:rsidRDefault="0082113E" w:rsidP="00E05514"/>
    <w:p w14:paraId="25D83A16" w14:textId="5E557ED6" w:rsidR="0082113E" w:rsidRDefault="0082113E" w:rsidP="00E05514"/>
    <w:p w14:paraId="10EFCE35" w14:textId="103C0151" w:rsidR="0082113E" w:rsidRDefault="0082113E" w:rsidP="00E05514"/>
    <w:p w14:paraId="690B44FC" w14:textId="61E0D7AA" w:rsidR="0082113E" w:rsidRDefault="0082113E" w:rsidP="00E05514"/>
    <w:p w14:paraId="09BE7891" w14:textId="7FB3B2FE" w:rsidR="0082113E" w:rsidRDefault="0082113E" w:rsidP="00E05514"/>
    <w:p w14:paraId="2BE6A739" w14:textId="4D72F881" w:rsidR="0082113E" w:rsidRDefault="0082113E" w:rsidP="00E05514"/>
    <w:p w14:paraId="4EB448CD" w14:textId="628D1A23" w:rsidR="0082113E" w:rsidRDefault="0082113E" w:rsidP="00E05514"/>
    <w:p w14:paraId="5A30A00F" w14:textId="760DD867" w:rsidR="0082113E" w:rsidRDefault="0082113E" w:rsidP="00E05514"/>
    <w:p w14:paraId="0C33ECA5" w14:textId="02405A15" w:rsidR="0082113E" w:rsidRDefault="0082113E" w:rsidP="00E05514"/>
    <w:p w14:paraId="79CC8136" w14:textId="29F2A81D" w:rsidR="0082113E" w:rsidRDefault="0082113E" w:rsidP="00E05514"/>
    <w:p w14:paraId="5D28216C" w14:textId="5CB83E7C" w:rsidR="0082113E" w:rsidRDefault="0082113E" w:rsidP="00E05514"/>
    <w:p w14:paraId="23420DC4" w14:textId="026D2628" w:rsidR="0082113E" w:rsidRDefault="0082113E" w:rsidP="00E05514"/>
    <w:p w14:paraId="305D8255" w14:textId="3DEC1928" w:rsidR="0082113E" w:rsidRDefault="0082113E" w:rsidP="00E05514"/>
    <w:p w14:paraId="258DF624" w14:textId="3B7F9DF4" w:rsidR="0082113E" w:rsidRDefault="0082113E" w:rsidP="00E05514"/>
    <w:p w14:paraId="29DB7B33" w14:textId="06EFC863" w:rsidR="0082113E" w:rsidRDefault="0082113E" w:rsidP="00E05514"/>
    <w:p w14:paraId="37E73124" w14:textId="5471009E" w:rsidR="0082113E" w:rsidRDefault="0082113E" w:rsidP="00E05514"/>
    <w:p w14:paraId="0E318871" w14:textId="5FB4762F" w:rsidR="0082113E" w:rsidRDefault="0082113E" w:rsidP="00E05514"/>
    <w:p w14:paraId="2926E382" w14:textId="0AB43586" w:rsidR="0082113E" w:rsidRDefault="0082113E" w:rsidP="00E05514"/>
    <w:p w14:paraId="3E761200" w14:textId="44BCD5AB" w:rsidR="0082113E" w:rsidRDefault="0082113E" w:rsidP="00E05514"/>
    <w:p w14:paraId="1B5DCF93" w14:textId="79F3F057" w:rsidR="0082113E" w:rsidRDefault="0082113E" w:rsidP="00E05514"/>
    <w:p w14:paraId="1E58305F" w14:textId="48C82E65" w:rsidR="0082113E" w:rsidRDefault="0082113E" w:rsidP="00E05514"/>
    <w:p w14:paraId="492F9A5A" w14:textId="77777777" w:rsidR="0082113E" w:rsidRPr="008D4883" w:rsidRDefault="0082113E" w:rsidP="0082113E">
      <w:pPr>
        <w:pStyle w:val="ScheduleHeading"/>
        <w:rPr>
          <w:rFonts w:ascii="Times New Roman" w:hAnsi="Times New Roman"/>
        </w:rPr>
      </w:pPr>
      <w:bookmarkStart w:id="501" w:name="_Toc456280317"/>
      <w:r w:rsidRPr="008D4883">
        <w:rPr>
          <w:rFonts w:ascii="Times New Roman" w:hAnsi="Times New Roman"/>
        </w:rPr>
        <w:t>Signing pages</w:t>
      </w:r>
      <w:bookmarkEnd w:id="501"/>
    </w:p>
    <w:p w14:paraId="42415173" w14:textId="77777777" w:rsidR="0082113E" w:rsidRPr="008D4883" w:rsidRDefault="0082113E" w:rsidP="0082113E">
      <w:pPr>
        <w:pStyle w:val="Normal12pts"/>
      </w:pPr>
      <w:r w:rsidRPr="008D4883">
        <w:rPr>
          <w:rStyle w:val="Bold"/>
        </w:rPr>
        <w:t>EXECUTED</w:t>
      </w:r>
      <w:r w:rsidRPr="008D4883">
        <w:t xml:space="preserve"> as a deed.</w:t>
      </w:r>
    </w:p>
    <w:p w14:paraId="5EDE920D" w14:textId="77777777" w:rsidR="0082113E" w:rsidRPr="008D4883" w:rsidRDefault="0082113E" w:rsidP="0082113E"/>
    <w:tbl>
      <w:tblPr>
        <w:tblW w:w="8897" w:type="dxa"/>
        <w:tblLook w:val="04A0" w:firstRow="1" w:lastRow="0" w:firstColumn="1" w:lastColumn="0" w:noHBand="0" w:noVBand="1"/>
      </w:tblPr>
      <w:tblGrid>
        <w:gridCol w:w="4197"/>
        <w:gridCol w:w="519"/>
        <w:gridCol w:w="4181"/>
      </w:tblGrid>
      <w:tr w:rsidR="0082113E" w:rsidRPr="008D4883" w14:paraId="62B7D1B4" w14:textId="77777777" w:rsidTr="0082113E">
        <w:tc>
          <w:tcPr>
            <w:tcW w:w="4197" w:type="dxa"/>
            <w:shd w:val="clear" w:color="auto" w:fill="auto"/>
          </w:tcPr>
          <w:p w14:paraId="1B95DE6F" w14:textId="77777777" w:rsidR="0082113E" w:rsidRPr="008D4883" w:rsidRDefault="0082113E" w:rsidP="0082113E">
            <w:pPr>
              <w:pStyle w:val="TableText"/>
              <w:keepNext/>
            </w:pPr>
          </w:p>
        </w:tc>
        <w:tc>
          <w:tcPr>
            <w:tcW w:w="519" w:type="dxa"/>
            <w:shd w:val="clear" w:color="auto" w:fill="auto"/>
          </w:tcPr>
          <w:p w14:paraId="5F82F667" w14:textId="77777777" w:rsidR="0082113E" w:rsidRPr="008D4883" w:rsidRDefault="0082113E" w:rsidP="0082113E">
            <w:pPr>
              <w:pStyle w:val="TableText"/>
              <w:keepNext/>
              <w:jc w:val="center"/>
            </w:pPr>
          </w:p>
        </w:tc>
        <w:tc>
          <w:tcPr>
            <w:tcW w:w="4181" w:type="dxa"/>
            <w:shd w:val="clear" w:color="auto" w:fill="auto"/>
          </w:tcPr>
          <w:p w14:paraId="3E33C275" w14:textId="77777777" w:rsidR="0082113E" w:rsidRPr="008D4883" w:rsidRDefault="0082113E" w:rsidP="0082113E">
            <w:pPr>
              <w:pStyle w:val="TableText"/>
              <w:keepNext/>
            </w:pPr>
          </w:p>
        </w:tc>
      </w:tr>
      <w:tr w:rsidR="0082113E" w:rsidRPr="008D4883" w14:paraId="51527D8B" w14:textId="77777777" w:rsidTr="0082113E">
        <w:trPr>
          <w:trHeight w:val="1136"/>
        </w:trPr>
        <w:tc>
          <w:tcPr>
            <w:tcW w:w="4197" w:type="dxa"/>
            <w:shd w:val="clear" w:color="auto" w:fill="auto"/>
          </w:tcPr>
          <w:p w14:paraId="40F4C001" w14:textId="62E87AFC" w:rsidR="0082113E" w:rsidRPr="008D4883" w:rsidRDefault="0082113E" w:rsidP="0082113E">
            <w:pPr>
              <w:pStyle w:val="TableText"/>
              <w:keepNext/>
            </w:pPr>
            <w:permStart w:id="804723007" w:edGrp="everyone" w:colFirst="0" w:colLast="0"/>
            <w:permStart w:id="1497121054" w:edGrp="everyone" w:colFirst="1" w:colLast="1"/>
            <w:permStart w:id="831720709" w:edGrp="everyone" w:colFirst="2" w:colLast="2"/>
            <w:r w:rsidRPr="008D4883">
              <w:rPr>
                <w:rStyle w:val="Bold"/>
              </w:rPr>
              <w:t xml:space="preserve">EXECUTED </w:t>
            </w:r>
            <w:r w:rsidRPr="008D4883">
              <w:rPr>
                <w:rStyle w:val="Bold"/>
                <w:b w:val="0"/>
              </w:rPr>
              <w:t>by Yamatji Southern Regional Corporation (</w:t>
            </w:r>
            <w:r w:rsidRPr="001C7A6E">
              <w:rPr>
                <w:rStyle w:val="Bold"/>
              </w:rPr>
              <w:t xml:space="preserve">ACN </w:t>
            </w:r>
            <w:r w:rsidR="001C7A6E" w:rsidRPr="001C7A6E">
              <w:rPr>
                <w:rStyle w:val="Bold"/>
              </w:rPr>
              <w:t>638 346 684</w:t>
            </w:r>
            <w:r w:rsidRPr="008D4883">
              <w:rPr>
                <w:rStyle w:val="Bold"/>
                <w:b w:val="0"/>
              </w:rPr>
              <w:t xml:space="preserve">) in accordance with the requirements of section 127 of the </w:t>
            </w:r>
            <w:r w:rsidRPr="008D4883">
              <w:rPr>
                <w:rStyle w:val="Bold"/>
                <w:b w:val="0"/>
                <w:i/>
              </w:rPr>
              <w:t xml:space="preserve">Corporations Act 2001 </w:t>
            </w:r>
            <w:r w:rsidRPr="008D4883">
              <w:rPr>
                <w:rStyle w:val="Bold"/>
                <w:b w:val="0"/>
              </w:rPr>
              <w:t>(Cth) by</w:t>
            </w:r>
            <w:r w:rsidRPr="008D4883">
              <w:rPr>
                <w:b/>
              </w:rPr>
              <w:t>:</w:t>
            </w:r>
          </w:p>
        </w:tc>
        <w:tc>
          <w:tcPr>
            <w:tcW w:w="519" w:type="dxa"/>
            <w:shd w:val="clear" w:color="auto" w:fill="auto"/>
          </w:tcPr>
          <w:p w14:paraId="0876C97F" w14:textId="77777777" w:rsidR="0082113E" w:rsidRPr="008D4883" w:rsidRDefault="0082113E" w:rsidP="0082113E">
            <w:pPr>
              <w:pStyle w:val="TableText"/>
              <w:keepNext/>
              <w:jc w:val="center"/>
            </w:pPr>
            <w:r w:rsidRPr="008D4883">
              <w:t>)</w:t>
            </w:r>
          </w:p>
          <w:p w14:paraId="501CCC87" w14:textId="77777777" w:rsidR="0082113E" w:rsidRPr="008D4883" w:rsidRDefault="0082113E" w:rsidP="0082113E">
            <w:pPr>
              <w:pStyle w:val="TableText"/>
              <w:keepNext/>
              <w:jc w:val="center"/>
            </w:pPr>
            <w:r w:rsidRPr="008D4883">
              <w:t>)</w:t>
            </w:r>
          </w:p>
          <w:p w14:paraId="7BDF2424" w14:textId="77777777" w:rsidR="0082113E" w:rsidRPr="008D4883" w:rsidRDefault="0082113E" w:rsidP="0082113E">
            <w:pPr>
              <w:pStyle w:val="TableText"/>
              <w:keepNext/>
              <w:jc w:val="center"/>
            </w:pPr>
            <w:r w:rsidRPr="008D4883">
              <w:t>)</w:t>
            </w:r>
          </w:p>
          <w:p w14:paraId="3A7A75C2" w14:textId="77777777" w:rsidR="0082113E" w:rsidRPr="008D4883" w:rsidRDefault="0082113E" w:rsidP="0082113E">
            <w:pPr>
              <w:pStyle w:val="TableText"/>
              <w:keepNext/>
              <w:jc w:val="center"/>
            </w:pPr>
            <w:r w:rsidRPr="008D4883">
              <w:t>)</w:t>
            </w:r>
          </w:p>
        </w:tc>
        <w:tc>
          <w:tcPr>
            <w:tcW w:w="4181" w:type="dxa"/>
            <w:shd w:val="clear" w:color="auto" w:fill="auto"/>
          </w:tcPr>
          <w:p w14:paraId="070476E9" w14:textId="77777777" w:rsidR="0082113E" w:rsidRPr="008D4883" w:rsidRDefault="0082113E" w:rsidP="0082113E">
            <w:pPr>
              <w:pStyle w:val="TableText"/>
              <w:keepNext/>
            </w:pPr>
          </w:p>
        </w:tc>
      </w:tr>
      <w:tr w:rsidR="0082113E" w:rsidRPr="008D4883" w14:paraId="2DEC1918" w14:textId="77777777" w:rsidTr="0082113E">
        <w:tc>
          <w:tcPr>
            <w:tcW w:w="4197" w:type="dxa"/>
            <w:shd w:val="clear" w:color="auto" w:fill="auto"/>
          </w:tcPr>
          <w:p w14:paraId="64A72079" w14:textId="77777777" w:rsidR="0082113E" w:rsidRPr="008D4883" w:rsidRDefault="0082113E" w:rsidP="0082113E">
            <w:pPr>
              <w:pStyle w:val="TableText"/>
              <w:keepNext/>
            </w:pPr>
            <w:permStart w:id="1112540631" w:edGrp="everyone" w:colFirst="0" w:colLast="0"/>
            <w:permStart w:id="1086864235" w:edGrp="everyone" w:colFirst="1" w:colLast="1"/>
            <w:permStart w:id="221347548" w:edGrp="everyone" w:colFirst="2" w:colLast="2"/>
            <w:permEnd w:id="804723007"/>
            <w:permEnd w:id="1497121054"/>
            <w:permEnd w:id="831720709"/>
          </w:p>
        </w:tc>
        <w:tc>
          <w:tcPr>
            <w:tcW w:w="519" w:type="dxa"/>
            <w:shd w:val="clear" w:color="auto" w:fill="auto"/>
          </w:tcPr>
          <w:p w14:paraId="7A95C022" w14:textId="77777777" w:rsidR="0082113E" w:rsidRPr="008D4883" w:rsidRDefault="0082113E" w:rsidP="0082113E">
            <w:pPr>
              <w:pStyle w:val="TableText"/>
              <w:keepNext/>
              <w:jc w:val="center"/>
            </w:pPr>
          </w:p>
        </w:tc>
        <w:tc>
          <w:tcPr>
            <w:tcW w:w="4181" w:type="dxa"/>
            <w:shd w:val="clear" w:color="auto" w:fill="auto"/>
          </w:tcPr>
          <w:p w14:paraId="5DF8D40F" w14:textId="77777777" w:rsidR="0082113E" w:rsidRPr="008D4883" w:rsidRDefault="0082113E" w:rsidP="0082113E">
            <w:pPr>
              <w:pStyle w:val="TableText"/>
              <w:keepNext/>
            </w:pPr>
          </w:p>
        </w:tc>
      </w:tr>
      <w:tr w:rsidR="0082113E" w:rsidRPr="008D4883" w14:paraId="68F1E172" w14:textId="77777777" w:rsidTr="0082113E">
        <w:tc>
          <w:tcPr>
            <w:tcW w:w="4197" w:type="dxa"/>
            <w:tcBorders>
              <w:bottom w:val="single" w:sz="4" w:space="0" w:color="auto"/>
            </w:tcBorders>
            <w:shd w:val="clear" w:color="auto" w:fill="auto"/>
          </w:tcPr>
          <w:p w14:paraId="558B78CC" w14:textId="77777777" w:rsidR="0082113E" w:rsidRPr="008D4883" w:rsidRDefault="0082113E" w:rsidP="0082113E">
            <w:pPr>
              <w:pStyle w:val="TableText"/>
              <w:keepNext/>
            </w:pPr>
            <w:permStart w:id="1259287363" w:edGrp="everyone" w:colFirst="0" w:colLast="0"/>
            <w:permStart w:id="117658572" w:edGrp="everyone" w:colFirst="1" w:colLast="1"/>
            <w:permStart w:id="369113248" w:edGrp="everyone" w:colFirst="2" w:colLast="2"/>
            <w:permEnd w:id="1112540631"/>
            <w:permEnd w:id="1086864235"/>
            <w:permEnd w:id="221347548"/>
          </w:p>
        </w:tc>
        <w:tc>
          <w:tcPr>
            <w:tcW w:w="519" w:type="dxa"/>
            <w:shd w:val="clear" w:color="auto" w:fill="auto"/>
          </w:tcPr>
          <w:p w14:paraId="62A60419" w14:textId="77777777" w:rsidR="0082113E" w:rsidRPr="008D4883" w:rsidRDefault="0082113E" w:rsidP="0082113E">
            <w:pPr>
              <w:pStyle w:val="TableText"/>
              <w:keepNext/>
              <w:jc w:val="center"/>
            </w:pPr>
          </w:p>
        </w:tc>
        <w:tc>
          <w:tcPr>
            <w:tcW w:w="4181" w:type="dxa"/>
            <w:tcBorders>
              <w:bottom w:val="single" w:sz="4" w:space="0" w:color="auto"/>
            </w:tcBorders>
            <w:shd w:val="clear" w:color="auto" w:fill="auto"/>
          </w:tcPr>
          <w:p w14:paraId="15F812B2" w14:textId="77777777" w:rsidR="0082113E" w:rsidRPr="008D4883" w:rsidRDefault="0082113E" w:rsidP="0082113E">
            <w:pPr>
              <w:pStyle w:val="TableText"/>
              <w:keepNext/>
            </w:pPr>
          </w:p>
        </w:tc>
      </w:tr>
      <w:tr w:rsidR="0082113E" w:rsidRPr="008D4883" w14:paraId="58A75B49" w14:textId="77777777" w:rsidTr="0082113E">
        <w:tc>
          <w:tcPr>
            <w:tcW w:w="4197" w:type="dxa"/>
            <w:tcBorders>
              <w:top w:val="single" w:sz="4" w:space="0" w:color="auto"/>
            </w:tcBorders>
            <w:shd w:val="clear" w:color="auto" w:fill="auto"/>
          </w:tcPr>
          <w:p w14:paraId="2262C7C1" w14:textId="31971C39" w:rsidR="0082113E" w:rsidRPr="008D4883" w:rsidRDefault="0082113E" w:rsidP="0082113E">
            <w:pPr>
              <w:pStyle w:val="TableText"/>
              <w:keepNext/>
            </w:pPr>
            <w:permStart w:id="1252336330" w:edGrp="everyone" w:colFirst="0" w:colLast="0"/>
            <w:permStart w:id="1675186914" w:edGrp="everyone" w:colFirst="1" w:colLast="1"/>
            <w:permStart w:id="1987657367" w:edGrp="everyone" w:colFirst="2" w:colLast="2"/>
            <w:permEnd w:id="1259287363"/>
            <w:permEnd w:id="117658572"/>
            <w:permEnd w:id="369113248"/>
            <w:r w:rsidRPr="008D4883">
              <w:t>Signature of director</w:t>
            </w:r>
          </w:p>
        </w:tc>
        <w:tc>
          <w:tcPr>
            <w:tcW w:w="519" w:type="dxa"/>
            <w:shd w:val="clear" w:color="auto" w:fill="auto"/>
          </w:tcPr>
          <w:p w14:paraId="4295FBD3" w14:textId="77777777" w:rsidR="0082113E" w:rsidRPr="008D4883" w:rsidRDefault="0082113E" w:rsidP="0082113E">
            <w:pPr>
              <w:pStyle w:val="TableText"/>
              <w:keepNext/>
              <w:jc w:val="center"/>
            </w:pPr>
          </w:p>
        </w:tc>
        <w:tc>
          <w:tcPr>
            <w:tcW w:w="4181" w:type="dxa"/>
            <w:tcBorders>
              <w:top w:val="single" w:sz="4" w:space="0" w:color="auto"/>
            </w:tcBorders>
            <w:shd w:val="clear" w:color="auto" w:fill="auto"/>
          </w:tcPr>
          <w:p w14:paraId="0EEA96C9" w14:textId="77777777" w:rsidR="0082113E" w:rsidRPr="008D4883" w:rsidRDefault="0082113E" w:rsidP="0082113E">
            <w:pPr>
              <w:pStyle w:val="TableText"/>
              <w:keepNext/>
            </w:pPr>
            <w:r w:rsidRPr="008D4883">
              <w:t>Signature of director/secretary</w:t>
            </w:r>
          </w:p>
        </w:tc>
      </w:tr>
      <w:tr w:rsidR="0082113E" w:rsidRPr="008D4883" w14:paraId="44294484" w14:textId="77777777" w:rsidTr="0082113E">
        <w:tc>
          <w:tcPr>
            <w:tcW w:w="4197" w:type="dxa"/>
            <w:shd w:val="clear" w:color="auto" w:fill="auto"/>
          </w:tcPr>
          <w:p w14:paraId="2765D730" w14:textId="77777777" w:rsidR="0082113E" w:rsidRPr="008D4883" w:rsidRDefault="0082113E" w:rsidP="0082113E">
            <w:pPr>
              <w:pStyle w:val="TableText"/>
              <w:keepNext/>
            </w:pPr>
            <w:permStart w:id="1728405079" w:edGrp="everyone" w:colFirst="0" w:colLast="0"/>
            <w:permStart w:id="123828702" w:edGrp="everyone" w:colFirst="1" w:colLast="1"/>
            <w:permStart w:id="895309300" w:edGrp="everyone" w:colFirst="2" w:colLast="2"/>
            <w:permEnd w:id="1252336330"/>
            <w:permEnd w:id="1675186914"/>
            <w:permEnd w:id="1987657367"/>
          </w:p>
        </w:tc>
        <w:tc>
          <w:tcPr>
            <w:tcW w:w="519" w:type="dxa"/>
            <w:shd w:val="clear" w:color="auto" w:fill="auto"/>
          </w:tcPr>
          <w:p w14:paraId="08FD13D9" w14:textId="77777777" w:rsidR="0082113E" w:rsidRPr="008D4883" w:rsidRDefault="0082113E" w:rsidP="0082113E">
            <w:pPr>
              <w:pStyle w:val="TableText"/>
              <w:keepNext/>
              <w:jc w:val="center"/>
            </w:pPr>
          </w:p>
        </w:tc>
        <w:tc>
          <w:tcPr>
            <w:tcW w:w="4181" w:type="dxa"/>
            <w:shd w:val="clear" w:color="auto" w:fill="auto"/>
          </w:tcPr>
          <w:p w14:paraId="6FEF2347" w14:textId="77777777" w:rsidR="0082113E" w:rsidRPr="008D4883" w:rsidRDefault="0082113E" w:rsidP="0082113E">
            <w:pPr>
              <w:pStyle w:val="TableText"/>
              <w:keepNext/>
              <w:rPr>
                <w:rStyle w:val="TimesNewRoman10"/>
              </w:rPr>
            </w:pPr>
          </w:p>
        </w:tc>
      </w:tr>
      <w:tr w:rsidR="0082113E" w:rsidRPr="008D4883" w14:paraId="6FE9DF20" w14:textId="77777777" w:rsidTr="0082113E">
        <w:tc>
          <w:tcPr>
            <w:tcW w:w="4197" w:type="dxa"/>
            <w:shd w:val="clear" w:color="auto" w:fill="auto"/>
          </w:tcPr>
          <w:p w14:paraId="7E36612E" w14:textId="77777777" w:rsidR="0082113E" w:rsidRPr="008D4883" w:rsidRDefault="0082113E" w:rsidP="0082113E">
            <w:pPr>
              <w:pStyle w:val="TableText"/>
              <w:keepNext/>
            </w:pPr>
            <w:permStart w:id="30368781" w:edGrp="everyone" w:colFirst="0" w:colLast="0"/>
            <w:permStart w:id="456590833" w:edGrp="everyone" w:colFirst="1" w:colLast="1"/>
            <w:permStart w:id="1404060688" w:edGrp="everyone" w:colFirst="2" w:colLast="2"/>
            <w:permEnd w:id="1728405079"/>
            <w:permEnd w:id="123828702"/>
            <w:permEnd w:id="895309300"/>
          </w:p>
        </w:tc>
        <w:tc>
          <w:tcPr>
            <w:tcW w:w="519" w:type="dxa"/>
            <w:shd w:val="clear" w:color="auto" w:fill="auto"/>
          </w:tcPr>
          <w:p w14:paraId="073B0AC4" w14:textId="77777777" w:rsidR="0082113E" w:rsidRPr="008D4883" w:rsidRDefault="0082113E" w:rsidP="0082113E">
            <w:pPr>
              <w:pStyle w:val="TableText"/>
              <w:keepNext/>
              <w:jc w:val="center"/>
            </w:pPr>
          </w:p>
        </w:tc>
        <w:tc>
          <w:tcPr>
            <w:tcW w:w="4181" w:type="dxa"/>
            <w:shd w:val="clear" w:color="auto" w:fill="auto"/>
          </w:tcPr>
          <w:p w14:paraId="7F18A7CA" w14:textId="77777777" w:rsidR="0082113E" w:rsidRPr="008D4883" w:rsidRDefault="0082113E" w:rsidP="0082113E">
            <w:pPr>
              <w:pStyle w:val="TableText"/>
              <w:keepNext/>
            </w:pPr>
          </w:p>
        </w:tc>
      </w:tr>
      <w:tr w:rsidR="0082113E" w:rsidRPr="008D4883" w14:paraId="785BF86C" w14:textId="77777777" w:rsidTr="0082113E">
        <w:tc>
          <w:tcPr>
            <w:tcW w:w="4197" w:type="dxa"/>
            <w:tcBorders>
              <w:bottom w:val="single" w:sz="4" w:space="0" w:color="auto"/>
            </w:tcBorders>
            <w:shd w:val="clear" w:color="auto" w:fill="auto"/>
          </w:tcPr>
          <w:p w14:paraId="7A21BA72" w14:textId="77777777" w:rsidR="0082113E" w:rsidRPr="008D4883" w:rsidRDefault="0082113E" w:rsidP="0082113E">
            <w:pPr>
              <w:pStyle w:val="TableText"/>
              <w:keepNext/>
            </w:pPr>
            <w:permStart w:id="768622266" w:edGrp="everyone" w:colFirst="0" w:colLast="0"/>
            <w:permStart w:id="1028207867" w:edGrp="everyone" w:colFirst="1" w:colLast="1"/>
            <w:permStart w:id="754275200" w:edGrp="everyone" w:colFirst="2" w:colLast="2"/>
            <w:permEnd w:id="30368781"/>
            <w:permEnd w:id="456590833"/>
            <w:permEnd w:id="1404060688"/>
          </w:p>
        </w:tc>
        <w:tc>
          <w:tcPr>
            <w:tcW w:w="519" w:type="dxa"/>
            <w:shd w:val="clear" w:color="auto" w:fill="auto"/>
          </w:tcPr>
          <w:p w14:paraId="7AFA8FF0" w14:textId="77777777" w:rsidR="0082113E" w:rsidRPr="008D4883" w:rsidRDefault="0082113E" w:rsidP="0082113E">
            <w:pPr>
              <w:pStyle w:val="TableText"/>
              <w:keepNext/>
              <w:jc w:val="center"/>
            </w:pPr>
          </w:p>
        </w:tc>
        <w:tc>
          <w:tcPr>
            <w:tcW w:w="4181" w:type="dxa"/>
            <w:tcBorders>
              <w:bottom w:val="single" w:sz="4" w:space="0" w:color="auto"/>
            </w:tcBorders>
            <w:shd w:val="clear" w:color="auto" w:fill="auto"/>
          </w:tcPr>
          <w:p w14:paraId="7970D302" w14:textId="77777777" w:rsidR="0082113E" w:rsidRPr="008D4883" w:rsidRDefault="0082113E" w:rsidP="0082113E">
            <w:pPr>
              <w:pStyle w:val="TableText"/>
              <w:keepNext/>
            </w:pPr>
          </w:p>
        </w:tc>
      </w:tr>
      <w:tr w:rsidR="0082113E" w:rsidRPr="008D4883" w14:paraId="26934A1C" w14:textId="77777777" w:rsidTr="0082113E">
        <w:tc>
          <w:tcPr>
            <w:tcW w:w="4197" w:type="dxa"/>
            <w:tcBorders>
              <w:top w:val="single" w:sz="4" w:space="0" w:color="auto"/>
            </w:tcBorders>
            <w:shd w:val="clear" w:color="auto" w:fill="auto"/>
          </w:tcPr>
          <w:p w14:paraId="7B563B72" w14:textId="77777777" w:rsidR="0082113E" w:rsidRPr="008D4883" w:rsidRDefault="0082113E" w:rsidP="0082113E">
            <w:pPr>
              <w:pStyle w:val="TableText"/>
              <w:keepNext/>
            </w:pPr>
            <w:permStart w:id="1542813652" w:edGrp="everyone" w:colFirst="0" w:colLast="0"/>
            <w:permStart w:id="1498288624" w:edGrp="everyone" w:colFirst="1" w:colLast="1"/>
            <w:permStart w:id="608785300" w:edGrp="everyone" w:colFirst="2" w:colLast="2"/>
            <w:permEnd w:id="768622266"/>
            <w:permEnd w:id="1028207867"/>
            <w:permEnd w:id="754275200"/>
            <w:r w:rsidRPr="008D4883">
              <w:t>Name of director</w:t>
            </w:r>
          </w:p>
        </w:tc>
        <w:tc>
          <w:tcPr>
            <w:tcW w:w="519" w:type="dxa"/>
            <w:shd w:val="clear" w:color="auto" w:fill="auto"/>
          </w:tcPr>
          <w:p w14:paraId="36337A21" w14:textId="77777777" w:rsidR="0082113E" w:rsidRPr="008D4883" w:rsidRDefault="0082113E" w:rsidP="0082113E">
            <w:pPr>
              <w:pStyle w:val="TableText"/>
              <w:keepNext/>
              <w:jc w:val="center"/>
            </w:pPr>
          </w:p>
        </w:tc>
        <w:tc>
          <w:tcPr>
            <w:tcW w:w="4181" w:type="dxa"/>
            <w:tcBorders>
              <w:top w:val="single" w:sz="4" w:space="0" w:color="auto"/>
            </w:tcBorders>
            <w:shd w:val="clear" w:color="auto" w:fill="auto"/>
          </w:tcPr>
          <w:p w14:paraId="6FE10540" w14:textId="77777777" w:rsidR="0082113E" w:rsidRPr="008D4883" w:rsidRDefault="0082113E" w:rsidP="0082113E">
            <w:pPr>
              <w:pStyle w:val="TableText"/>
              <w:keepNext/>
            </w:pPr>
            <w:r w:rsidRPr="008D4883">
              <w:t>Name of director/secretory</w:t>
            </w:r>
          </w:p>
        </w:tc>
      </w:tr>
      <w:tr w:rsidR="0082113E" w:rsidRPr="008D4883" w14:paraId="205CE91B" w14:textId="77777777" w:rsidTr="00FD65A9">
        <w:tc>
          <w:tcPr>
            <w:tcW w:w="4197" w:type="dxa"/>
            <w:tcBorders>
              <w:bottom w:val="single" w:sz="4" w:space="0" w:color="auto"/>
            </w:tcBorders>
            <w:shd w:val="clear" w:color="auto" w:fill="auto"/>
          </w:tcPr>
          <w:p w14:paraId="725B57A7" w14:textId="023D06FD" w:rsidR="0082113E" w:rsidRDefault="0082113E" w:rsidP="0082113E">
            <w:pPr>
              <w:pStyle w:val="TableText"/>
              <w:keepNext/>
            </w:pPr>
            <w:permStart w:id="2015707019" w:edGrp="everyone" w:colFirst="0" w:colLast="0"/>
            <w:permStart w:id="1070099094" w:edGrp="everyone" w:colFirst="1" w:colLast="1"/>
            <w:permStart w:id="570695101" w:edGrp="everyone" w:colFirst="2" w:colLast="2"/>
            <w:permEnd w:id="1542813652"/>
            <w:permEnd w:id="1498288624"/>
            <w:permEnd w:id="608785300"/>
          </w:p>
          <w:p w14:paraId="7A41BD4C" w14:textId="7E5EFE94" w:rsidR="0015796B" w:rsidRDefault="0015796B" w:rsidP="0082113E">
            <w:pPr>
              <w:pStyle w:val="TableText"/>
              <w:keepNext/>
            </w:pPr>
          </w:p>
          <w:p w14:paraId="1D596C7A" w14:textId="198DEA29" w:rsidR="0015796B" w:rsidRDefault="0015796B" w:rsidP="0082113E">
            <w:pPr>
              <w:pStyle w:val="TableText"/>
              <w:keepNext/>
            </w:pPr>
          </w:p>
          <w:p w14:paraId="745CF3D8" w14:textId="7844FC22" w:rsidR="0015796B" w:rsidRDefault="0015796B" w:rsidP="0082113E">
            <w:pPr>
              <w:pStyle w:val="TableText"/>
              <w:keepNext/>
            </w:pPr>
          </w:p>
          <w:p w14:paraId="0989ACA6" w14:textId="77777777" w:rsidR="0015796B" w:rsidRDefault="0015796B" w:rsidP="0082113E">
            <w:pPr>
              <w:pStyle w:val="TableText"/>
              <w:keepNext/>
            </w:pPr>
          </w:p>
          <w:p w14:paraId="7B8ED056" w14:textId="418DA763" w:rsidR="0015796B" w:rsidRPr="008D4883" w:rsidRDefault="0015796B" w:rsidP="0082113E">
            <w:pPr>
              <w:pStyle w:val="TableText"/>
              <w:keepNext/>
            </w:pPr>
          </w:p>
        </w:tc>
        <w:tc>
          <w:tcPr>
            <w:tcW w:w="519" w:type="dxa"/>
            <w:shd w:val="clear" w:color="auto" w:fill="auto"/>
          </w:tcPr>
          <w:p w14:paraId="30DB6DFA" w14:textId="77777777" w:rsidR="0082113E" w:rsidRPr="008D4883" w:rsidRDefault="0082113E" w:rsidP="0082113E">
            <w:pPr>
              <w:pStyle w:val="TableText"/>
              <w:keepNext/>
              <w:jc w:val="center"/>
            </w:pPr>
          </w:p>
        </w:tc>
        <w:tc>
          <w:tcPr>
            <w:tcW w:w="4181" w:type="dxa"/>
            <w:shd w:val="clear" w:color="auto" w:fill="auto"/>
          </w:tcPr>
          <w:p w14:paraId="6D16D7AD" w14:textId="77777777" w:rsidR="0082113E" w:rsidRPr="008D4883" w:rsidRDefault="0082113E" w:rsidP="0082113E">
            <w:pPr>
              <w:pStyle w:val="TableText"/>
              <w:keepNext/>
            </w:pPr>
          </w:p>
        </w:tc>
      </w:tr>
      <w:tr w:rsidR="0082113E" w:rsidRPr="008D4883" w14:paraId="0FC24953" w14:textId="77777777" w:rsidTr="00FD65A9">
        <w:tc>
          <w:tcPr>
            <w:tcW w:w="4197" w:type="dxa"/>
            <w:tcBorders>
              <w:top w:val="single" w:sz="4" w:space="0" w:color="auto"/>
            </w:tcBorders>
            <w:shd w:val="clear" w:color="auto" w:fill="auto"/>
          </w:tcPr>
          <w:p w14:paraId="481D81E7" w14:textId="77777777" w:rsidR="0015796B" w:rsidRDefault="0015796B" w:rsidP="0015796B">
            <w:pPr>
              <w:pStyle w:val="TableText"/>
              <w:keepNext/>
            </w:pPr>
            <w:permStart w:id="391917774" w:edGrp="everyone" w:colFirst="0" w:colLast="0"/>
            <w:permStart w:id="624319324" w:edGrp="everyone" w:colFirst="1" w:colLast="1"/>
            <w:permStart w:id="1103770071" w:edGrp="everyone" w:colFirst="2" w:colLast="2"/>
            <w:permEnd w:id="2015707019"/>
            <w:permEnd w:id="1070099094"/>
            <w:permEnd w:id="570695101"/>
            <w:r>
              <w:t>Signature of director</w:t>
            </w:r>
          </w:p>
          <w:p w14:paraId="391EB043" w14:textId="77777777" w:rsidR="0015796B" w:rsidRDefault="0015796B" w:rsidP="0015796B">
            <w:pPr>
              <w:pStyle w:val="TableText"/>
              <w:keepNext/>
            </w:pPr>
          </w:p>
          <w:p w14:paraId="276781F5" w14:textId="63A48AC4" w:rsidR="0015796B" w:rsidRPr="008D4883" w:rsidRDefault="0015796B" w:rsidP="0082113E">
            <w:pPr>
              <w:pStyle w:val="TableText"/>
              <w:keepNext/>
            </w:pPr>
          </w:p>
        </w:tc>
        <w:tc>
          <w:tcPr>
            <w:tcW w:w="519" w:type="dxa"/>
            <w:shd w:val="clear" w:color="auto" w:fill="auto"/>
          </w:tcPr>
          <w:p w14:paraId="48F162FA" w14:textId="77777777" w:rsidR="0082113E" w:rsidRPr="008D4883" w:rsidRDefault="0082113E" w:rsidP="0082113E">
            <w:pPr>
              <w:pStyle w:val="TableText"/>
              <w:keepNext/>
              <w:jc w:val="center"/>
            </w:pPr>
          </w:p>
        </w:tc>
        <w:tc>
          <w:tcPr>
            <w:tcW w:w="4181" w:type="dxa"/>
            <w:shd w:val="clear" w:color="auto" w:fill="auto"/>
          </w:tcPr>
          <w:p w14:paraId="6F6EFBE4" w14:textId="77777777" w:rsidR="0082113E" w:rsidRPr="008D4883" w:rsidRDefault="0082113E" w:rsidP="0082113E">
            <w:pPr>
              <w:pStyle w:val="TableText"/>
              <w:keepNext/>
            </w:pPr>
          </w:p>
        </w:tc>
      </w:tr>
      <w:tr w:rsidR="0082113E" w:rsidRPr="008D4883" w14:paraId="6F1D6C04" w14:textId="77777777" w:rsidTr="00FD65A9">
        <w:tc>
          <w:tcPr>
            <w:tcW w:w="4197" w:type="dxa"/>
            <w:tcBorders>
              <w:bottom w:val="single" w:sz="4" w:space="0" w:color="auto"/>
            </w:tcBorders>
            <w:shd w:val="clear" w:color="auto" w:fill="auto"/>
          </w:tcPr>
          <w:p w14:paraId="2B83B36B" w14:textId="77777777" w:rsidR="0082113E" w:rsidRPr="008D4883" w:rsidRDefault="0082113E" w:rsidP="0082113E">
            <w:pPr>
              <w:pStyle w:val="TableText"/>
              <w:keepNext/>
            </w:pPr>
            <w:permStart w:id="106044580" w:edGrp="everyone" w:colFirst="0" w:colLast="0"/>
            <w:permStart w:id="1927887601" w:edGrp="everyone" w:colFirst="1" w:colLast="1"/>
            <w:permStart w:id="1532114662" w:edGrp="everyone" w:colFirst="2" w:colLast="2"/>
            <w:permEnd w:id="391917774"/>
            <w:permEnd w:id="624319324"/>
            <w:permEnd w:id="1103770071"/>
          </w:p>
        </w:tc>
        <w:tc>
          <w:tcPr>
            <w:tcW w:w="519" w:type="dxa"/>
            <w:shd w:val="clear" w:color="auto" w:fill="auto"/>
          </w:tcPr>
          <w:p w14:paraId="7686E789" w14:textId="77777777" w:rsidR="0082113E" w:rsidRPr="008D4883" w:rsidRDefault="0082113E" w:rsidP="0082113E">
            <w:pPr>
              <w:pStyle w:val="TableText"/>
              <w:keepNext/>
              <w:jc w:val="center"/>
            </w:pPr>
          </w:p>
        </w:tc>
        <w:tc>
          <w:tcPr>
            <w:tcW w:w="4181" w:type="dxa"/>
            <w:shd w:val="clear" w:color="auto" w:fill="auto"/>
          </w:tcPr>
          <w:p w14:paraId="306D608A" w14:textId="77777777" w:rsidR="0082113E" w:rsidRPr="008D4883" w:rsidRDefault="0082113E" w:rsidP="0082113E">
            <w:pPr>
              <w:pStyle w:val="TableText"/>
              <w:keepNext/>
            </w:pPr>
          </w:p>
        </w:tc>
      </w:tr>
      <w:tr w:rsidR="0082113E" w:rsidRPr="008D4883" w14:paraId="65B8CE0E" w14:textId="77777777" w:rsidTr="00FD65A9">
        <w:tc>
          <w:tcPr>
            <w:tcW w:w="4197" w:type="dxa"/>
            <w:tcBorders>
              <w:top w:val="single" w:sz="4" w:space="0" w:color="auto"/>
            </w:tcBorders>
            <w:shd w:val="clear" w:color="auto" w:fill="auto"/>
          </w:tcPr>
          <w:p w14:paraId="4009D18E" w14:textId="77777777" w:rsidR="0015796B" w:rsidRDefault="0015796B" w:rsidP="0015796B">
            <w:pPr>
              <w:pStyle w:val="TableText"/>
              <w:keepNext/>
            </w:pPr>
            <w:permStart w:id="1319050990" w:edGrp="everyone" w:colFirst="0" w:colLast="0"/>
            <w:permStart w:id="383087357" w:edGrp="everyone" w:colFirst="1" w:colLast="1"/>
            <w:permStart w:id="1656491067" w:edGrp="everyone" w:colFirst="2" w:colLast="2"/>
            <w:permEnd w:id="106044580"/>
            <w:permEnd w:id="1927887601"/>
            <w:permEnd w:id="1532114662"/>
            <w:r>
              <w:t>Name of director</w:t>
            </w:r>
          </w:p>
          <w:p w14:paraId="56C5C625" w14:textId="77777777" w:rsidR="0082113E" w:rsidRPr="008D4883" w:rsidRDefault="0082113E" w:rsidP="0082113E">
            <w:pPr>
              <w:pStyle w:val="TableText"/>
              <w:keepNext/>
            </w:pPr>
          </w:p>
        </w:tc>
        <w:tc>
          <w:tcPr>
            <w:tcW w:w="519" w:type="dxa"/>
            <w:shd w:val="clear" w:color="auto" w:fill="auto"/>
          </w:tcPr>
          <w:p w14:paraId="7C4F5A78" w14:textId="77777777" w:rsidR="0082113E" w:rsidRPr="008D4883" w:rsidRDefault="0082113E" w:rsidP="0082113E">
            <w:pPr>
              <w:pStyle w:val="TableText"/>
              <w:keepNext/>
              <w:jc w:val="center"/>
            </w:pPr>
          </w:p>
        </w:tc>
        <w:tc>
          <w:tcPr>
            <w:tcW w:w="4181" w:type="dxa"/>
            <w:shd w:val="clear" w:color="auto" w:fill="auto"/>
          </w:tcPr>
          <w:p w14:paraId="0B4EB66B" w14:textId="77777777" w:rsidR="0082113E" w:rsidRPr="008D4883" w:rsidRDefault="0082113E" w:rsidP="0082113E">
            <w:pPr>
              <w:pStyle w:val="TableText"/>
              <w:keepNext/>
            </w:pPr>
          </w:p>
        </w:tc>
      </w:tr>
      <w:permEnd w:id="1319050990"/>
      <w:permEnd w:id="383087357"/>
      <w:permEnd w:id="1656491067"/>
    </w:tbl>
    <w:p w14:paraId="3DEB64A0" w14:textId="77777777" w:rsidR="007831D6" w:rsidRDefault="007831D6">
      <w:r>
        <w:br w:type="page"/>
      </w:r>
    </w:p>
    <w:tbl>
      <w:tblPr>
        <w:tblW w:w="8897" w:type="dxa"/>
        <w:tblLook w:val="04A0" w:firstRow="1" w:lastRow="0" w:firstColumn="1" w:lastColumn="0" w:noHBand="0" w:noVBand="1"/>
      </w:tblPr>
      <w:tblGrid>
        <w:gridCol w:w="4197"/>
        <w:gridCol w:w="519"/>
        <w:gridCol w:w="4181"/>
      </w:tblGrid>
      <w:tr w:rsidR="0082113E" w:rsidRPr="008D4883" w14:paraId="1CB147B7" w14:textId="77777777" w:rsidTr="009D283F">
        <w:tc>
          <w:tcPr>
            <w:tcW w:w="4197" w:type="dxa"/>
            <w:shd w:val="clear" w:color="auto" w:fill="auto"/>
          </w:tcPr>
          <w:p w14:paraId="7DC5EF36" w14:textId="1FBD5826" w:rsidR="0082113E" w:rsidRPr="008D4883" w:rsidRDefault="0082113E" w:rsidP="0082113E">
            <w:pPr>
              <w:pStyle w:val="TableText"/>
            </w:pPr>
          </w:p>
        </w:tc>
        <w:tc>
          <w:tcPr>
            <w:tcW w:w="519" w:type="dxa"/>
            <w:shd w:val="clear" w:color="auto" w:fill="auto"/>
          </w:tcPr>
          <w:p w14:paraId="2D76DBAF" w14:textId="77777777" w:rsidR="0082113E" w:rsidRPr="008D4883" w:rsidRDefault="0082113E" w:rsidP="0082113E">
            <w:pPr>
              <w:pStyle w:val="TableText"/>
              <w:jc w:val="center"/>
            </w:pPr>
          </w:p>
        </w:tc>
        <w:tc>
          <w:tcPr>
            <w:tcW w:w="4181" w:type="dxa"/>
            <w:shd w:val="clear" w:color="auto" w:fill="auto"/>
          </w:tcPr>
          <w:p w14:paraId="43D6A629" w14:textId="77777777" w:rsidR="0082113E" w:rsidRPr="008D4883" w:rsidRDefault="0082113E" w:rsidP="0082113E">
            <w:pPr>
              <w:pStyle w:val="TableText"/>
            </w:pPr>
          </w:p>
        </w:tc>
      </w:tr>
      <w:tr w:rsidR="0082113E" w:rsidRPr="008D4883" w14:paraId="400F3AFB" w14:textId="77777777" w:rsidTr="009D2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4197" w:type="dxa"/>
            <w:vMerge w:val="restart"/>
            <w:tcBorders>
              <w:top w:val="nil"/>
              <w:left w:val="nil"/>
              <w:right w:val="nil"/>
            </w:tcBorders>
            <w:shd w:val="clear" w:color="auto" w:fill="auto"/>
          </w:tcPr>
          <w:p w14:paraId="581902A2" w14:textId="77777777" w:rsidR="0082113E" w:rsidRPr="008D4883" w:rsidRDefault="009D283F" w:rsidP="009D283F">
            <w:pPr>
              <w:pStyle w:val="TableText"/>
              <w:keepNext/>
            </w:pPr>
            <w:permStart w:id="1140397392" w:edGrp="everyone" w:colFirst="1" w:colLast="1"/>
            <w:permStart w:id="1071412346" w:edGrp="everyone" w:colFirst="2" w:colLast="2"/>
            <w:permStart w:id="1006246230" w:edGrp="everyone" w:colFirst="0" w:colLast="0"/>
            <w:r>
              <w:rPr>
                <w:rStyle w:val="Bold"/>
              </w:rPr>
              <w:t>The Common Seal</w:t>
            </w:r>
            <w:r>
              <w:rPr>
                <w:rStyle w:val="Bold"/>
                <w:b w:val="0"/>
              </w:rPr>
              <w:t xml:space="preserve"> of [</w:t>
            </w:r>
            <w:r w:rsidR="001C7A6E">
              <w:rPr>
                <w:rStyle w:val="Bold"/>
                <w:b w:val="0"/>
              </w:rPr>
              <w:t>insert name of Government Proponent</w:t>
            </w:r>
            <w:r>
              <w:rPr>
                <w:rStyle w:val="Bold"/>
                <w:b w:val="0"/>
              </w:rPr>
              <w:t xml:space="preserve">] [ACN ] was hereunto affixed by authority of its Directors in the presence </w:t>
            </w:r>
            <w:r w:rsidR="0082113E" w:rsidRPr="008D4883">
              <w:t>of:</w:t>
            </w:r>
          </w:p>
        </w:tc>
        <w:tc>
          <w:tcPr>
            <w:tcW w:w="519" w:type="dxa"/>
            <w:vMerge w:val="restart"/>
            <w:tcBorders>
              <w:top w:val="nil"/>
              <w:left w:val="nil"/>
              <w:right w:val="nil"/>
            </w:tcBorders>
            <w:shd w:val="clear" w:color="auto" w:fill="auto"/>
          </w:tcPr>
          <w:p w14:paraId="5286E1CF" w14:textId="77777777" w:rsidR="0082113E" w:rsidRPr="008D4883" w:rsidRDefault="0082113E" w:rsidP="0082113E">
            <w:pPr>
              <w:pStyle w:val="TableText"/>
              <w:keepNext/>
              <w:jc w:val="center"/>
            </w:pPr>
            <w:r w:rsidRPr="008D4883">
              <w:t>)</w:t>
            </w:r>
          </w:p>
          <w:p w14:paraId="1B919DB0" w14:textId="77777777" w:rsidR="0082113E" w:rsidRPr="008D4883" w:rsidRDefault="0082113E" w:rsidP="0082113E">
            <w:pPr>
              <w:pStyle w:val="TableText"/>
              <w:keepNext/>
              <w:jc w:val="center"/>
            </w:pPr>
            <w:r w:rsidRPr="008D4883">
              <w:t>)</w:t>
            </w:r>
          </w:p>
          <w:p w14:paraId="3C5B3A76" w14:textId="77777777" w:rsidR="0082113E" w:rsidRPr="008D4883" w:rsidRDefault="0082113E" w:rsidP="0082113E">
            <w:pPr>
              <w:pStyle w:val="TableText"/>
              <w:keepNext/>
              <w:jc w:val="center"/>
            </w:pPr>
            <w:r w:rsidRPr="008D4883">
              <w:t>)</w:t>
            </w:r>
          </w:p>
          <w:p w14:paraId="12DE8C53" w14:textId="77777777" w:rsidR="0082113E" w:rsidRPr="008D4883" w:rsidRDefault="0082113E" w:rsidP="0082113E">
            <w:pPr>
              <w:pStyle w:val="TableText"/>
              <w:keepNext/>
              <w:jc w:val="center"/>
            </w:pPr>
            <w:r w:rsidRPr="008D4883">
              <w:t>)</w:t>
            </w:r>
          </w:p>
        </w:tc>
        <w:tc>
          <w:tcPr>
            <w:tcW w:w="4181" w:type="dxa"/>
            <w:tcBorders>
              <w:top w:val="nil"/>
              <w:left w:val="nil"/>
              <w:bottom w:val="nil"/>
              <w:right w:val="nil"/>
            </w:tcBorders>
            <w:shd w:val="clear" w:color="auto" w:fill="auto"/>
          </w:tcPr>
          <w:p w14:paraId="7EB9FC41" w14:textId="77777777" w:rsidR="0082113E" w:rsidRPr="008D4883" w:rsidRDefault="0082113E" w:rsidP="0082113E">
            <w:pPr>
              <w:pStyle w:val="TableText"/>
              <w:keepNext/>
            </w:pPr>
          </w:p>
        </w:tc>
      </w:tr>
      <w:tr w:rsidR="0082113E" w:rsidRPr="008D4883" w14:paraId="31086678" w14:textId="77777777" w:rsidTr="009D2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4197" w:type="dxa"/>
            <w:vMerge/>
            <w:tcBorders>
              <w:left w:val="nil"/>
              <w:bottom w:val="nil"/>
              <w:right w:val="nil"/>
            </w:tcBorders>
            <w:shd w:val="clear" w:color="auto" w:fill="auto"/>
          </w:tcPr>
          <w:p w14:paraId="23568248" w14:textId="77777777" w:rsidR="0082113E" w:rsidRPr="008D4883" w:rsidRDefault="0082113E" w:rsidP="0082113E">
            <w:pPr>
              <w:pStyle w:val="TableText"/>
              <w:keepNext/>
              <w:spacing w:after="120"/>
              <w:rPr>
                <w:rStyle w:val="Bold"/>
              </w:rPr>
            </w:pPr>
            <w:permStart w:id="970264190" w:edGrp="everyone" w:colFirst="2" w:colLast="2"/>
            <w:permEnd w:id="1140397392"/>
            <w:permEnd w:id="1071412346"/>
            <w:permEnd w:id="1006246230"/>
          </w:p>
        </w:tc>
        <w:tc>
          <w:tcPr>
            <w:tcW w:w="519" w:type="dxa"/>
            <w:vMerge/>
            <w:tcBorders>
              <w:left w:val="nil"/>
              <w:bottom w:val="nil"/>
              <w:right w:val="nil"/>
            </w:tcBorders>
            <w:shd w:val="clear" w:color="auto" w:fill="auto"/>
          </w:tcPr>
          <w:p w14:paraId="48D0C87E" w14:textId="77777777" w:rsidR="0082113E" w:rsidRPr="008D4883" w:rsidRDefault="0082113E" w:rsidP="0082113E">
            <w:pPr>
              <w:pStyle w:val="TableText"/>
              <w:keepNext/>
              <w:spacing w:after="120"/>
              <w:jc w:val="center"/>
            </w:pPr>
          </w:p>
        </w:tc>
        <w:tc>
          <w:tcPr>
            <w:tcW w:w="4181" w:type="dxa"/>
            <w:tcBorders>
              <w:top w:val="nil"/>
              <w:left w:val="nil"/>
              <w:bottom w:val="nil"/>
              <w:right w:val="nil"/>
            </w:tcBorders>
            <w:shd w:val="clear" w:color="auto" w:fill="auto"/>
          </w:tcPr>
          <w:p w14:paraId="0CA8566E" w14:textId="5E38976D" w:rsidR="0082113E" w:rsidRPr="008D4883" w:rsidRDefault="0082113E" w:rsidP="001C7A6E">
            <w:pPr>
              <w:pStyle w:val="TableText"/>
              <w:keepNext/>
              <w:spacing w:after="120"/>
              <w:rPr>
                <w:rStyle w:val="Bold"/>
              </w:rPr>
            </w:pPr>
          </w:p>
        </w:tc>
      </w:tr>
      <w:tr w:rsidR="0082113E" w:rsidRPr="008D4883" w14:paraId="7DF0133D"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single" w:sz="4" w:space="0" w:color="auto"/>
              <w:right w:val="nil"/>
            </w:tcBorders>
            <w:shd w:val="clear" w:color="auto" w:fill="auto"/>
          </w:tcPr>
          <w:p w14:paraId="1CF008E8" w14:textId="77777777" w:rsidR="007831D6" w:rsidRDefault="007831D6" w:rsidP="0082113E">
            <w:pPr>
              <w:pStyle w:val="TableText"/>
              <w:keepNext/>
              <w:rPr>
                <w:b/>
              </w:rPr>
            </w:pPr>
            <w:permStart w:id="140472904" w:edGrp="everyone" w:colFirst="1" w:colLast="1"/>
            <w:permStart w:id="502547213" w:edGrp="everyone" w:colFirst="2" w:colLast="2"/>
            <w:permStart w:id="1483018963" w:edGrp="everyone" w:colFirst="0" w:colLast="0"/>
            <w:permEnd w:id="970264190"/>
          </w:p>
          <w:p w14:paraId="6D3AB029" w14:textId="77777777" w:rsidR="007831D6" w:rsidRDefault="007831D6" w:rsidP="0082113E">
            <w:pPr>
              <w:pStyle w:val="TableText"/>
              <w:keepNext/>
              <w:rPr>
                <w:b/>
              </w:rPr>
            </w:pPr>
          </w:p>
          <w:p w14:paraId="70B42C57" w14:textId="77777777" w:rsidR="007831D6" w:rsidRDefault="007831D6" w:rsidP="0082113E">
            <w:pPr>
              <w:pStyle w:val="TableText"/>
              <w:keepNext/>
              <w:rPr>
                <w:b/>
              </w:rPr>
            </w:pPr>
          </w:p>
          <w:p w14:paraId="6A4DA5F6" w14:textId="49ACF329" w:rsidR="007831D6" w:rsidRPr="007831D6" w:rsidRDefault="007831D6" w:rsidP="0082113E">
            <w:pPr>
              <w:pStyle w:val="TableText"/>
              <w:keepNext/>
            </w:pPr>
            <w:r w:rsidRPr="007831D6">
              <w:t>Government Proponent to add signing requirements</w:t>
            </w:r>
          </w:p>
          <w:p w14:paraId="11254E9C" w14:textId="77777777" w:rsidR="007831D6" w:rsidRDefault="007831D6" w:rsidP="0082113E">
            <w:pPr>
              <w:pStyle w:val="TableText"/>
              <w:keepNext/>
              <w:rPr>
                <w:b/>
              </w:rPr>
            </w:pPr>
          </w:p>
          <w:p w14:paraId="68AE2815" w14:textId="77777777" w:rsidR="007831D6" w:rsidRDefault="007831D6" w:rsidP="0082113E">
            <w:pPr>
              <w:pStyle w:val="TableText"/>
              <w:keepNext/>
              <w:rPr>
                <w:b/>
              </w:rPr>
            </w:pPr>
          </w:p>
          <w:p w14:paraId="2F03F23E" w14:textId="77777777" w:rsidR="007831D6" w:rsidRDefault="007831D6" w:rsidP="0082113E">
            <w:pPr>
              <w:pStyle w:val="TableText"/>
              <w:keepNext/>
              <w:rPr>
                <w:b/>
              </w:rPr>
            </w:pPr>
          </w:p>
          <w:p w14:paraId="384D160D" w14:textId="77777777" w:rsidR="007831D6" w:rsidRDefault="007831D6" w:rsidP="0082113E">
            <w:pPr>
              <w:pStyle w:val="TableText"/>
              <w:keepNext/>
              <w:rPr>
                <w:b/>
              </w:rPr>
            </w:pPr>
          </w:p>
          <w:p w14:paraId="3D27FA11" w14:textId="77777777" w:rsidR="007831D6" w:rsidRDefault="007831D6" w:rsidP="0082113E">
            <w:pPr>
              <w:pStyle w:val="TableText"/>
              <w:keepNext/>
              <w:rPr>
                <w:b/>
              </w:rPr>
            </w:pPr>
          </w:p>
          <w:p w14:paraId="7DB83A57" w14:textId="77777777" w:rsidR="007831D6" w:rsidRDefault="007831D6" w:rsidP="0082113E">
            <w:pPr>
              <w:pStyle w:val="TableText"/>
              <w:keepNext/>
              <w:rPr>
                <w:b/>
              </w:rPr>
            </w:pPr>
          </w:p>
          <w:p w14:paraId="6785DDED" w14:textId="77777777" w:rsidR="007831D6" w:rsidRDefault="007831D6" w:rsidP="0082113E">
            <w:pPr>
              <w:pStyle w:val="TableText"/>
              <w:keepNext/>
              <w:rPr>
                <w:b/>
              </w:rPr>
            </w:pPr>
          </w:p>
          <w:p w14:paraId="36F674A5" w14:textId="77777777" w:rsidR="007831D6" w:rsidRDefault="007831D6" w:rsidP="0082113E">
            <w:pPr>
              <w:pStyle w:val="TableText"/>
              <w:keepNext/>
              <w:rPr>
                <w:b/>
              </w:rPr>
            </w:pPr>
          </w:p>
          <w:p w14:paraId="5DD61C77" w14:textId="4CF1FD55" w:rsidR="0082113E" w:rsidRDefault="009D283F" w:rsidP="0082113E">
            <w:pPr>
              <w:pStyle w:val="TableText"/>
              <w:keepNext/>
            </w:pPr>
            <w:r>
              <w:rPr>
                <w:b/>
              </w:rPr>
              <w:t xml:space="preserve">Executed by </w:t>
            </w:r>
            <w:r>
              <w:t>[enter details here] in the presence of:</w:t>
            </w:r>
          </w:p>
          <w:p w14:paraId="57556277" w14:textId="77777777" w:rsidR="009D283F" w:rsidRDefault="009D283F" w:rsidP="0082113E">
            <w:pPr>
              <w:pStyle w:val="TableText"/>
              <w:keepNext/>
            </w:pPr>
          </w:p>
          <w:p w14:paraId="00A04A43" w14:textId="77777777" w:rsidR="009D283F" w:rsidRDefault="009D283F" w:rsidP="0082113E">
            <w:pPr>
              <w:pStyle w:val="TableText"/>
              <w:keepNext/>
            </w:pPr>
          </w:p>
          <w:p w14:paraId="7D742643" w14:textId="5866F3B5" w:rsidR="009D283F" w:rsidRPr="009D283F" w:rsidRDefault="009D283F" w:rsidP="0082113E">
            <w:pPr>
              <w:pStyle w:val="TableText"/>
              <w:keepNext/>
            </w:pPr>
          </w:p>
        </w:tc>
        <w:tc>
          <w:tcPr>
            <w:tcW w:w="519" w:type="dxa"/>
            <w:tcBorders>
              <w:top w:val="nil"/>
              <w:left w:val="nil"/>
              <w:bottom w:val="nil"/>
              <w:right w:val="nil"/>
            </w:tcBorders>
            <w:shd w:val="clear" w:color="auto" w:fill="auto"/>
          </w:tcPr>
          <w:p w14:paraId="6BECE4AE"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A0DC94A" w14:textId="77777777" w:rsidR="0082113E" w:rsidRPr="008D4883" w:rsidRDefault="0082113E" w:rsidP="0082113E">
            <w:pPr>
              <w:pStyle w:val="TableText"/>
              <w:keepNext/>
            </w:pPr>
          </w:p>
        </w:tc>
      </w:tr>
      <w:tr w:rsidR="0082113E" w:rsidRPr="008D4883" w14:paraId="0DDA6B16"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single" w:sz="4" w:space="0" w:color="auto"/>
              <w:left w:val="nil"/>
              <w:bottom w:val="nil"/>
              <w:right w:val="nil"/>
            </w:tcBorders>
            <w:shd w:val="clear" w:color="auto" w:fill="auto"/>
          </w:tcPr>
          <w:p w14:paraId="7E1F18FF" w14:textId="0921CAC8" w:rsidR="009D283F" w:rsidRPr="008D4883" w:rsidRDefault="009D283F" w:rsidP="0082113E">
            <w:pPr>
              <w:pStyle w:val="TableText"/>
              <w:keepNext/>
            </w:pPr>
            <w:permStart w:id="887703287" w:edGrp="everyone" w:colFirst="1" w:colLast="1"/>
            <w:permStart w:id="328930288" w:edGrp="everyone" w:colFirst="2" w:colLast="2"/>
            <w:permStart w:id="1669820789" w:edGrp="everyone" w:colFirst="0" w:colLast="0"/>
            <w:permEnd w:id="140472904"/>
            <w:permEnd w:id="502547213"/>
            <w:permEnd w:id="1483018963"/>
            <w:r>
              <w:t>Witness’ signature</w:t>
            </w:r>
          </w:p>
        </w:tc>
        <w:tc>
          <w:tcPr>
            <w:tcW w:w="519" w:type="dxa"/>
            <w:tcBorders>
              <w:top w:val="nil"/>
              <w:left w:val="nil"/>
              <w:bottom w:val="nil"/>
              <w:right w:val="nil"/>
            </w:tcBorders>
            <w:shd w:val="clear" w:color="auto" w:fill="auto"/>
          </w:tcPr>
          <w:p w14:paraId="0A0EE900"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90D49F0" w14:textId="77777777" w:rsidR="0082113E" w:rsidRPr="008D4883" w:rsidRDefault="0082113E" w:rsidP="0082113E">
            <w:pPr>
              <w:pStyle w:val="TableText"/>
              <w:keepNext/>
            </w:pPr>
          </w:p>
        </w:tc>
      </w:tr>
      <w:tr w:rsidR="0082113E" w:rsidRPr="008D4883" w14:paraId="7B1DC219"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0F4AD7E1" w14:textId="77777777" w:rsidR="0082113E" w:rsidRPr="008D4883" w:rsidRDefault="0082113E" w:rsidP="0082113E">
            <w:pPr>
              <w:pStyle w:val="TableText"/>
              <w:keepNext/>
            </w:pPr>
            <w:permStart w:id="1373133218" w:edGrp="everyone" w:colFirst="1" w:colLast="1"/>
            <w:permStart w:id="1409680612" w:edGrp="everyone" w:colFirst="2" w:colLast="2"/>
            <w:permStart w:id="1264585866" w:edGrp="everyone" w:colFirst="0" w:colLast="0"/>
            <w:permEnd w:id="887703287"/>
            <w:permEnd w:id="328930288"/>
            <w:permEnd w:id="1669820789"/>
          </w:p>
        </w:tc>
        <w:tc>
          <w:tcPr>
            <w:tcW w:w="519" w:type="dxa"/>
            <w:tcBorders>
              <w:top w:val="nil"/>
              <w:left w:val="nil"/>
              <w:bottom w:val="nil"/>
              <w:right w:val="nil"/>
            </w:tcBorders>
            <w:shd w:val="clear" w:color="auto" w:fill="auto"/>
          </w:tcPr>
          <w:p w14:paraId="45487EA5"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092F6AB8" w14:textId="77777777" w:rsidR="0082113E" w:rsidRPr="008D4883" w:rsidRDefault="0082113E" w:rsidP="0082113E">
            <w:pPr>
              <w:pStyle w:val="TableText"/>
              <w:keepNext/>
            </w:pPr>
          </w:p>
        </w:tc>
      </w:tr>
      <w:tr w:rsidR="0082113E" w:rsidRPr="008D4883" w14:paraId="4A9E6DE8"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3FAC2E32" w14:textId="77777777" w:rsidR="0082113E" w:rsidRPr="008D4883" w:rsidRDefault="0082113E" w:rsidP="0082113E">
            <w:pPr>
              <w:pStyle w:val="TableText"/>
              <w:keepNext/>
            </w:pPr>
            <w:permStart w:id="2044871056" w:edGrp="everyone" w:colFirst="1" w:colLast="1"/>
            <w:permStart w:id="1669601046" w:edGrp="everyone" w:colFirst="2" w:colLast="2"/>
            <w:permStart w:id="1651603342" w:edGrp="everyone" w:colFirst="0" w:colLast="0"/>
            <w:permEnd w:id="1373133218"/>
            <w:permEnd w:id="1409680612"/>
            <w:permEnd w:id="1264585866"/>
          </w:p>
        </w:tc>
        <w:tc>
          <w:tcPr>
            <w:tcW w:w="519" w:type="dxa"/>
            <w:tcBorders>
              <w:top w:val="nil"/>
              <w:left w:val="nil"/>
              <w:bottom w:val="nil"/>
              <w:right w:val="nil"/>
            </w:tcBorders>
            <w:shd w:val="clear" w:color="auto" w:fill="auto"/>
          </w:tcPr>
          <w:p w14:paraId="4B750A68"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641D143E" w14:textId="77777777" w:rsidR="0082113E" w:rsidRPr="008D4883" w:rsidRDefault="0082113E" w:rsidP="0082113E">
            <w:pPr>
              <w:pStyle w:val="TableText"/>
              <w:keepNext/>
            </w:pPr>
          </w:p>
        </w:tc>
      </w:tr>
      <w:tr w:rsidR="0082113E" w:rsidRPr="008D4883" w14:paraId="24432F15"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single" w:sz="4" w:space="0" w:color="auto"/>
              <w:right w:val="nil"/>
            </w:tcBorders>
            <w:shd w:val="clear" w:color="auto" w:fill="auto"/>
          </w:tcPr>
          <w:p w14:paraId="3AEB3FE3" w14:textId="77777777" w:rsidR="0082113E" w:rsidRPr="008D4883" w:rsidRDefault="0082113E" w:rsidP="0082113E">
            <w:pPr>
              <w:pStyle w:val="TableText"/>
              <w:keepNext/>
            </w:pPr>
            <w:permStart w:id="1255676257" w:edGrp="everyone" w:colFirst="1" w:colLast="1"/>
            <w:permStart w:id="793736307" w:edGrp="everyone" w:colFirst="2" w:colLast="2"/>
            <w:permStart w:id="1962560643" w:edGrp="everyone" w:colFirst="0" w:colLast="0"/>
            <w:permEnd w:id="2044871056"/>
            <w:permEnd w:id="1669601046"/>
            <w:permEnd w:id="1651603342"/>
          </w:p>
        </w:tc>
        <w:tc>
          <w:tcPr>
            <w:tcW w:w="519" w:type="dxa"/>
            <w:tcBorders>
              <w:top w:val="nil"/>
              <w:left w:val="nil"/>
              <w:bottom w:val="nil"/>
              <w:right w:val="nil"/>
            </w:tcBorders>
            <w:shd w:val="clear" w:color="auto" w:fill="auto"/>
          </w:tcPr>
          <w:p w14:paraId="6DFEC2CD"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61841C6B" w14:textId="77777777" w:rsidR="0082113E" w:rsidRPr="008D4883" w:rsidRDefault="0082113E" w:rsidP="0082113E">
            <w:pPr>
              <w:pStyle w:val="TableText"/>
              <w:keepNext/>
            </w:pPr>
          </w:p>
        </w:tc>
      </w:tr>
      <w:tr w:rsidR="0082113E" w:rsidRPr="008D4883" w14:paraId="2729FAB1"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single" w:sz="4" w:space="0" w:color="auto"/>
              <w:left w:val="nil"/>
              <w:bottom w:val="nil"/>
              <w:right w:val="nil"/>
            </w:tcBorders>
            <w:shd w:val="clear" w:color="auto" w:fill="auto"/>
          </w:tcPr>
          <w:p w14:paraId="4071F5EC" w14:textId="5AFC2EFF" w:rsidR="0082113E" w:rsidRPr="008D4883" w:rsidRDefault="009D283F" w:rsidP="0082113E">
            <w:pPr>
              <w:pStyle w:val="TableText"/>
              <w:keepNext/>
            </w:pPr>
            <w:permStart w:id="674049527" w:edGrp="everyone" w:colFirst="1" w:colLast="1"/>
            <w:permStart w:id="680202181" w:edGrp="everyone" w:colFirst="2" w:colLast="2"/>
            <w:permStart w:id="520121395" w:edGrp="everyone" w:colFirst="0" w:colLast="0"/>
            <w:permEnd w:id="1255676257"/>
            <w:permEnd w:id="793736307"/>
            <w:permEnd w:id="1962560643"/>
            <w:r>
              <w:t>(print name)</w:t>
            </w:r>
          </w:p>
        </w:tc>
        <w:tc>
          <w:tcPr>
            <w:tcW w:w="519" w:type="dxa"/>
            <w:tcBorders>
              <w:top w:val="nil"/>
              <w:left w:val="nil"/>
              <w:bottom w:val="nil"/>
              <w:right w:val="nil"/>
            </w:tcBorders>
            <w:shd w:val="clear" w:color="auto" w:fill="auto"/>
          </w:tcPr>
          <w:p w14:paraId="6EF42889"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27C40CC0" w14:textId="77777777" w:rsidR="0082113E" w:rsidRPr="008D4883" w:rsidRDefault="0082113E" w:rsidP="0082113E">
            <w:pPr>
              <w:pStyle w:val="TableText"/>
              <w:keepNext/>
            </w:pPr>
          </w:p>
        </w:tc>
      </w:tr>
      <w:tr w:rsidR="0082113E" w:rsidRPr="008D4883" w14:paraId="14AA5D8D"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10832315" w14:textId="77777777" w:rsidR="0082113E" w:rsidRPr="008D4883" w:rsidRDefault="0082113E" w:rsidP="0082113E">
            <w:pPr>
              <w:pStyle w:val="TableText"/>
              <w:keepNext/>
            </w:pPr>
            <w:permStart w:id="434270245" w:edGrp="everyone" w:colFirst="0" w:colLast="0"/>
            <w:permStart w:id="819666903" w:edGrp="everyone" w:colFirst="1" w:colLast="1"/>
            <w:permStart w:id="398135443" w:edGrp="everyone" w:colFirst="2" w:colLast="2"/>
            <w:permEnd w:id="674049527"/>
            <w:permEnd w:id="680202181"/>
            <w:permEnd w:id="520121395"/>
          </w:p>
        </w:tc>
        <w:tc>
          <w:tcPr>
            <w:tcW w:w="519" w:type="dxa"/>
            <w:tcBorders>
              <w:top w:val="nil"/>
              <w:left w:val="nil"/>
              <w:bottom w:val="nil"/>
              <w:right w:val="nil"/>
            </w:tcBorders>
            <w:shd w:val="clear" w:color="auto" w:fill="auto"/>
          </w:tcPr>
          <w:p w14:paraId="11E59ABF" w14:textId="2BA7F645"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306E5B1E" w14:textId="77777777" w:rsidR="0082113E" w:rsidRPr="008D4883" w:rsidRDefault="0082113E" w:rsidP="0082113E">
            <w:pPr>
              <w:pStyle w:val="TableText"/>
              <w:keepNext/>
            </w:pPr>
          </w:p>
        </w:tc>
      </w:tr>
      <w:tr w:rsidR="0082113E" w:rsidRPr="008D4883" w14:paraId="17DDA0D1"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66D3A0EB" w14:textId="77777777" w:rsidR="0082113E" w:rsidRPr="008D4883" w:rsidRDefault="0082113E" w:rsidP="0082113E">
            <w:pPr>
              <w:pStyle w:val="TableText"/>
              <w:keepNext/>
            </w:pPr>
            <w:permStart w:id="1639776538" w:edGrp="everyone" w:colFirst="0" w:colLast="0"/>
            <w:permStart w:id="970870630" w:edGrp="everyone" w:colFirst="1" w:colLast="1"/>
            <w:permStart w:id="1929329870" w:edGrp="everyone" w:colFirst="2" w:colLast="2"/>
            <w:permEnd w:id="434270245"/>
            <w:permEnd w:id="819666903"/>
            <w:permEnd w:id="398135443"/>
          </w:p>
        </w:tc>
        <w:tc>
          <w:tcPr>
            <w:tcW w:w="519" w:type="dxa"/>
            <w:tcBorders>
              <w:top w:val="nil"/>
              <w:left w:val="nil"/>
              <w:bottom w:val="nil"/>
              <w:right w:val="nil"/>
            </w:tcBorders>
            <w:shd w:val="clear" w:color="auto" w:fill="auto"/>
          </w:tcPr>
          <w:p w14:paraId="5FD14823"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AC94EB6" w14:textId="77777777" w:rsidR="0082113E" w:rsidRPr="008D4883" w:rsidRDefault="0082113E" w:rsidP="0082113E">
            <w:pPr>
              <w:pStyle w:val="TableText"/>
              <w:keepNext/>
            </w:pPr>
          </w:p>
        </w:tc>
      </w:tr>
      <w:permEnd w:id="1639776538"/>
      <w:permEnd w:id="970870630"/>
      <w:permEnd w:id="1929329870"/>
      <w:tr w:rsidR="0082113E" w:rsidRPr="008D4883" w14:paraId="3A64B5FC"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2C6F3FC7" w14:textId="77777777" w:rsidR="0082113E" w:rsidRPr="008D4883" w:rsidRDefault="0082113E" w:rsidP="0082113E">
            <w:pPr>
              <w:pStyle w:val="TableText"/>
            </w:pPr>
          </w:p>
        </w:tc>
        <w:tc>
          <w:tcPr>
            <w:tcW w:w="519" w:type="dxa"/>
            <w:tcBorders>
              <w:top w:val="nil"/>
              <w:left w:val="nil"/>
              <w:bottom w:val="nil"/>
              <w:right w:val="nil"/>
            </w:tcBorders>
            <w:shd w:val="clear" w:color="auto" w:fill="auto"/>
          </w:tcPr>
          <w:p w14:paraId="42EE8491" w14:textId="77777777" w:rsidR="0082113E" w:rsidRPr="008D4883" w:rsidRDefault="0082113E" w:rsidP="0082113E">
            <w:pPr>
              <w:pStyle w:val="TableText"/>
              <w:jc w:val="center"/>
            </w:pPr>
          </w:p>
        </w:tc>
        <w:tc>
          <w:tcPr>
            <w:tcW w:w="4181" w:type="dxa"/>
            <w:tcBorders>
              <w:top w:val="nil"/>
              <w:left w:val="nil"/>
              <w:bottom w:val="nil"/>
              <w:right w:val="nil"/>
            </w:tcBorders>
            <w:shd w:val="clear" w:color="auto" w:fill="auto"/>
          </w:tcPr>
          <w:p w14:paraId="53608F42" w14:textId="77777777" w:rsidR="0082113E" w:rsidRPr="008D4883" w:rsidRDefault="0082113E" w:rsidP="0082113E">
            <w:pPr>
              <w:pStyle w:val="TableText"/>
            </w:pPr>
          </w:p>
        </w:tc>
      </w:tr>
    </w:tbl>
    <w:p w14:paraId="186817CC" w14:textId="6950D3FB" w:rsidR="00B407EC" w:rsidRPr="0082113E" w:rsidRDefault="00B407EC" w:rsidP="00993A4F">
      <w:pPr>
        <w:tabs>
          <w:tab w:val="left" w:pos="1110"/>
        </w:tabs>
      </w:pPr>
    </w:p>
    <w:sectPr w:rsidR="00B407EC" w:rsidRPr="0082113E" w:rsidSect="00C50786">
      <w:footerReference w:type="default" r:id="rId17"/>
      <w:footerReference w:type="first" r:id="rId18"/>
      <w:pgSz w:w="11906" w:h="16838"/>
      <w:pgMar w:top="1418" w:right="1418"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04C79" w14:textId="77777777" w:rsidR="00A0529C" w:rsidRDefault="00A0529C">
      <w:r>
        <w:separator/>
      </w:r>
    </w:p>
  </w:endnote>
  <w:endnote w:type="continuationSeparator" w:id="0">
    <w:p w14:paraId="6B954005" w14:textId="77777777" w:rsidR="00A0529C" w:rsidRDefault="00A0529C">
      <w:r>
        <w:continuationSeparator/>
      </w:r>
    </w:p>
  </w:endnote>
  <w:endnote w:type="continuationNotice" w:id="1">
    <w:p w14:paraId="602146FA" w14:textId="77777777" w:rsidR="00A0529C" w:rsidRDefault="00A05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83A3" w14:textId="4797F3E8" w:rsidR="00A0529C" w:rsidRPr="00A57A63" w:rsidRDefault="00A0529C" w:rsidP="00F20761">
    <w:pPr>
      <w:pStyle w:val="FooterText"/>
    </w:pPr>
    <w:r>
      <w:t>Yamatji</w:t>
    </w:r>
    <w:r w:rsidRPr="00A57A63">
      <w:t xml:space="preserve"> </w:t>
    </w:r>
    <w:r>
      <w:t xml:space="preserve">Government </w:t>
    </w:r>
    <w:r w:rsidRPr="00A57A63">
      <w:t>Standard Heritage Agreement</w:t>
    </w:r>
    <w:r w:rsidRPr="00A57A63">
      <w:tab/>
    </w:r>
    <w:r>
      <w:fldChar w:fldCharType="begin"/>
    </w:r>
    <w:r>
      <w:instrText xml:space="preserve"> PAGE   \* MERGEFORMAT </w:instrText>
    </w:r>
    <w:r>
      <w:fldChar w:fldCharType="separate"/>
    </w:r>
    <w:r w:rsidR="007A723C">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BBC" w14:textId="77777777" w:rsidR="00A0529C" w:rsidRDefault="00A05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2CBE" w14:textId="0CBD6AE4" w:rsidR="00A0529C" w:rsidRPr="00A82F5C" w:rsidRDefault="00A0529C" w:rsidP="00F76411">
    <w:pPr>
      <w:pStyle w:val="FooterText"/>
    </w:pPr>
    <w:permStart w:id="1306356214" w:edGrp="everyone"/>
    <w:r>
      <w:t>[</w:t>
    </w:r>
    <w:r w:rsidRPr="00F76411">
      <w:rPr>
        <w:rStyle w:val="YellowHighlight"/>
      </w:rPr>
      <w:t>XX</w:t>
    </w:r>
    <w:r>
      <w:t>]</w:t>
    </w:r>
    <w:permEnd w:id="1306356214"/>
    <w:r w:rsidRPr="00A82F5C">
      <w:t xml:space="preserve"> </w:t>
    </w:r>
    <w:r>
      <w:t xml:space="preserve">Government </w:t>
    </w:r>
    <w:r w:rsidRPr="00A82F5C">
      <w:t>Standard Heritage Agreement</w:t>
    </w:r>
    <w:r w:rsidRPr="00A82F5C">
      <w:tab/>
      <w:t xml:space="preserve">Page </w:t>
    </w:r>
    <w:r>
      <w:fldChar w:fldCharType="begin"/>
    </w:r>
    <w:r>
      <w:instrText xml:space="preserve"> PAGE   \* MERGEFORMAT </w:instrText>
    </w:r>
    <w:r>
      <w:fldChar w:fldCharType="separate"/>
    </w:r>
    <w:r w:rsidR="00294D50">
      <w:rPr>
        <w:noProof/>
      </w:rPr>
      <w:t>60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8433" w14:textId="77777777" w:rsidR="00A0529C" w:rsidRDefault="00A0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CE30" w14:textId="77777777" w:rsidR="00A0529C" w:rsidRDefault="00A0529C">
      <w:r>
        <w:separator/>
      </w:r>
    </w:p>
  </w:footnote>
  <w:footnote w:type="continuationSeparator" w:id="0">
    <w:p w14:paraId="4A51D740" w14:textId="77777777" w:rsidR="00A0529C" w:rsidRDefault="00A0529C">
      <w:r>
        <w:continuationSeparator/>
      </w:r>
    </w:p>
  </w:footnote>
  <w:footnote w:type="continuationNotice" w:id="1">
    <w:p w14:paraId="75C6625A" w14:textId="77777777" w:rsidR="00A0529C" w:rsidRDefault="00A052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751"/>
    <w:multiLevelType w:val="multilevel"/>
    <w:tmpl w:val="1CE0104A"/>
    <w:lvl w:ilvl="0">
      <w:start w:val="1"/>
      <w:numFmt w:val="decimal"/>
      <w:lvlText w:val="Item %1"/>
      <w:lvlJc w:val="left"/>
      <w:pPr>
        <w:tabs>
          <w:tab w:val="num" w:pos="567"/>
        </w:tabs>
        <w:ind w:left="567" w:hanging="567"/>
      </w:pPr>
      <w:rPr>
        <w:rFonts w:cs="Times New Roman" w:hint="default"/>
      </w:rPr>
    </w:lvl>
    <w:lvl w:ilvl="1">
      <w:start w:val="1"/>
      <w:numFmt w:val="lowerLetter"/>
      <w:lvlText w:val="Item %1(%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rPr>
    </w:lvl>
    <w:lvl w:ilvl="4">
      <w:start w:val="1"/>
      <w:numFmt w:val="upperLetter"/>
      <w:lvlText w:val="(%5)"/>
      <w:lvlJc w:val="left"/>
      <w:pPr>
        <w:tabs>
          <w:tab w:val="num" w:pos="2268"/>
        </w:tabs>
        <w:ind w:left="2268"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FC3291"/>
    <w:multiLevelType w:val="multilevel"/>
    <w:tmpl w:val="0C09001D"/>
    <w:styleLink w:val="Leve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18C6D05"/>
    <w:multiLevelType w:val="hybridMultilevel"/>
    <w:tmpl w:val="ACA815C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 w15:restartNumberingAfterBreak="0">
    <w:nsid w:val="11C8634F"/>
    <w:multiLevelType w:val="hybridMultilevel"/>
    <w:tmpl w:val="3848A9B0"/>
    <w:lvl w:ilvl="0" w:tplc="5AB43104">
      <w:start w:val="1"/>
      <w:numFmt w:val="lowerLetter"/>
      <w:lvlText w:val="(%1)"/>
      <w:lvlJc w:val="left"/>
      <w:pPr>
        <w:ind w:left="1495" w:hanging="360"/>
      </w:pPr>
      <w:rPr>
        <w:rFonts w:ascii="Times New Roman" w:eastAsiaTheme="minorHAnsi" w:hAnsi="Times New Roman" w:cs="Times New Roman" w:hint="default"/>
        <w:b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 w15:restartNumberingAfterBreak="0">
    <w:nsid w:val="14BB02BE"/>
    <w:multiLevelType w:val="hybridMultilevel"/>
    <w:tmpl w:val="90A46248"/>
    <w:lvl w:ilvl="0" w:tplc="A8703B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1F6720"/>
    <w:multiLevelType w:val="hybridMultilevel"/>
    <w:tmpl w:val="174C28EA"/>
    <w:lvl w:ilvl="0" w:tplc="91CE1A0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7D75105"/>
    <w:multiLevelType w:val="hybridMultilevel"/>
    <w:tmpl w:val="8EA82F6A"/>
    <w:lvl w:ilvl="0" w:tplc="E9121ED8">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9E47887"/>
    <w:multiLevelType w:val="hybridMultilevel"/>
    <w:tmpl w:val="CBA2A09C"/>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3AD45498">
      <w:start w:val="1"/>
      <w:numFmt w:val="lowerLetter"/>
      <w:lvlText w:val="(%3)"/>
      <w:lvlJc w:val="left"/>
      <w:pPr>
        <w:ind w:left="2880" w:hanging="180"/>
      </w:pPr>
      <w:rPr>
        <w:rFonts w:hint="default"/>
      </w:r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9D03A0"/>
    <w:multiLevelType w:val="multilevel"/>
    <w:tmpl w:val="D03C3010"/>
    <w:lvl w:ilvl="0">
      <w:start w:val="2"/>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211C78DE"/>
    <w:multiLevelType w:val="hybridMultilevel"/>
    <w:tmpl w:val="99FE500C"/>
    <w:lvl w:ilvl="0" w:tplc="4558B6AC">
      <w:start w:val="1"/>
      <w:numFmt w:val="decimal"/>
      <w:pStyle w:val="NumberedParagraph"/>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6833B3"/>
    <w:multiLevelType w:val="hybridMultilevel"/>
    <w:tmpl w:val="0C905844"/>
    <w:lvl w:ilvl="0" w:tplc="3AD45498">
      <w:start w:val="1"/>
      <w:numFmt w:val="lowerLetter"/>
      <w:lvlText w:val="(%1)"/>
      <w:lvlJc w:val="left"/>
      <w:pPr>
        <w:ind w:left="1440" w:hanging="360"/>
      </w:pPr>
      <w:rPr>
        <w:rFonts w:hint="default"/>
      </w:rPr>
    </w:lvl>
    <w:lvl w:ilvl="1" w:tplc="3AD45498">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2E7DCA"/>
    <w:multiLevelType w:val="multilevel"/>
    <w:tmpl w:val="9982C00E"/>
    <w:lvl w:ilvl="0">
      <w:start w:val="1"/>
      <w:numFmt w:val="decimal"/>
      <w:pStyle w:val="Heading1"/>
      <w:lvlText w:val="%1."/>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pStyle w:val="Heading2"/>
      <w:lvlText w:val="%1.%2"/>
      <w:lvlJc w:val="left"/>
      <w:pPr>
        <w:ind w:left="720" w:hanging="720"/>
      </w:pPr>
      <w:rPr>
        <w:rFonts w:cs="Times New Roman" w:hint="default"/>
      </w:rPr>
    </w:lvl>
    <w:lvl w:ilvl="2">
      <w:start w:val="1"/>
      <w:numFmt w:val="lowerLetter"/>
      <w:pStyle w:val="Heading3"/>
      <w:lvlText w:val="(%3)"/>
      <w:lvlJc w:val="left"/>
      <w:pPr>
        <w:ind w:left="1855" w:hanging="720"/>
      </w:pPr>
      <w:rPr>
        <w:rFonts w:cs="Times New Roman" w:hint="default"/>
        <w:b w:val="0"/>
        <w:sz w:val="24"/>
        <w:szCs w:val="24"/>
      </w:rPr>
    </w:lvl>
    <w:lvl w:ilvl="3">
      <w:start w:val="1"/>
      <w:numFmt w:val="lowerRoman"/>
      <w:pStyle w:val="Heading4"/>
      <w:lvlText w:val="(%4)"/>
      <w:lvlJc w:val="left"/>
      <w:pPr>
        <w:ind w:left="3131" w:hanging="720"/>
      </w:pPr>
      <w:rPr>
        <w:rFonts w:cs="Times New Roman" w:hint="default"/>
      </w:rPr>
    </w:lvl>
    <w:lvl w:ilvl="4">
      <w:start w:val="1"/>
      <w:numFmt w:val="upperLetter"/>
      <w:pStyle w:val="Heading5"/>
      <w:lvlText w:val="(%5)"/>
      <w:lvlJc w:val="left"/>
      <w:pPr>
        <w:ind w:left="3272" w:hanging="720"/>
      </w:pPr>
      <w:rPr>
        <w:rFonts w:cs="Times New Roman" w:hint="default"/>
      </w:rPr>
    </w:lvl>
    <w:lvl w:ilvl="5">
      <w:start w:val="1"/>
      <w:numFmt w:val="upperRoman"/>
      <w:pStyle w:val="Heading6"/>
      <w:lvlText w:val="(%6)"/>
      <w:lvlJc w:val="left"/>
      <w:pPr>
        <w:ind w:left="3600" w:hanging="720"/>
      </w:pPr>
      <w:rPr>
        <w:rFonts w:cs="Times New Roman" w:hint="default"/>
      </w:rPr>
    </w:lvl>
    <w:lvl w:ilvl="6">
      <w:start w:val="1"/>
      <w:numFmt w:val="decimal"/>
      <w:pStyle w:val="Heading7"/>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56E254C"/>
    <w:multiLevelType w:val="hybridMultilevel"/>
    <w:tmpl w:val="2B48EB5E"/>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3AD45498">
      <w:start w:val="1"/>
      <w:numFmt w:val="lowerLetter"/>
      <w:lvlText w:val="(%3)"/>
      <w:lvlJc w:val="lef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6FF2EA8"/>
    <w:multiLevelType w:val="multilevel"/>
    <w:tmpl w:val="0C09001D"/>
    <w:styleLink w:va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2639FB"/>
    <w:multiLevelType w:val="hybridMultilevel"/>
    <w:tmpl w:val="29BC6B2E"/>
    <w:lvl w:ilvl="0" w:tplc="91CE1A0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91CE1A0A">
      <w:start w:val="1"/>
      <w:numFmt w:val="lowerRoman"/>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BA808E4"/>
    <w:multiLevelType w:val="hybridMultilevel"/>
    <w:tmpl w:val="76DC44E2"/>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18" w15:restartNumberingAfterBreak="0">
    <w:nsid w:val="35C32F13"/>
    <w:multiLevelType w:val="hybridMultilevel"/>
    <w:tmpl w:val="2D72B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B41C13"/>
    <w:multiLevelType w:val="hybridMultilevel"/>
    <w:tmpl w:val="91C22458"/>
    <w:lvl w:ilvl="0" w:tplc="DBCE14C6">
      <w:start w:val="5"/>
      <w:numFmt w:val="lowerLetter"/>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8F368C"/>
    <w:multiLevelType w:val="hybridMultilevel"/>
    <w:tmpl w:val="8CCC08DE"/>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A107FA"/>
    <w:multiLevelType w:val="multilevel"/>
    <w:tmpl w:val="92704F0C"/>
    <w:lvl w:ilvl="0">
      <w:start w:val="1"/>
      <w:numFmt w:val="decimal"/>
      <w:lvlText w:val="%1."/>
      <w:lvlJc w:val="left"/>
      <w:pPr>
        <w:ind w:hanging="360"/>
      </w:pPr>
      <w:rPr>
        <w:rFonts w:ascii="Arial" w:eastAsia="Arial" w:hAnsi="Arial" w:hint="default"/>
        <w:b/>
        <w:bCs/>
        <w:spacing w:val="-1"/>
        <w:sz w:val="28"/>
        <w:szCs w:val="28"/>
      </w:rPr>
    </w:lvl>
    <w:lvl w:ilvl="1">
      <w:start w:val="1"/>
      <w:numFmt w:val="decimal"/>
      <w:lvlText w:val="%1.%2"/>
      <w:lvlJc w:val="left"/>
      <w:pPr>
        <w:ind w:hanging="567"/>
      </w:pPr>
      <w:rPr>
        <w:rFonts w:ascii="Arial" w:eastAsia="Arial" w:hAnsi="Arial" w:hint="default"/>
        <w:b/>
        <w:bCs/>
        <w:sz w:val="24"/>
        <w:szCs w:val="24"/>
      </w:rPr>
    </w:lvl>
    <w:lvl w:ilvl="2">
      <w:start w:val="1"/>
      <w:numFmt w:val="lowerLetter"/>
      <w:lvlText w:val="(%3)"/>
      <w:lvlJc w:val="left"/>
      <w:pPr>
        <w:ind w:hanging="569"/>
      </w:pPr>
      <w:rPr>
        <w:rFonts w:ascii="Arial" w:eastAsia="Arial" w:hAnsi="Arial" w:hint="default"/>
        <w:sz w:val="22"/>
        <w:szCs w:val="22"/>
      </w:rPr>
    </w:lvl>
    <w:lvl w:ilvl="3">
      <w:start w:val="1"/>
      <w:numFmt w:val="lowerRoman"/>
      <w:lvlText w:val="(%4)"/>
      <w:lvlJc w:val="left"/>
      <w:pPr>
        <w:ind w:hanging="425"/>
      </w:pPr>
      <w:rPr>
        <w:rFonts w:ascii="Arial" w:eastAsia="Arial" w:hAnsi="Arial" w:hint="default"/>
        <w:sz w:val="22"/>
        <w:szCs w:val="22"/>
      </w:rPr>
    </w:lvl>
    <w:lvl w:ilvl="4">
      <w:start w:val="1"/>
      <w:numFmt w:val="upperLetter"/>
      <w:lvlText w:val="(%5)"/>
      <w:lvlJc w:val="left"/>
      <w:pPr>
        <w:ind w:hanging="567"/>
      </w:pPr>
      <w:rPr>
        <w:rFonts w:ascii="Arial" w:eastAsia="Arial" w:hAnsi="Arial"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4DC6239"/>
    <w:multiLevelType w:val="hybridMultilevel"/>
    <w:tmpl w:val="FB9E7486"/>
    <w:lvl w:ilvl="0" w:tplc="91CE1A0A">
      <w:start w:val="1"/>
      <w:numFmt w:val="lowerRoman"/>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91CE1A0A">
      <w:start w:val="1"/>
      <w:numFmt w:val="lowerRoman"/>
      <w:lvlText w:val="(%4)"/>
      <w:lvlJc w:val="left"/>
      <w:pPr>
        <w:ind w:left="4015" w:hanging="360"/>
      </w:pPr>
      <w:rPr>
        <w:rFonts w:hint="default"/>
      </w:r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7" w15:restartNumberingAfterBreak="0">
    <w:nsid w:val="45592595"/>
    <w:multiLevelType w:val="hybridMultilevel"/>
    <w:tmpl w:val="1E840E52"/>
    <w:lvl w:ilvl="0" w:tplc="F3DCEC48">
      <w:start w:val="1"/>
      <w:numFmt w:val="lowerLetter"/>
      <w:lvlText w:val="(%1)"/>
      <w:lvlJc w:val="left"/>
      <w:pPr>
        <w:ind w:left="2575" w:hanging="360"/>
      </w:p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tentative="1">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8" w15:restartNumberingAfterBreak="0">
    <w:nsid w:val="45B86F56"/>
    <w:multiLevelType w:val="hybridMultilevel"/>
    <w:tmpl w:val="2FC89792"/>
    <w:lvl w:ilvl="0" w:tplc="B712ABC8">
      <w:start w:val="1"/>
      <w:numFmt w:val="lowerRoman"/>
      <w:lvlText w:val="(%1)"/>
      <w:lvlJc w:val="left"/>
      <w:pPr>
        <w:ind w:left="2575" w:hanging="360"/>
      </w:pPr>
      <w:rPr>
        <w:rFonts w:hint="default"/>
      </w:r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9" w15:restartNumberingAfterBreak="0">
    <w:nsid w:val="476E1AF1"/>
    <w:multiLevelType w:val="multilevel"/>
    <w:tmpl w:val="0C09001D"/>
    <w:styleLink w:val="Sub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7A95821"/>
    <w:multiLevelType w:val="hybridMultilevel"/>
    <w:tmpl w:val="8A1853C4"/>
    <w:lvl w:ilvl="0" w:tplc="91CE1A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4F47E1"/>
    <w:multiLevelType w:val="multilevel"/>
    <w:tmpl w:val="B394AB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15:restartNumberingAfterBreak="0">
    <w:nsid w:val="4DFA426D"/>
    <w:multiLevelType w:val="hybridMultilevel"/>
    <w:tmpl w:val="62F4A3F4"/>
    <w:lvl w:ilvl="0" w:tplc="0704A5C0">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4D3387"/>
    <w:multiLevelType w:val="multilevel"/>
    <w:tmpl w:val="4A644972"/>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4" w15:restartNumberingAfterBreak="0">
    <w:nsid w:val="4E5B4082"/>
    <w:multiLevelType w:val="hybridMultilevel"/>
    <w:tmpl w:val="0FEC50D8"/>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5" w15:restartNumberingAfterBreak="0">
    <w:nsid w:val="56F07C01"/>
    <w:multiLevelType w:val="hybridMultilevel"/>
    <w:tmpl w:val="16422DEC"/>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6" w15:restartNumberingAfterBreak="0">
    <w:nsid w:val="587E2F5F"/>
    <w:multiLevelType w:val="hybridMultilevel"/>
    <w:tmpl w:val="1D4A0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137748"/>
    <w:multiLevelType w:val="multilevel"/>
    <w:tmpl w:val="0C2C7566"/>
    <w:lvl w:ilvl="0">
      <w:start w:val="1"/>
      <w:numFmt w:val="decimal"/>
      <w:lvlText w:val="%1)"/>
      <w:lvlJc w:val="left"/>
      <w:pPr>
        <w:ind w:left="360" w:hanging="360"/>
      </w:pPr>
      <w:rPr>
        <w:rFonts w:hint="default"/>
      </w:rPr>
    </w:lvl>
    <w:lvl w:ilvl="1">
      <w:start w:val="1"/>
      <w:numFmt w:val="decimal"/>
      <w:pStyle w:val="ScheduleSubheading1"/>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0A4B46"/>
    <w:multiLevelType w:val="multilevel"/>
    <w:tmpl w:val="527480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9" w15:restartNumberingAfterBreak="0">
    <w:nsid w:val="5CD06B83"/>
    <w:multiLevelType w:val="hybridMultilevel"/>
    <w:tmpl w:val="95E29602"/>
    <w:lvl w:ilvl="0" w:tplc="9C88817E">
      <w:start w:val="1"/>
      <w:numFmt w:val="lowerLetter"/>
      <w:lvlText w:val="(%1)"/>
      <w:lvlJc w:val="left"/>
      <w:pPr>
        <w:ind w:left="1440" w:hanging="360"/>
      </w:pPr>
      <w:rPr>
        <w:rFonts w:ascii="Arial" w:eastAsiaTheme="minorHAnsi" w:hAnsi="Arial" w:cs="Arial"/>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5D0B4722"/>
    <w:multiLevelType w:val="hybridMultilevel"/>
    <w:tmpl w:val="5A247EEC"/>
    <w:lvl w:ilvl="0" w:tplc="3AD4549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E411DC0"/>
    <w:multiLevelType w:val="hybridMultilevel"/>
    <w:tmpl w:val="0540CA12"/>
    <w:lvl w:ilvl="0" w:tplc="C972CA86">
      <w:start w:val="1"/>
      <w:numFmt w:val="bullet"/>
      <w:pStyle w:val="TableTextBulletedLis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B21AC0"/>
    <w:multiLevelType w:val="hybridMultilevel"/>
    <w:tmpl w:val="D69E2888"/>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F09344F"/>
    <w:multiLevelType w:val="hybridMultilevel"/>
    <w:tmpl w:val="0E2E6E6C"/>
    <w:lvl w:ilvl="0" w:tplc="91CE1A0A">
      <w:start w:val="1"/>
      <w:numFmt w:val="lowerRoman"/>
      <w:lvlText w:val="(%1)"/>
      <w:lvlJc w:val="left"/>
      <w:pPr>
        <w:ind w:left="3600" w:hanging="360"/>
      </w:pPr>
      <w:rPr>
        <w:rFonts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5F6D18D5"/>
    <w:multiLevelType w:val="hybridMultilevel"/>
    <w:tmpl w:val="938E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B7632E"/>
    <w:multiLevelType w:val="multilevel"/>
    <w:tmpl w:val="5F20A3EE"/>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6" w15:restartNumberingAfterBreak="0">
    <w:nsid w:val="68793DF1"/>
    <w:multiLevelType w:val="multilevel"/>
    <w:tmpl w:val="0C09001D"/>
    <w:styleLink w:val="Annexure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93E43BD"/>
    <w:multiLevelType w:val="hybridMultilevel"/>
    <w:tmpl w:val="4F18CEF4"/>
    <w:lvl w:ilvl="0" w:tplc="0BA281C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AEC2F75"/>
    <w:multiLevelType w:val="hybridMultilevel"/>
    <w:tmpl w:val="97E0ECD6"/>
    <w:lvl w:ilvl="0" w:tplc="514646BA">
      <w:start w:val="1"/>
      <w:numFmt w:val="lowerLetter"/>
      <w:lvlText w:val="(%1)"/>
      <w:lvlJc w:val="left"/>
      <w:pPr>
        <w:ind w:left="2215" w:hanging="360"/>
      </w:pPr>
      <w:rPr>
        <w:rFonts w:ascii="Times New Roman" w:eastAsiaTheme="minorHAnsi" w:hAnsi="Times New Roman" w:cs="Times New Roman" w:hint="default"/>
        <w:b w:val="0"/>
      </w:rPr>
    </w:lvl>
    <w:lvl w:ilvl="1" w:tplc="9C88817E">
      <w:start w:val="1"/>
      <w:numFmt w:val="lowerLetter"/>
      <w:lvlText w:val="(%2)"/>
      <w:lvlJc w:val="left"/>
      <w:pPr>
        <w:ind w:left="1637" w:hanging="360"/>
      </w:pPr>
      <w:rPr>
        <w:rFonts w:ascii="Arial" w:eastAsiaTheme="minorHAnsi" w:hAnsi="Arial" w:cs="Arial"/>
        <w:b w:val="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BC669C4"/>
    <w:multiLevelType w:val="hybridMultilevel"/>
    <w:tmpl w:val="B8FAD466"/>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0" w15:restartNumberingAfterBreak="0">
    <w:nsid w:val="6E033582"/>
    <w:multiLevelType w:val="hybridMultilevel"/>
    <w:tmpl w:val="D2E40E10"/>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1" w15:restartNumberingAfterBreak="0">
    <w:nsid w:val="70DD18D2"/>
    <w:multiLevelType w:val="hybridMultilevel"/>
    <w:tmpl w:val="DD34AFD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2" w15:restartNumberingAfterBreak="0">
    <w:nsid w:val="71E6646F"/>
    <w:multiLevelType w:val="multilevel"/>
    <w:tmpl w:val="D5F25F12"/>
    <w:lvl w:ilvl="0">
      <w:start w:val="1"/>
      <w:numFmt w:val="decimal"/>
      <w:pStyle w:val="ScheduleHeading1"/>
      <w:lvlText w:val="Part %1"/>
      <w:lvlJc w:val="left"/>
      <w:pPr>
        <w:ind w:left="1440" w:hanging="1440"/>
      </w:pPr>
      <w:rPr>
        <w:rFonts w:cs="Times New Roman" w:hint="default"/>
      </w:rPr>
    </w:lvl>
    <w:lvl w:ilvl="1">
      <w:start w:val="1"/>
      <w:numFmt w:val="decimal"/>
      <w:pStyle w:val="ScheduleHeading2"/>
      <w:lvlText w:val="%1.%2"/>
      <w:lvlJc w:val="left"/>
      <w:pPr>
        <w:ind w:left="720" w:hanging="720"/>
      </w:pPr>
      <w:rPr>
        <w:rFonts w:cs="Times New Roman" w:hint="default"/>
      </w:rPr>
    </w:lvl>
    <w:lvl w:ilvl="2">
      <w:start w:val="1"/>
      <w:numFmt w:val="lowerLetter"/>
      <w:pStyle w:val="ScheduleHeading3"/>
      <w:lvlText w:val="(%3)"/>
      <w:lvlJc w:val="left"/>
      <w:pPr>
        <w:ind w:left="1440" w:hanging="720"/>
      </w:pPr>
      <w:rPr>
        <w:rFonts w:cs="Times New Roman" w:hint="default"/>
      </w:rPr>
    </w:lvl>
    <w:lvl w:ilvl="3">
      <w:start w:val="1"/>
      <w:numFmt w:val="lowerRoman"/>
      <w:pStyle w:val="ScheduleHeading4"/>
      <w:lvlText w:val="(%4)"/>
      <w:lvlJc w:val="left"/>
      <w:pPr>
        <w:ind w:left="2160" w:hanging="720"/>
      </w:pPr>
      <w:rPr>
        <w:rFonts w:cs="Times New Roman" w:hint="default"/>
      </w:rPr>
    </w:lvl>
    <w:lvl w:ilvl="4">
      <w:start w:val="1"/>
      <w:numFmt w:val="upperLetter"/>
      <w:lvlText w:val="(%5)"/>
      <w:lvlJc w:val="left"/>
      <w:pPr>
        <w:ind w:left="2880" w:hanging="72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15:restartNumberingAfterBreak="0">
    <w:nsid w:val="74A2410E"/>
    <w:multiLevelType w:val="hybridMultilevel"/>
    <w:tmpl w:val="D7C43978"/>
    <w:lvl w:ilvl="0" w:tplc="91CE1A0A">
      <w:start w:val="1"/>
      <w:numFmt w:val="lowerRoman"/>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4" w15:restartNumberingAfterBreak="0">
    <w:nsid w:val="75D77BF3"/>
    <w:multiLevelType w:val="hybridMultilevel"/>
    <w:tmpl w:val="8B7692F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74B5BB4"/>
    <w:multiLevelType w:val="hybridMultilevel"/>
    <w:tmpl w:val="C31EE68C"/>
    <w:lvl w:ilvl="0" w:tplc="C8DE9124">
      <w:start w:val="1"/>
      <w:numFmt w:val="upperLetter"/>
      <w:pStyle w:val="Recitals"/>
      <w:lvlText w:val="%1."/>
      <w:lvlJc w:val="left"/>
      <w:pPr>
        <w:ind w:left="720" w:hanging="720"/>
      </w:pPr>
      <w:rPr>
        <w:rFonts w:cs="Times New Roman" w:hint="default"/>
      </w:rPr>
    </w:lvl>
    <w:lvl w:ilvl="1" w:tplc="2258E3D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15:restartNumberingAfterBreak="0">
    <w:nsid w:val="776E031C"/>
    <w:multiLevelType w:val="hybridMultilevel"/>
    <w:tmpl w:val="D02839FE"/>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77A8333B"/>
    <w:multiLevelType w:val="hybridMultilevel"/>
    <w:tmpl w:val="310E36E6"/>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8" w15:restartNumberingAfterBreak="0">
    <w:nsid w:val="77AF4FCE"/>
    <w:multiLevelType w:val="multilevel"/>
    <w:tmpl w:val="5726B2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887377F"/>
    <w:multiLevelType w:val="hybridMultilevel"/>
    <w:tmpl w:val="76622D9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60" w15:restartNumberingAfterBreak="0">
    <w:nsid w:val="7B80245D"/>
    <w:multiLevelType w:val="hybridMultilevel"/>
    <w:tmpl w:val="53FEA4C8"/>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1" w15:restartNumberingAfterBreak="0">
    <w:nsid w:val="7CB91B28"/>
    <w:multiLevelType w:val="hybridMultilevel"/>
    <w:tmpl w:val="C2E677AE"/>
    <w:lvl w:ilvl="0" w:tplc="5C64CE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7D976761"/>
    <w:multiLevelType w:val="hybridMultilevel"/>
    <w:tmpl w:val="91FE23A6"/>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32"/>
  </w:num>
  <w:num w:numId="12">
    <w:abstractNumId w:val="46"/>
  </w:num>
  <w:num w:numId="13">
    <w:abstractNumId w:val="13"/>
  </w:num>
  <w:num w:numId="14">
    <w:abstractNumId w:val="15"/>
  </w:num>
  <w:num w:numId="15">
    <w:abstractNumId w:val="1"/>
  </w:num>
  <w:num w:numId="16">
    <w:abstractNumId w:val="9"/>
  </w:num>
  <w:num w:numId="17">
    <w:abstractNumId w:val="55"/>
  </w:num>
  <w:num w:numId="18">
    <w:abstractNumId w:val="52"/>
  </w:num>
  <w:num w:numId="19">
    <w:abstractNumId w:val="37"/>
  </w:num>
  <w:num w:numId="20">
    <w:abstractNumId w:val="29"/>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9"/>
  </w:num>
  <w:num w:numId="26">
    <w:abstractNumId w:val="23"/>
  </w:num>
  <w:num w:numId="27">
    <w:abstractNumId w:val="24"/>
  </w:num>
  <w:num w:numId="28">
    <w:abstractNumId w:val="12"/>
  </w:num>
  <w:num w:numId="29">
    <w:abstractNumId w:val="22"/>
  </w:num>
  <w:num w:numId="30">
    <w:abstractNumId w:val="0"/>
  </w:num>
  <w:num w:numId="31">
    <w:abstractNumId w:val="6"/>
  </w:num>
  <w:num w:numId="32">
    <w:abstractNumId w:val="38"/>
  </w:num>
  <w:num w:numId="33">
    <w:abstractNumId w:val="31"/>
  </w:num>
  <w:num w:numId="34">
    <w:abstractNumId w:val="33"/>
  </w:num>
  <w:num w:numId="35">
    <w:abstractNumId w:val="45"/>
  </w:num>
  <w:num w:numId="36">
    <w:abstractNumId w:val="8"/>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9"/>
  </w:num>
  <w:num w:numId="42">
    <w:abstractNumId w:val="3"/>
  </w:num>
  <w:num w:numId="43">
    <w:abstractNumId w:val="48"/>
  </w:num>
  <w:num w:numId="44">
    <w:abstractNumId w:val="1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3"/>
  </w:num>
  <w:num w:numId="53">
    <w:abstractNumId w:val="13"/>
  </w:num>
  <w:num w:numId="54">
    <w:abstractNumId w:val="61"/>
  </w:num>
  <w:num w:numId="55">
    <w:abstractNumId w:val="13"/>
  </w:num>
  <w:num w:numId="56">
    <w:abstractNumId w:val="13"/>
  </w:num>
  <w:num w:numId="57">
    <w:abstractNumId w:val="13"/>
  </w:num>
  <w:num w:numId="58">
    <w:abstractNumId w:val="13"/>
  </w:num>
  <w:num w:numId="59">
    <w:abstractNumId w:val="54"/>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44"/>
  </w:num>
  <w:num w:numId="69">
    <w:abstractNumId w:val="13"/>
  </w:num>
  <w:num w:numId="70">
    <w:abstractNumId w:val="36"/>
  </w:num>
  <w:num w:numId="71">
    <w:abstractNumId w:val="18"/>
  </w:num>
  <w:num w:numId="72">
    <w:abstractNumId w:val="4"/>
  </w:num>
  <w:num w:numId="73">
    <w:abstractNumId w:val="27"/>
  </w:num>
  <w:num w:numId="74">
    <w:abstractNumId w:val="40"/>
  </w:num>
  <w:num w:numId="75">
    <w:abstractNumId w:val="11"/>
  </w:num>
  <w:num w:numId="76">
    <w:abstractNumId w:val="21"/>
  </w:num>
  <w:num w:numId="77">
    <w:abstractNumId w:val="60"/>
  </w:num>
  <w:num w:numId="78">
    <w:abstractNumId w:val="2"/>
  </w:num>
  <w:num w:numId="79">
    <w:abstractNumId w:val="51"/>
  </w:num>
  <w:num w:numId="80">
    <w:abstractNumId w:val="50"/>
  </w:num>
  <w:num w:numId="81">
    <w:abstractNumId w:val="20"/>
  </w:num>
  <w:num w:numId="82">
    <w:abstractNumId w:val="49"/>
  </w:num>
  <w:num w:numId="83">
    <w:abstractNumId w:val="57"/>
  </w:num>
  <w:num w:numId="84">
    <w:abstractNumId w:val="42"/>
  </w:num>
  <w:num w:numId="85">
    <w:abstractNumId w:val="14"/>
  </w:num>
  <w:num w:numId="86">
    <w:abstractNumId w:val="5"/>
  </w:num>
  <w:num w:numId="87">
    <w:abstractNumId w:val="16"/>
  </w:num>
  <w:num w:numId="88">
    <w:abstractNumId w:val="62"/>
  </w:num>
  <w:num w:numId="89">
    <w:abstractNumId w:val="56"/>
  </w:num>
  <w:num w:numId="90">
    <w:abstractNumId w:val="7"/>
  </w:num>
  <w:num w:numId="91">
    <w:abstractNumId w:val="35"/>
  </w:num>
  <w:num w:numId="92">
    <w:abstractNumId w:val="34"/>
  </w:num>
  <w:num w:numId="93">
    <w:abstractNumId w:val="30"/>
  </w:num>
  <w:num w:numId="94">
    <w:abstractNumId w:val="43"/>
  </w:num>
  <w:num w:numId="95">
    <w:abstractNumId w:val="59"/>
  </w:num>
  <w:num w:numId="96">
    <w:abstractNumId w:val="17"/>
  </w:num>
  <w:num w:numId="97">
    <w:abstractNumId w:val="53"/>
  </w:num>
  <w:num w:numId="98">
    <w:abstractNumId w:val="26"/>
  </w:num>
  <w:num w:numId="99">
    <w:abstractNumId w:val="52"/>
    <w:lvlOverride w:ilvl="0">
      <w:startOverride w:val="1"/>
    </w:lvlOverride>
    <w:lvlOverride w:ilvl="1">
      <w:startOverride w:val="1"/>
    </w:lvlOverride>
  </w:num>
  <w:num w:numId="100">
    <w:abstractNumId w:val="52"/>
    <w:lvlOverride w:ilvl="0">
      <w:startOverride w:val="1"/>
    </w:lvlOverride>
    <w:lvlOverride w:ilvl="1">
      <w:startOverride w:val="2"/>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Aye1UftTgeNpxc0wzYzL77JZNi8rFqLYx+vNuK2G82nH/k/7USJXQkaJPFRb6HUU/f0XB9IQH7JZz6kalZEILw==" w:salt="ialpMYABuGBbnICAzBM4sA=="/>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5"/>
    <w:rsid w:val="00000AC9"/>
    <w:rsid w:val="00001469"/>
    <w:rsid w:val="00001CB5"/>
    <w:rsid w:val="00002522"/>
    <w:rsid w:val="00002D45"/>
    <w:rsid w:val="00005162"/>
    <w:rsid w:val="0000520A"/>
    <w:rsid w:val="000055C5"/>
    <w:rsid w:val="00005904"/>
    <w:rsid w:val="00006095"/>
    <w:rsid w:val="0000719E"/>
    <w:rsid w:val="000117EF"/>
    <w:rsid w:val="000127DA"/>
    <w:rsid w:val="00013764"/>
    <w:rsid w:val="00013FF0"/>
    <w:rsid w:val="000143D3"/>
    <w:rsid w:val="000144B2"/>
    <w:rsid w:val="00015E0B"/>
    <w:rsid w:val="00015F2E"/>
    <w:rsid w:val="000214D7"/>
    <w:rsid w:val="000215AB"/>
    <w:rsid w:val="000218E7"/>
    <w:rsid w:val="00022F36"/>
    <w:rsid w:val="00024202"/>
    <w:rsid w:val="00024357"/>
    <w:rsid w:val="00024CBF"/>
    <w:rsid w:val="00025BE3"/>
    <w:rsid w:val="00026857"/>
    <w:rsid w:val="00027A51"/>
    <w:rsid w:val="000304A4"/>
    <w:rsid w:val="00030DC9"/>
    <w:rsid w:val="00035D52"/>
    <w:rsid w:val="0003634F"/>
    <w:rsid w:val="00036A26"/>
    <w:rsid w:val="00036B5D"/>
    <w:rsid w:val="00036C99"/>
    <w:rsid w:val="00036D22"/>
    <w:rsid w:val="00037A64"/>
    <w:rsid w:val="00037C47"/>
    <w:rsid w:val="00040016"/>
    <w:rsid w:val="0004001D"/>
    <w:rsid w:val="00040B36"/>
    <w:rsid w:val="000412EE"/>
    <w:rsid w:val="000414EC"/>
    <w:rsid w:val="000418B3"/>
    <w:rsid w:val="00041992"/>
    <w:rsid w:val="0004269E"/>
    <w:rsid w:val="00043644"/>
    <w:rsid w:val="000436F1"/>
    <w:rsid w:val="00044290"/>
    <w:rsid w:val="000445D6"/>
    <w:rsid w:val="000446E4"/>
    <w:rsid w:val="0004549A"/>
    <w:rsid w:val="00045C74"/>
    <w:rsid w:val="00046ABD"/>
    <w:rsid w:val="0004763A"/>
    <w:rsid w:val="00051EA0"/>
    <w:rsid w:val="00052EC5"/>
    <w:rsid w:val="00052F17"/>
    <w:rsid w:val="0005329E"/>
    <w:rsid w:val="00053625"/>
    <w:rsid w:val="00053BAC"/>
    <w:rsid w:val="00054004"/>
    <w:rsid w:val="00054426"/>
    <w:rsid w:val="00054B2A"/>
    <w:rsid w:val="0005570A"/>
    <w:rsid w:val="00055C6B"/>
    <w:rsid w:val="000565FE"/>
    <w:rsid w:val="00056EE5"/>
    <w:rsid w:val="000600B4"/>
    <w:rsid w:val="000606C7"/>
    <w:rsid w:val="0006079A"/>
    <w:rsid w:val="00060C29"/>
    <w:rsid w:val="000616E0"/>
    <w:rsid w:val="00061700"/>
    <w:rsid w:val="00061CB0"/>
    <w:rsid w:val="00062838"/>
    <w:rsid w:val="000639F7"/>
    <w:rsid w:val="00063E94"/>
    <w:rsid w:val="00063E9D"/>
    <w:rsid w:val="0006415A"/>
    <w:rsid w:val="00065A4C"/>
    <w:rsid w:val="000660DE"/>
    <w:rsid w:val="0006684D"/>
    <w:rsid w:val="00066BFD"/>
    <w:rsid w:val="00067090"/>
    <w:rsid w:val="0006715A"/>
    <w:rsid w:val="00067815"/>
    <w:rsid w:val="00067C2B"/>
    <w:rsid w:val="0007042E"/>
    <w:rsid w:val="00070BF0"/>
    <w:rsid w:val="00071E5F"/>
    <w:rsid w:val="000738C5"/>
    <w:rsid w:val="00073A91"/>
    <w:rsid w:val="000741E8"/>
    <w:rsid w:val="00074752"/>
    <w:rsid w:val="00074850"/>
    <w:rsid w:val="0007543B"/>
    <w:rsid w:val="00075605"/>
    <w:rsid w:val="00077995"/>
    <w:rsid w:val="00077C38"/>
    <w:rsid w:val="00081455"/>
    <w:rsid w:val="00081504"/>
    <w:rsid w:val="0008214F"/>
    <w:rsid w:val="00083570"/>
    <w:rsid w:val="0008389B"/>
    <w:rsid w:val="00087ABA"/>
    <w:rsid w:val="0009045A"/>
    <w:rsid w:val="00090874"/>
    <w:rsid w:val="000908F2"/>
    <w:rsid w:val="00090985"/>
    <w:rsid w:val="0009140E"/>
    <w:rsid w:val="00093D4A"/>
    <w:rsid w:val="00093FEA"/>
    <w:rsid w:val="000959D8"/>
    <w:rsid w:val="00096A55"/>
    <w:rsid w:val="00097935"/>
    <w:rsid w:val="000A05DA"/>
    <w:rsid w:val="000A1087"/>
    <w:rsid w:val="000A2167"/>
    <w:rsid w:val="000A2460"/>
    <w:rsid w:val="000A5CF9"/>
    <w:rsid w:val="000A702B"/>
    <w:rsid w:val="000B03C7"/>
    <w:rsid w:val="000B0888"/>
    <w:rsid w:val="000B09DE"/>
    <w:rsid w:val="000B0D6F"/>
    <w:rsid w:val="000B15C1"/>
    <w:rsid w:val="000B1616"/>
    <w:rsid w:val="000B21E1"/>
    <w:rsid w:val="000B234D"/>
    <w:rsid w:val="000B24A1"/>
    <w:rsid w:val="000B2A00"/>
    <w:rsid w:val="000B37AB"/>
    <w:rsid w:val="000B39E5"/>
    <w:rsid w:val="000B41F4"/>
    <w:rsid w:val="000B4819"/>
    <w:rsid w:val="000B5B54"/>
    <w:rsid w:val="000B7456"/>
    <w:rsid w:val="000B758F"/>
    <w:rsid w:val="000C14E6"/>
    <w:rsid w:val="000C2982"/>
    <w:rsid w:val="000C2C59"/>
    <w:rsid w:val="000C383E"/>
    <w:rsid w:val="000C3C58"/>
    <w:rsid w:val="000C3D48"/>
    <w:rsid w:val="000C45D2"/>
    <w:rsid w:val="000C47CD"/>
    <w:rsid w:val="000C63B6"/>
    <w:rsid w:val="000C696A"/>
    <w:rsid w:val="000C6AD9"/>
    <w:rsid w:val="000C6DC7"/>
    <w:rsid w:val="000C7B63"/>
    <w:rsid w:val="000D03A8"/>
    <w:rsid w:val="000D0CE5"/>
    <w:rsid w:val="000D1A35"/>
    <w:rsid w:val="000D1B98"/>
    <w:rsid w:val="000D1EA5"/>
    <w:rsid w:val="000D2F63"/>
    <w:rsid w:val="000D5145"/>
    <w:rsid w:val="000D5D95"/>
    <w:rsid w:val="000D6692"/>
    <w:rsid w:val="000D67E6"/>
    <w:rsid w:val="000D7151"/>
    <w:rsid w:val="000D790B"/>
    <w:rsid w:val="000E0EA1"/>
    <w:rsid w:val="000E3CA1"/>
    <w:rsid w:val="000E3E14"/>
    <w:rsid w:val="000E3F75"/>
    <w:rsid w:val="000E46FB"/>
    <w:rsid w:val="000E5B35"/>
    <w:rsid w:val="000E66B8"/>
    <w:rsid w:val="000E6BF1"/>
    <w:rsid w:val="000E6E4C"/>
    <w:rsid w:val="000E73CD"/>
    <w:rsid w:val="000E7617"/>
    <w:rsid w:val="000E7730"/>
    <w:rsid w:val="000E78FD"/>
    <w:rsid w:val="000E7EFC"/>
    <w:rsid w:val="000F0D55"/>
    <w:rsid w:val="000F279C"/>
    <w:rsid w:val="000F2D12"/>
    <w:rsid w:val="000F444D"/>
    <w:rsid w:val="000F4596"/>
    <w:rsid w:val="000F480C"/>
    <w:rsid w:val="000F4C31"/>
    <w:rsid w:val="000F5241"/>
    <w:rsid w:val="000F55F6"/>
    <w:rsid w:val="000F627A"/>
    <w:rsid w:val="000F6377"/>
    <w:rsid w:val="000F6679"/>
    <w:rsid w:val="000F762B"/>
    <w:rsid w:val="000F7C6E"/>
    <w:rsid w:val="00100C0D"/>
    <w:rsid w:val="00101063"/>
    <w:rsid w:val="00101BEE"/>
    <w:rsid w:val="00101E72"/>
    <w:rsid w:val="00102D89"/>
    <w:rsid w:val="00102E24"/>
    <w:rsid w:val="00104632"/>
    <w:rsid w:val="0010497E"/>
    <w:rsid w:val="00104E4E"/>
    <w:rsid w:val="001053A9"/>
    <w:rsid w:val="0010622A"/>
    <w:rsid w:val="00106252"/>
    <w:rsid w:val="00106F71"/>
    <w:rsid w:val="00107651"/>
    <w:rsid w:val="00107A46"/>
    <w:rsid w:val="00110C36"/>
    <w:rsid w:val="00110F06"/>
    <w:rsid w:val="001115FA"/>
    <w:rsid w:val="00111C87"/>
    <w:rsid w:val="001122D9"/>
    <w:rsid w:val="001127BE"/>
    <w:rsid w:val="001131D4"/>
    <w:rsid w:val="00113804"/>
    <w:rsid w:val="00113A41"/>
    <w:rsid w:val="0011467C"/>
    <w:rsid w:val="00114F4B"/>
    <w:rsid w:val="00115270"/>
    <w:rsid w:val="001152D6"/>
    <w:rsid w:val="00115E19"/>
    <w:rsid w:val="00116461"/>
    <w:rsid w:val="00116E71"/>
    <w:rsid w:val="00117F49"/>
    <w:rsid w:val="00120C3B"/>
    <w:rsid w:val="00121564"/>
    <w:rsid w:val="00122FC0"/>
    <w:rsid w:val="00123791"/>
    <w:rsid w:val="0012457B"/>
    <w:rsid w:val="0012481D"/>
    <w:rsid w:val="00124BE9"/>
    <w:rsid w:val="00125662"/>
    <w:rsid w:val="00125D5E"/>
    <w:rsid w:val="00126CB6"/>
    <w:rsid w:val="00126E0A"/>
    <w:rsid w:val="00127AAB"/>
    <w:rsid w:val="00127B71"/>
    <w:rsid w:val="00127EFC"/>
    <w:rsid w:val="00132DC7"/>
    <w:rsid w:val="00133A5A"/>
    <w:rsid w:val="00133CE1"/>
    <w:rsid w:val="00134556"/>
    <w:rsid w:val="00134814"/>
    <w:rsid w:val="00136137"/>
    <w:rsid w:val="00137F42"/>
    <w:rsid w:val="00137FC5"/>
    <w:rsid w:val="0014034D"/>
    <w:rsid w:val="001411CE"/>
    <w:rsid w:val="001418A8"/>
    <w:rsid w:val="00142159"/>
    <w:rsid w:val="0014438D"/>
    <w:rsid w:val="00144D09"/>
    <w:rsid w:val="001456CE"/>
    <w:rsid w:val="00147A0D"/>
    <w:rsid w:val="00150B52"/>
    <w:rsid w:val="00151516"/>
    <w:rsid w:val="00151671"/>
    <w:rsid w:val="00152182"/>
    <w:rsid w:val="00152945"/>
    <w:rsid w:val="00152F06"/>
    <w:rsid w:val="00154CDE"/>
    <w:rsid w:val="00155469"/>
    <w:rsid w:val="001558DE"/>
    <w:rsid w:val="00155EE4"/>
    <w:rsid w:val="00156139"/>
    <w:rsid w:val="0015664F"/>
    <w:rsid w:val="001567E3"/>
    <w:rsid w:val="00156A10"/>
    <w:rsid w:val="00156F65"/>
    <w:rsid w:val="0015796B"/>
    <w:rsid w:val="00157C69"/>
    <w:rsid w:val="0016153C"/>
    <w:rsid w:val="001619EB"/>
    <w:rsid w:val="001620DE"/>
    <w:rsid w:val="001649D7"/>
    <w:rsid w:val="00164D30"/>
    <w:rsid w:val="00165345"/>
    <w:rsid w:val="001653B0"/>
    <w:rsid w:val="001658F8"/>
    <w:rsid w:val="00165DFA"/>
    <w:rsid w:val="00165F9C"/>
    <w:rsid w:val="00167E95"/>
    <w:rsid w:val="001703BB"/>
    <w:rsid w:val="0017117A"/>
    <w:rsid w:val="001717F6"/>
    <w:rsid w:val="0017191C"/>
    <w:rsid w:val="00172110"/>
    <w:rsid w:val="001721D3"/>
    <w:rsid w:val="00172995"/>
    <w:rsid w:val="00172A41"/>
    <w:rsid w:val="00172D4C"/>
    <w:rsid w:val="00173109"/>
    <w:rsid w:val="00173957"/>
    <w:rsid w:val="00173EE5"/>
    <w:rsid w:val="001750DC"/>
    <w:rsid w:val="00175A6B"/>
    <w:rsid w:val="0017712B"/>
    <w:rsid w:val="001803C0"/>
    <w:rsid w:val="00181563"/>
    <w:rsid w:val="0018168D"/>
    <w:rsid w:val="00182108"/>
    <w:rsid w:val="0018240D"/>
    <w:rsid w:val="00182CDA"/>
    <w:rsid w:val="00182D32"/>
    <w:rsid w:val="00183142"/>
    <w:rsid w:val="00183980"/>
    <w:rsid w:val="00183D26"/>
    <w:rsid w:val="00184245"/>
    <w:rsid w:val="00184610"/>
    <w:rsid w:val="00184DF5"/>
    <w:rsid w:val="001856B0"/>
    <w:rsid w:val="001876AD"/>
    <w:rsid w:val="0019021F"/>
    <w:rsid w:val="0019110E"/>
    <w:rsid w:val="00192005"/>
    <w:rsid w:val="00192AC1"/>
    <w:rsid w:val="001934B7"/>
    <w:rsid w:val="00194B39"/>
    <w:rsid w:val="00195573"/>
    <w:rsid w:val="0019585F"/>
    <w:rsid w:val="00195BC0"/>
    <w:rsid w:val="00195F54"/>
    <w:rsid w:val="00196704"/>
    <w:rsid w:val="00196A57"/>
    <w:rsid w:val="00197A43"/>
    <w:rsid w:val="00197A74"/>
    <w:rsid w:val="001A02E2"/>
    <w:rsid w:val="001A058B"/>
    <w:rsid w:val="001A1323"/>
    <w:rsid w:val="001A153D"/>
    <w:rsid w:val="001A1EE8"/>
    <w:rsid w:val="001A25A4"/>
    <w:rsid w:val="001A2B7C"/>
    <w:rsid w:val="001A328D"/>
    <w:rsid w:val="001A340C"/>
    <w:rsid w:val="001A3562"/>
    <w:rsid w:val="001A3579"/>
    <w:rsid w:val="001A36BF"/>
    <w:rsid w:val="001A39E8"/>
    <w:rsid w:val="001A41B6"/>
    <w:rsid w:val="001A4515"/>
    <w:rsid w:val="001A5C0E"/>
    <w:rsid w:val="001A6BF7"/>
    <w:rsid w:val="001A7119"/>
    <w:rsid w:val="001A752E"/>
    <w:rsid w:val="001A79CC"/>
    <w:rsid w:val="001B08B9"/>
    <w:rsid w:val="001B0E19"/>
    <w:rsid w:val="001B110A"/>
    <w:rsid w:val="001B2A81"/>
    <w:rsid w:val="001B4B64"/>
    <w:rsid w:val="001B512C"/>
    <w:rsid w:val="001B5234"/>
    <w:rsid w:val="001B5408"/>
    <w:rsid w:val="001B6122"/>
    <w:rsid w:val="001B7D25"/>
    <w:rsid w:val="001B7ED4"/>
    <w:rsid w:val="001C070E"/>
    <w:rsid w:val="001C13A7"/>
    <w:rsid w:val="001C1CF6"/>
    <w:rsid w:val="001C2DCE"/>
    <w:rsid w:val="001C3130"/>
    <w:rsid w:val="001C3A34"/>
    <w:rsid w:val="001C3B3F"/>
    <w:rsid w:val="001C3E9B"/>
    <w:rsid w:val="001C3F2B"/>
    <w:rsid w:val="001C516C"/>
    <w:rsid w:val="001C517D"/>
    <w:rsid w:val="001C772E"/>
    <w:rsid w:val="001C778A"/>
    <w:rsid w:val="001C7A6E"/>
    <w:rsid w:val="001D1805"/>
    <w:rsid w:val="001D254A"/>
    <w:rsid w:val="001D32CD"/>
    <w:rsid w:val="001D5113"/>
    <w:rsid w:val="001D5757"/>
    <w:rsid w:val="001D588F"/>
    <w:rsid w:val="001D5F21"/>
    <w:rsid w:val="001D638C"/>
    <w:rsid w:val="001D67BB"/>
    <w:rsid w:val="001D6F7A"/>
    <w:rsid w:val="001E00C5"/>
    <w:rsid w:val="001E0E2B"/>
    <w:rsid w:val="001E1925"/>
    <w:rsid w:val="001E1EC3"/>
    <w:rsid w:val="001E219D"/>
    <w:rsid w:val="001E2EB8"/>
    <w:rsid w:val="001E3740"/>
    <w:rsid w:val="001E3920"/>
    <w:rsid w:val="001E6306"/>
    <w:rsid w:val="001E7D69"/>
    <w:rsid w:val="001F0563"/>
    <w:rsid w:val="001F1C7D"/>
    <w:rsid w:val="001F2711"/>
    <w:rsid w:val="001F2852"/>
    <w:rsid w:val="001F47E5"/>
    <w:rsid w:val="001F48A3"/>
    <w:rsid w:val="001F5C38"/>
    <w:rsid w:val="001F6143"/>
    <w:rsid w:val="001F6E9D"/>
    <w:rsid w:val="00200095"/>
    <w:rsid w:val="00200277"/>
    <w:rsid w:val="00201E64"/>
    <w:rsid w:val="00201EF1"/>
    <w:rsid w:val="00202438"/>
    <w:rsid w:val="00202489"/>
    <w:rsid w:val="00202541"/>
    <w:rsid w:val="002029B6"/>
    <w:rsid w:val="00202DE8"/>
    <w:rsid w:val="00203C1A"/>
    <w:rsid w:val="002051D2"/>
    <w:rsid w:val="00206C70"/>
    <w:rsid w:val="00207078"/>
    <w:rsid w:val="00210B4C"/>
    <w:rsid w:val="00210D22"/>
    <w:rsid w:val="0021137C"/>
    <w:rsid w:val="00211691"/>
    <w:rsid w:val="002118A2"/>
    <w:rsid w:val="0021251A"/>
    <w:rsid w:val="00212D4B"/>
    <w:rsid w:val="00213292"/>
    <w:rsid w:val="00213C9E"/>
    <w:rsid w:val="00215A6B"/>
    <w:rsid w:val="00221A4D"/>
    <w:rsid w:val="0022260B"/>
    <w:rsid w:val="00223038"/>
    <w:rsid w:val="0022377A"/>
    <w:rsid w:val="002243E4"/>
    <w:rsid w:val="00224D33"/>
    <w:rsid w:val="002258F9"/>
    <w:rsid w:val="0022665E"/>
    <w:rsid w:val="00226F2E"/>
    <w:rsid w:val="00227CD7"/>
    <w:rsid w:val="00227EA6"/>
    <w:rsid w:val="002304C9"/>
    <w:rsid w:val="0023106F"/>
    <w:rsid w:val="00231A77"/>
    <w:rsid w:val="00231FA5"/>
    <w:rsid w:val="00232A37"/>
    <w:rsid w:val="00232DE8"/>
    <w:rsid w:val="00233A12"/>
    <w:rsid w:val="00233A52"/>
    <w:rsid w:val="00233E70"/>
    <w:rsid w:val="002359C3"/>
    <w:rsid w:val="00235B68"/>
    <w:rsid w:val="00236AFA"/>
    <w:rsid w:val="00237205"/>
    <w:rsid w:val="00241A30"/>
    <w:rsid w:val="00242136"/>
    <w:rsid w:val="00242689"/>
    <w:rsid w:val="002426F0"/>
    <w:rsid w:val="002429EF"/>
    <w:rsid w:val="00242A5B"/>
    <w:rsid w:val="00244053"/>
    <w:rsid w:val="002441EE"/>
    <w:rsid w:val="00247379"/>
    <w:rsid w:val="002501FF"/>
    <w:rsid w:val="00250C73"/>
    <w:rsid w:val="00250CCF"/>
    <w:rsid w:val="00251516"/>
    <w:rsid w:val="00251F0C"/>
    <w:rsid w:val="002530EC"/>
    <w:rsid w:val="00253533"/>
    <w:rsid w:val="002535C9"/>
    <w:rsid w:val="00253844"/>
    <w:rsid w:val="00253CDC"/>
    <w:rsid w:val="00253FBD"/>
    <w:rsid w:val="00254299"/>
    <w:rsid w:val="00254E79"/>
    <w:rsid w:val="00254E97"/>
    <w:rsid w:val="002554E8"/>
    <w:rsid w:val="00256D49"/>
    <w:rsid w:val="00257C3C"/>
    <w:rsid w:val="00260709"/>
    <w:rsid w:val="0026338F"/>
    <w:rsid w:val="00265060"/>
    <w:rsid w:val="00265AB0"/>
    <w:rsid w:val="00266979"/>
    <w:rsid w:val="00267969"/>
    <w:rsid w:val="0027018D"/>
    <w:rsid w:val="00270247"/>
    <w:rsid w:val="00270C75"/>
    <w:rsid w:val="00271F0E"/>
    <w:rsid w:val="00272125"/>
    <w:rsid w:val="00272671"/>
    <w:rsid w:val="00272ACD"/>
    <w:rsid w:val="0027413C"/>
    <w:rsid w:val="00275194"/>
    <w:rsid w:val="002751AD"/>
    <w:rsid w:val="002756E2"/>
    <w:rsid w:val="002757C9"/>
    <w:rsid w:val="00276A70"/>
    <w:rsid w:val="002775A3"/>
    <w:rsid w:val="0028052E"/>
    <w:rsid w:val="0028079D"/>
    <w:rsid w:val="002829CC"/>
    <w:rsid w:val="0028472B"/>
    <w:rsid w:val="002857C6"/>
    <w:rsid w:val="0028676D"/>
    <w:rsid w:val="00290139"/>
    <w:rsid w:val="00290F27"/>
    <w:rsid w:val="00291119"/>
    <w:rsid w:val="00291298"/>
    <w:rsid w:val="002923D5"/>
    <w:rsid w:val="002937E9"/>
    <w:rsid w:val="0029470B"/>
    <w:rsid w:val="00294D50"/>
    <w:rsid w:val="00295257"/>
    <w:rsid w:val="00295CA7"/>
    <w:rsid w:val="00296FCA"/>
    <w:rsid w:val="002970DC"/>
    <w:rsid w:val="0029711A"/>
    <w:rsid w:val="002972D4"/>
    <w:rsid w:val="00297543"/>
    <w:rsid w:val="0029781A"/>
    <w:rsid w:val="00297ACC"/>
    <w:rsid w:val="00297D98"/>
    <w:rsid w:val="002A06AB"/>
    <w:rsid w:val="002A214B"/>
    <w:rsid w:val="002A2863"/>
    <w:rsid w:val="002A2C66"/>
    <w:rsid w:val="002A300A"/>
    <w:rsid w:val="002A381B"/>
    <w:rsid w:val="002A3A32"/>
    <w:rsid w:val="002A3F10"/>
    <w:rsid w:val="002A4017"/>
    <w:rsid w:val="002A4847"/>
    <w:rsid w:val="002A490C"/>
    <w:rsid w:val="002A5455"/>
    <w:rsid w:val="002A6D25"/>
    <w:rsid w:val="002A6E70"/>
    <w:rsid w:val="002A6E8A"/>
    <w:rsid w:val="002A75A2"/>
    <w:rsid w:val="002B0A87"/>
    <w:rsid w:val="002B136F"/>
    <w:rsid w:val="002B160C"/>
    <w:rsid w:val="002B176D"/>
    <w:rsid w:val="002B237D"/>
    <w:rsid w:val="002B2B9A"/>
    <w:rsid w:val="002B3DC2"/>
    <w:rsid w:val="002B6280"/>
    <w:rsid w:val="002B707A"/>
    <w:rsid w:val="002B7C28"/>
    <w:rsid w:val="002C366A"/>
    <w:rsid w:val="002C38B8"/>
    <w:rsid w:val="002C3C3C"/>
    <w:rsid w:val="002C450E"/>
    <w:rsid w:val="002C75C4"/>
    <w:rsid w:val="002C7CE8"/>
    <w:rsid w:val="002D1A14"/>
    <w:rsid w:val="002D1E3C"/>
    <w:rsid w:val="002D211D"/>
    <w:rsid w:val="002D2568"/>
    <w:rsid w:val="002D2BB6"/>
    <w:rsid w:val="002D2CA7"/>
    <w:rsid w:val="002D4108"/>
    <w:rsid w:val="002D420C"/>
    <w:rsid w:val="002D4658"/>
    <w:rsid w:val="002D52C8"/>
    <w:rsid w:val="002D5E2F"/>
    <w:rsid w:val="002D6FD3"/>
    <w:rsid w:val="002D7247"/>
    <w:rsid w:val="002D767E"/>
    <w:rsid w:val="002D7858"/>
    <w:rsid w:val="002E07C5"/>
    <w:rsid w:val="002E1A2C"/>
    <w:rsid w:val="002E28A1"/>
    <w:rsid w:val="002E2AE2"/>
    <w:rsid w:val="002E2FA3"/>
    <w:rsid w:val="002E3172"/>
    <w:rsid w:val="002E354C"/>
    <w:rsid w:val="002E3CA1"/>
    <w:rsid w:val="002E4328"/>
    <w:rsid w:val="002E55B1"/>
    <w:rsid w:val="002E7C92"/>
    <w:rsid w:val="002F0597"/>
    <w:rsid w:val="002F1897"/>
    <w:rsid w:val="002F254B"/>
    <w:rsid w:val="002F27F5"/>
    <w:rsid w:val="002F3A9C"/>
    <w:rsid w:val="002F3E1A"/>
    <w:rsid w:val="002F5414"/>
    <w:rsid w:val="002F58FC"/>
    <w:rsid w:val="002F5A9B"/>
    <w:rsid w:val="002F6106"/>
    <w:rsid w:val="002F658A"/>
    <w:rsid w:val="002F7952"/>
    <w:rsid w:val="002F7AE1"/>
    <w:rsid w:val="003006A3"/>
    <w:rsid w:val="00301351"/>
    <w:rsid w:val="00302AAA"/>
    <w:rsid w:val="00302E5F"/>
    <w:rsid w:val="0030372A"/>
    <w:rsid w:val="00303F95"/>
    <w:rsid w:val="00304418"/>
    <w:rsid w:val="003067B9"/>
    <w:rsid w:val="003068DE"/>
    <w:rsid w:val="003071EC"/>
    <w:rsid w:val="00310267"/>
    <w:rsid w:val="00311679"/>
    <w:rsid w:val="003118F0"/>
    <w:rsid w:val="003120C9"/>
    <w:rsid w:val="00312A2A"/>
    <w:rsid w:val="003130B3"/>
    <w:rsid w:val="003135A0"/>
    <w:rsid w:val="00313941"/>
    <w:rsid w:val="00315922"/>
    <w:rsid w:val="00315BEF"/>
    <w:rsid w:val="003160BA"/>
    <w:rsid w:val="00316147"/>
    <w:rsid w:val="0031632E"/>
    <w:rsid w:val="0031688F"/>
    <w:rsid w:val="0031772D"/>
    <w:rsid w:val="00317B00"/>
    <w:rsid w:val="00320C7F"/>
    <w:rsid w:val="0032123D"/>
    <w:rsid w:val="00322645"/>
    <w:rsid w:val="00322BA5"/>
    <w:rsid w:val="003236BB"/>
    <w:rsid w:val="00324BAF"/>
    <w:rsid w:val="0032549B"/>
    <w:rsid w:val="003256CF"/>
    <w:rsid w:val="00326932"/>
    <w:rsid w:val="003309A9"/>
    <w:rsid w:val="0033161A"/>
    <w:rsid w:val="003317AF"/>
    <w:rsid w:val="0033239C"/>
    <w:rsid w:val="00332967"/>
    <w:rsid w:val="00332CA8"/>
    <w:rsid w:val="00334794"/>
    <w:rsid w:val="00334E00"/>
    <w:rsid w:val="00334E02"/>
    <w:rsid w:val="00336CF7"/>
    <w:rsid w:val="00337818"/>
    <w:rsid w:val="003378EC"/>
    <w:rsid w:val="0034023D"/>
    <w:rsid w:val="00340C34"/>
    <w:rsid w:val="00340F90"/>
    <w:rsid w:val="003419B4"/>
    <w:rsid w:val="003426BE"/>
    <w:rsid w:val="00343114"/>
    <w:rsid w:val="00343E1A"/>
    <w:rsid w:val="00343F37"/>
    <w:rsid w:val="0034434C"/>
    <w:rsid w:val="00346935"/>
    <w:rsid w:val="0034752A"/>
    <w:rsid w:val="0034754E"/>
    <w:rsid w:val="00350B4E"/>
    <w:rsid w:val="003525A6"/>
    <w:rsid w:val="00356471"/>
    <w:rsid w:val="0035670D"/>
    <w:rsid w:val="003567BF"/>
    <w:rsid w:val="003568E2"/>
    <w:rsid w:val="00356D56"/>
    <w:rsid w:val="003573C0"/>
    <w:rsid w:val="00357770"/>
    <w:rsid w:val="003579E0"/>
    <w:rsid w:val="003600B7"/>
    <w:rsid w:val="0036073B"/>
    <w:rsid w:val="003609D6"/>
    <w:rsid w:val="00361D17"/>
    <w:rsid w:val="00362228"/>
    <w:rsid w:val="00362646"/>
    <w:rsid w:val="00363780"/>
    <w:rsid w:val="00363B0E"/>
    <w:rsid w:val="003647E0"/>
    <w:rsid w:val="00364B60"/>
    <w:rsid w:val="0036582B"/>
    <w:rsid w:val="00367932"/>
    <w:rsid w:val="003679FF"/>
    <w:rsid w:val="00367DC8"/>
    <w:rsid w:val="003721BB"/>
    <w:rsid w:val="00373693"/>
    <w:rsid w:val="0037396F"/>
    <w:rsid w:val="00374ED6"/>
    <w:rsid w:val="00374F2C"/>
    <w:rsid w:val="003759D8"/>
    <w:rsid w:val="00375CF2"/>
    <w:rsid w:val="0037690B"/>
    <w:rsid w:val="0037735C"/>
    <w:rsid w:val="0037743C"/>
    <w:rsid w:val="00377683"/>
    <w:rsid w:val="00377B8E"/>
    <w:rsid w:val="00381B86"/>
    <w:rsid w:val="0038232A"/>
    <w:rsid w:val="003826B0"/>
    <w:rsid w:val="0038293C"/>
    <w:rsid w:val="0038327E"/>
    <w:rsid w:val="003832A3"/>
    <w:rsid w:val="00383808"/>
    <w:rsid w:val="00384A78"/>
    <w:rsid w:val="00384CFD"/>
    <w:rsid w:val="00386085"/>
    <w:rsid w:val="003867A4"/>
    <w:rsid w:val="00387B1D"/>
    <w:rsid w:val="0039133F"/>
    <w:rsid w:val="00392B86"/>
    <w:rsid w:val="003936F7"/>
    <w:rsid w:val="00393741"/>
    <w:rsid w:val="00394CC4"/>
    <w:rsid w:val="00394F41"/>
    <w:rsid w:val="003951FB"/>
    <w:rsid w:val="003957B7"/>
    <w:rsid w:val="003A0742"/>
    <w:rsid w:val="003A099D"/>
    <w:rsid w:val="003A0F39"/>
    <w:rsid w:val="003A1518"/>
    <w:rsid w:val="003A24EF"/>
    <w:rsid w:val="003A2A14"/>
    <w:rsid w:val="003A352C"/>
    <w:rsid w:val="003A50C9"/>
    <w:rsid w:val="003A5907"/>
    <w:rsid w:val="003B00C0"/>
    <w:rsid w:val="003B0341"/>
    <w:rsid w:val="003B0652"/>
    <w:rsid w:val="003B0B24"/>
    <w:rsid w:val="003B1898"/>
    <w:rsid w:val="003B3E03"/>
    <w:rsid w:val="003B4367"/>
    <w:rsid w:val="003B5B4B"/>
    <w:rsid w:val="003B606F"/>
    <w:rsid w:val="003B64E8"/>
    <w:rsid w:val="003B698D"/>
    <w:rsid w:val="003B7071"/>
    <w:rsid w:val="003B78AD"/>
    <w:rsid w:val="003B791D"/>
    <w:rsid w:val="003B7B6C"/>
    <w:rsid w:val="003C0DC3"/>
    <w:rsid w:val="003C19DF"/>
    <w:rsid w:val="003C3737"/>
    <w:rsid w:val="003C3921"/>
    <w:rsid w:val="003C3B01"/>
    <w:rsid w:val="003C3F52"/>
    <w:rsid w:val="003C43BA"/>
    <w:rsid w:val="003C4F92"/>
    <w:rsid w:val="003C5512"/>
    <w:rsid w:val="003C582D"/>
    <w:rsid w:val="003C5A1A"/>
    <w:rsid w:val="003C74AF"/>
    <w:rsid w:val="003C793B"/>
    <w:rsid w:val="003C7ED7"/>
    <w:rsid w:val="003D0AC9"/>
    <w:rsid w:val="003D0B07"/>
    <w:rsid w:val="003D0D8C"/>
    <w:rsid w:val="003D1541"/>
    <w:rsid w:val="003D2098"/>
    <w:rsid w:val="003D23D4"/>
    <w:rsid w:val="003D254D"/>
    <w:rsid w:val="003D36E5"/>
    <w:rsid w:val="003D41D2"/>
    <w:rsid w:val="003D5287"/>
    <w:rsid w:val="003D649F"/>
    <w:rsid w:val="003D7BB4"/>
    <w:rsid w:val="003E04F2"/>
    <w:rsid w:val="003E1D89"/>
    <w:rsid w:val="003E299E"/>
    <w:rsid w:val="003E30C3"/>
    <w:rsid w:val="003E3915"/>
    <w:rsid w:val="003E3ECB"/>
    <w:rsid w:val="003E3FCA"/>
    <w:rsid w:val="003E4039"/>
    <w:rsid w:val="003E443B"/>
    <w:rsid w:val="003E4720"/>
    <w:rsid w:val="003E4F0C"/>
    <w:rsid w:val="003E507C"/>
    <w:rsid w:val="003E5711"/>
    <w:rsid w:val="003E5B7C"/>
    <w:rsid w:val="003E5BE2"/>
    <w:rsid w:val="003E6E09"/>
    <w:rsid w:val="003E74DA"/>
    <w:rsid w:val="003E7612"/>
    <w:rsid w:val="003E765F"/>
    <w:rsid w:val="003E781B"/>
    <w:rsid w:val="003E7F05"/>
    <w:rsid w:val="003E7FA7"/>
    <w:rsid w:val="003F0FE0"/>
    <w:rsid w:val="003F166E"/>
    <w:rsid w:val="003F1F66"/>
    <w:rsid w:val="003F25AC"/>
    <w:rsid w:val="003F25EA"/>
    <w:rsid w:val="003F2801"/>
    <w:rsid w:val="003F328B"/>
    <w:rsid w:val="003F502F"/>
    <w:rsid w:val="003F78ED"/>
    <w:rsid w:val="003F78F0"/>
    <w:rsid w:val="00400702"/>
    <w:rsid w:val="00400F86"/>
    <w:rsid w:val="00401072"/>
    <w:rsid w:val="004017CB"/>
    <w:rsid w:val="0040262A"/>
    <w:rsid w:val="00403D12"/>
    <w:rsid w:val="00403DBD"/>
    <w:rsid w:val="00404814"/>
    <w:rsid w:val="00404C78"/>
    <w:rsid w:val="00405C88"/>
    <w:rsid w:val="00406A82"/>
    <w:rsid w:val="00406F80"/>
    <w:rsid w:val="00407AB3"/>
    <w:rsid w:val="00407D6F"/>
    <w:rsid w:val="004105C5"/>
    <w:rsid w:val="00410836"/>
    <w:rsid w:val="00411DBC"/>
    <w:rsid w:val="00412356"/>
    <w:rsid w:val="004127EC"/>
    <w:rsid w:val="00412A70"/>
    <w:rsid w:val="004132E1"/>
    <w:rsid w:val="00413481"/>
    <w:rsid w:val="00414D13"/>
    <w:rsid w:val="004156F4"/>
    <w:rsid w:val="00415E29"/>
    <w:rsid w:val="00416164"/>
    <w:rsid w:val="00416958"/>
    <w:rsid w:val="004178E0"/>
    <w:rsid w:val="004205C0"/>
    <w:rsid w:val="00421806"/>
    <w:rsid w:val="00422843"/>
    <w:rsid w:val="00423420"/>
    <w:rsid w:val="004247C3"/>
    <w:rsid w:val="0042717C"/>
    <w:rsid w:val="0043090E"/>
    <w:rsid w:val="00430D0A"/>
    <w:rsid w:val="00430F39"/>
    <w:rsid w:val="00431BC7"/>
    <w:rsid w:val="004321CF"/>
    <w:rsid w:val="00433812"/>
    <w:rsid w:val="00434601"/>
    <w:rsid w:val="00434700"/>
    <w:rsid w:val="00434CC0"/>
    <w:rsid w:val="00435157"/>
    <w:rsid w:val="00435A84"/>
    <w:rsid w:val="0043616A"/>
    <w:rsid w:val="004367EF"/>
    <w:rsid w:val="00437B6F"/>
    <w:rsid w:val="00441F98"/>
    <w:rsid w:val="00442B21"/>
    <w:rsid w:val="00443111"/>
    <w:rsid w:val="00443A53"/>
    <w:rsid w:val="00443BF4"/>
    <w:rsid w:val="0044464D"/>
    <w:rsid w:val="00444FEE"/>
    <w:rsid w:val="00447013"/>
    <w:rsid w:val="00447563"/>
    <w:rsid w:val="00447CE5"/>
    <w:rsid w:val="004503A1"/>
    <w:rsid w:val="00450866"/>
    <w:rsid w:val="0045267A"/>
    <w:rsid w:val="00452793"/>
    <w:rsid w:val="00453508"/>
    <w:rsid w:val="0045444A"/>
    <w:rsid w:val="00455583"/>
    <w:rsid w:val="004557FF"/>
    <w:rsid w:val="00455A6D"/>
    <w:rsid w:val="00455BF5"/>
    <w:rsid w:val="004566E0"/>
    <w:rsid w:val="0045735A"/>
    <w:rsid w:val="004603AE"/>
    <w:rsid w:val="00460AF0"/>
    <w:rsid w:val="00460CB3"/>
    <w:rsid w:val="00461119"/>
    <w:rsid w:val="0046241C"/>
    <w:rsid w:val="004628E9"/>
    <w:rsid w:val="00464661"/>
    <w:rsid w:val="004650D7"/>
    <w:rsid w:val="00465382"/>
    <w:rsid w:val="00466108"/>
    <w:rsid w:val="004661B1"/>
    <w:rsid w:val="004662CA"/>
    <w:rsid w:val="00470118"/>
    <w:rsid w:val="004714AA"/>
    <w:rsid w:val="00471EF4"/>
    <w:rsid w:val="00472069"/>
    <w:rsid w:val="004720F6"/>
    <w:rsid w:val="004738D1"/>
    <w:rsid w:val="00473C94"/>
    <w:rsid w:val="00473FF1"/>
    <w:rsid w:val="004740C6"/>
    <w:rsid w:val="0047450A"/>
    <w:rsid w:val="004746B9"/>
    <w:rsid w:val="00475694"/>
    <w:rsid w:val="004756EA"/>
    <w:rsid w:val="00475F9D"/>
    <w:rsid w:val="0047672F"/>
    <w:rsid w:val="00481F1C"/>
    <w:rsid w:val="004828B8"/>
    <w:rsid w:val="0048349E"/>
    <w:rsid w:val="00483CC7"/>
    <w:rsid w:val="00484B4C"/>
    <w:rsid w:val="004856A2"/>
    <w:rsid w:val="004868FB"/>
    <w:rsid w:val="00486985"/>
    <w:rsid w:val="00487D01"/>
    <w:rsid w:val="00490785"/>
    <w:rsid w:val="004907C2"/>
    <w:rsid w:val="00490C18"/>
    <w:rsid w:val="00491B44"/>
    <w:rsid w:val="00491E97"/>
    <w:rsid w:val="00491FE8"/>
    <w:rsid w:val="00492B05"/>
    <w:rsid w:val="004930D5"/>
    <w:rsid w:val="004947A9"/>
    <w:rsid w:val="00494912"/>
    <w:rsid w:val="00494A24"/>
    <w:rsid w:val="00494D76"/>
    <w:rsid w:val="00495F92"/>
    <w:rsid w:val="004977F8"/>
    <w:rsid w:val="004A14F6"/>
    <w:rsid w:val="004A28A9"/>
    <w:rsid w:val="004A2906"/>
    <w:rsid w:val="004A3147"/>
    <w:rsid w:val="004A376B"/>
    <w:rsid w:val="004A3FAF"/>
    <w:rsid w:val="004A41BA"/>
    <w:rsid w:val="004A5016"/>
    <w:rsid w:val="004A6510"/>
    <w:rsid w:val="004A72F7"/>
    <w:rsid w:val="004A73BD"/>
    <w:rsid w:val="004B0AF3"/>
    <w:rsid w:val="004B318C"/>
    <w:rsid w:val="004B5268"/>
    <w:rsid w:val="004B551D"/>
    <w:rsid w:val="004B5F4A"/>
    <w:rsid w:val="004B7226"/>
    <w:rsid w:val="004B7497"/>
    <w:rsid w:val="004B776C"/>
    <w:rsid w:val="004B7913"/>
    <w:rsid w:val="004B7FD1"/>
    <w:rsid w:val="004C02F1"/>
    <w:rsid w:val="004C135C"/>
    <w:rsid w:val="004C18C8"/>
    <w:rsid w:val="004C1C2D"/>
    <w:rsid w:val="004C25FF"/>
    <w:rsid w:val="004C2923"/>
    <w:rsid w:val="004C2BB9"/>
    <w:rsid w:val="004C4280"/>
    <w:rsid w:val="004C4E79"/>
    <w:rsid w:val="004C5B81"/>
    <w:rsid w:val="004C5E0B"/>
    <w:rsid w:val="004D1AF3"/>
    <w:rsid w:val="004D2697"/>
    <w:rsid w:val="004D4A1F"/>
    <w:rsid w:val="004D4F75"/>
    <w:rsid w:val="004D6222"/>
    <w:rsid w:val="004D73A9"/>
    <w:rsid w:val="004D7F4D"/>
    <w:rsid w:val="004E0970"/>
    <w:rsid w:val="004E1193"/>
    <w:rsid w:val="004E1929"/>
    <w:rsid w:val="004E1E3A"/>
    <w:rsid w:val="004E261A"/>
    <w:rsid w:val="004E277B"/>
    <w:rsid w:val="004E32FC"/>
    <w:rsid w:val="004E3564"/>
    <w:rsid w:val="004E3E92"/>
    <w:rsid w:val="004E3F9F"/>
    <w:rsid w:val="004E4429"/>
    <w:rsid w:val="004E5304"/>
    <w:rsid w:val="004E59E6"/>
    <w:rsid w:val="004E5CB1"/>
    <w:rsid w:val="004E5E08"/>
    <w:rsid w:val="004E6152"/>
    <w:rsid w:val="004E7966"/>
    <w:rsid w:val="004E7A99"/>
    <w:rsid w:val="004F03F9"/>
    <w:rsid w:val="004F093A"/>
    <w:rsid w:val="004F202B"/>
    <w:rsid w:val="004F2402"/>
    <w:rsid w:val="004F2579"/>
    <w:rsid w:val="004F2851"/>
    <w:rsid w:val="004F31AF"/>
    <w:rsid w:val="004F3C07"/>
    <w:rsid w:val="004F4854"/>
    <w:rsid w:val="004F4FB5"/>
    <w:rsid w:val="004F625D"/>
    <w:rsid w:val="004F638D"/>
    <w:rsid w:val="004F76BD"/>
    <w:rsid w:val="00500F10"/>
    <w:rsid w:val="005017CD"/>
    <w:rsid w:val="005018D8"/>
    <w:rsid w:val="00501936"/>
    <w:rsid w:val="005028C5"/>
    <w:rsid w:val="005031C2"/>
    <w:rsid w:val="00503443"/>
    <w:rsid w:val="00503AE6"/>
    <w:rsid w:val="00503ECF"/>
    <w:rsid w:val="00505269"/>
    <w:rsid w:val="00505562"/>
    <w:rsid w:val="00505F34"/>
    <w:rsid w:val="005063F8"/>
    <w:rsid w:val="0050727D"/>
    <w:rsid w:val="0051217E"/>
    <w:rsid w:val="00512229"/>
    <w:rsid w:val="00512295"/>
    <w:rsid w:val="0051254C"/>
    <w:rsid w:val="00513E9B"/>
    <w:rsid w:val="005150EA"/>
    <w:rsid w:val="00516633"/>
    <w:rsid w:val="00522A66"/>
    <w:rsid w:val="005236BA"/>
    <w:rsid w:val="00525AC4"/>
    <w:rsid w:val="00525D01"/>
    <w:rsid w:val="00526EFE"/>
    <w:rsid w:val="005273A3"/>
    <w:rsid w:val="00527A9B"/>
    <w:rsid w:val="005303E4"/>
    <w:rsid w:val="0053155A"/>
    <w:rsid w:val="005319DB"/>
    <w:rsid w:val="00532263"/>
    <w:rsid w:val="00533558"/>
    <w:rsid w:val="005340EE"/>
    <w:rsid w:val="005343DE"/>
    <w:rsid w:val="00534866"/>
    <w:rsid w:val="00534B78"/>
    <w:rsid w:val="00536017"/>
    <w:rsid w:val="0053676F"/>
    <w:rsid w:val="00536BA1"/>
    <w:rsid w:val="00536C16"/>
    <w:rsid w:val="0054220B"/>
    <w:rsid w:val="00542EB0"/>
    <w:rsid w:val="005432D1"/>
    <w:rsid w:val="00544064"/>
    <w:rsid w:val="005450A9"/>
    <w:rsid w:val="005459CA"/>
    <w:rsid w:val="00545A26"/>
    <w:rsid w:val="00546278"/>
    <w:rsid w:val="00546474"/>
    <w:rsid w:val="00546C21"/>
    <w:rsid w:val="00547096"/>
    <w:rsid w:val="00547BF4"/>
    <w:rsid w:val="005506CB"/>
    <w:rsid w:val="005511AF"/>
    <w:rsid w:val="00551593"/>
    <w:rsid w:val="00551680"/>
    <w:rsid w:val="00552D10"/>
    <w:rsid w:val="00555085"/>
    <w:rsid w:val="00555258"/>
    <w:rsid w:val="0055596D"/>
    <w:rsid w:val="0055649A"/>
    <w:rsid w:val="00557251"/>
    <w:rsid w:val="00557AB3"/>
    <w:rsid w:val="005604D2"/>
    <w:rsid w:val="00561644"/>
    <w:rsid w:val="005626BF"/>
    <w:rsid w:val="00564882"/>
    <w:rsid w:val="00565B7E"/>
    <w:rsid w:val="005673EE"/>
    <w:rsid w:val="00567971"/>
    <w:rsid w:val="00570B83"/>
    <w:rsid w:val="00571AB5"/>
    <w:rsid w:val="0057576B"/>
    <w:rsid w:val="005772B8"/>
    <w:rsid w:val="0058003C"/>
    <w:rsid w:val="00581103"/>
    <w:rsid w:val="00581AE3"/>
    <w:rsid w:val="005821D4"/>
    <w:rsid w:val="00585DDA"/>
    <w:rsid w:val="00590036"/>
    <w:rsid w:val="005903AC"/>
    <w:rsid w:val="00590933"/>
    <w:rsid w:val="00591A21"/>
    <w:rsid w:val="005924FB"/>
    <w:rsid w:val="005925D7"/>
    <w:rsid w:val="00593AA6"/>
    <w:rsid w:val="00593C52"/>
    <w:rsid w:val="00594C6D"/>
    <w:rsid w:val="00594FDC"/>
    <w:rsid w:val="0059584E"/>
    <w:rsid w:val="00595B94"/>
    <w:rsid w:val="00596DEF"/>
    <w:rsid w:val="005A1650"/>
    <w:rsid w:val="005A2994"/>
    <w:rsid w:val="005A4631"/>
    <w:rsid w:val="005A46CA"/>
    <w:rsid w:val="005A4E71"/>
    <w:rsid w:val="005A5471"/>
    <w:rsid w:val="005A6062"/>
    <w:rsid w:val="005A7426"/>
    <w:rsid w:val="005A792E"/>
    <w:rsid w:val="005A7E2F"/>
    <w:rsid w:val="005B0198"/>
    <w:rsid w:val="005B2302"/>
    <w:rsid w:val="005B27CF"/>
    <w:rsid w:val="005B30EF"/>
    <w:rsid w:val="005B353A"/>
    <w:rsid w:val="005B3C03"/>
    <w:rsid w:val="005B50C9"/>
    <w:rsid w:val="005B53E5"/>
    <w:rsid w:val="005B5AA7"/>
    <w:rsid w:val="005B5DCB"/>
    <w:rsid w:val="005B6835"/>
    <w:rsid w:val="005B7475"/>
    <w:rsid w:val="005C0815"/>
    <w:rsid w:val="005C0BC6"/>
    <w:rsid w:val="005C16DD"/>
    <w:rsid w:val="005C22ED"/>
    <w:rsid w:val="005C2A35"/>
    <w:rsid w:val="005C3145"/>
    <w:rsid w:val="005C37D0"/>
    <w:rsid w:val="005C381A"/>
    <w:rsid w:val="005C3E2C"/>
    <w:rsid w:val="005C5BC8"/>
    <w:rsid w:val="005C794E"/>
    <w:rsid w:val="005D05BC"/>
    <w:rsid w:val="005D2533"/>
    <w:rsid w:val="005D2EC7"/>
    <w:rsid w:val="005D3415"/>
    <w:rsid w:val="005D497C"/>
    <w:rsid w:val="005D4C69"/>
    <w:rsid w:val="005D54EB"/>
    <w:rsid w:val="005D647E"/>
    <w:rsid w:val="005D660B"/>
    <w:rsid w:val="005D6B60"/>
    <w:rsid w:val="005D6E17"/>
    <w:rsid w:val="005D6E23"/>
    <w:rsid w:val="005E033B"/>
    <w:rsid w:val="005E199F"/>
    <w:rsid w:val="005E1D12"/>
    <w:rsid w:val="005E1D92"/>
    <w:rsid w:val="005E2567"/>
    <w:rsid w:val="005E2648"/>
    <w:rsid w:val="005E308B"/>
    <w:rsid w:val="005E31F5"/>
    <w:rsid w:val="005E3CA4"/>
    <w:rsid w:val="005E4BA8"/>
    <w:rsid w:val="005E4F89"/>
    <w:rsid w:val="005E60F9"/>
    <w:rsid w:val="005E62FE"/>
    <w:rsid w:val="005E76A5"/>
    <w:rsid w:val="005F0346"/>
    <w:rsid w:val="005F1044"/>
    <w:rsid w:val="005F19AB"/>
    <w:rsid w:val="005F23F1"/>
    <w:rsid w:val="005F24E4"/>
    <w:rsid w:val="005F256E"/>
    <w:rsid w:val="005F261F"/>
    <w:rsid w:val="005F3CDA"/>
    <w:rsid w:val="005F4B61"/>
    <w:rsid w:val="005F4E18"/>
    <w:rsid w:val="005F61C4"/>
    <w:rsid w:val="005F66B3"/>
    <w:rsid w:val="005F690B"/>
    <w:rsid w:val="005F731C"/>
    <w:rsid w:val="006016B0"/>
    <w:rsid w:val="006023F8"/>
    <w:rsid w:val="00603C7D"/>
    <w:rsid w:val="0060417A"/>
    <w:rsid w:val="006043B7"/>
    <w:rsid w:val="00605111"/>
    <w:rsid w:val="00605BBE"/>
    <w:rsid w:val="00606C8D"/>
    <w:rsid w:val="006077A8"/>
    <w:rsid w:val="006077D8"/>
    <w:rsid w:val="00607CC0"/>
    <w:rsid w:val="00607ECA"/>
    <w:rsid w:val="00607F27"/>
    <w:rsid w:val="00611C98"/>
    <w:rsid w:val="0061399C"/>
    <w:rsid w:val="0061416F"/>
    <w:rsid w:val="00614207"/>
    <w:rsid w:val="0061422B"/>
    <w:rsid w:val="00614B0A"/>
    <w:rsid w:val="00615463"/>
    <w:rsid w:val="00615B6D"/>
    <w:rsid w:val="006169B6"/>
    <w:rsid w:val="00616FE4"/>
    <w:rsid w:val="00617692"/>
    <w:rsid w:val="006218DC"/>
    <w:rsid w:val="006228CF"/>
    <w:rsid w:val="006234B0"/>
    <w:rsid w:val="00624282"/>
    <w:rsid w:val="00625C2F"/>
    <w:rsid w:val="0062642B"/>
    <w:rsid w:val="00627C17"/>
    <w:rsid w:val="00630134"/>
    <w:rsid w:val="006314CC"/>
    <w:rsid w:val="0063152E"/>
    <w:rsid w:val="00631559"/>
    <w:rsid w:val="00631D86"/>
    <w:rsid w:val="00632181"/>
    <w:rsid w:val="00632C80"/>
    <w:rsid w:val="00632D35"/>
    <w:rsid w:val="00632D66"/>
    <w:rsid w:val="00632DB8"/>
    <w:rsid w:val="00632EA3"/>
    <w:rsid w:val="00633450"/>
    <w:rsid w:val="006341F6"/>
    <w:rsid w:val="00634949"/>
    <w:rsid w:val="00634AF3"/>
    <w:rsid w:val="00634D45"/>
    <w:rsid w:val="00635E7D"/>
    <w:rsid w:val="0063607E"/>
    <w:rsid w:val="006375B0"/>
    <w:rsid w:val="0063761B"/>
    <w:rsid w:val="00637808"/>
    <w:rsid w:val="00637E34"/>
    <w:rsid w:val="00641D15"/>
    <w:rsid w:val="00643D7C"/>
    <w:rsid w:val="006449C0"/>
    <w:rsid w:val="0064565E"/>
    <w:rsid w:val="00646C5D"/>
    <w:rsid w:val="00646F4A"/>
    <w:rsid w:val="00647096"/>
    <w:rsid w:val="0064775E"/>
    <w:rsid w:val="00647CEC"/>
    <w:rsid w:val="00647E83"/>
    <w:rsid w:val="00650299"/>
    <w:rsid w:val="0065095C"/>
    <w:rsid w:val="00650E63"/>
    <w:rsid w:val="00651900"/>
    <w:rsid w:val="0065231A"/>
    <w:rsid w:val="006542B6"/>
    <w:rsid w:val="00654308"/>
    <w:rsid w:val="00654CD2"/>
    <w:rsid w:val="00654D5B"/>
    <w:rsid w:val="00655595"/>
    <w:rsid w:val="0065568D"/>
    <w:rsid w:val="006562A1"/>
    <w:rsid w:val="006562D1"/>
    <w:rsid w:val="006568FF"/>
    <w:rsid w:val="00657333"/>
    <w:rsid w:val="00660A64"/>
    <w:rsid w:val="00660BAC"/>
    <w:rsid w:val="006612B5"/>
    <w:rsid w:val="00662405"/>
    <w:rsid w:val="00662CB8"/>
    <w:rsid w:val="00664ECD"/>
    <w:rsid w:val="00665610"/>
    <w:rsid w:val="00666552"/>
    <w:rsid w:val="00666EC0"/>
    <w:rsid w:val="00670660"/>
    <w:rsid w:val="006708C8"/>
    <w:rsid w:val="0067127F"/>
    <w:rsid w:val="0067139F"/>
    <w:rsid w:val="00671505"/>
    <w:rsid w:val="006715AA"/>
    <w:rsid w:val="006718E2"/>
    <w:rsid w:val="00671B78"/>
    <w:rsid w:val="00672637"/>
    <w:rsid w:val="006727E8"/>
    <w:rsid w:val="00673336"/>
    <w:rsid w:val="00673557"/>
    <w:rsid w:val="0067365C"/>
    <w:rsid w:val="00673ABF"/>
    <w:rsid w:val="0067503A"/>
    <w:rsid w:val="006768F6"/>
    <w:rsid w:val="00676958"/>
    <w:rsid w:val="0067753E"/>
    <w:rsid w:val="00677F99"/>
    <w:rsid w:val="00680BA1"/>
    <w:rsid w:val="006814A0"/>
    <w:rsid w:val="00681EF6"/>
    <w:rsid w:val="00682735"/>
    <w:rsid w:val="00682F28"/>
    <w:rsid w:val="00682F86"/>
    <w:rsid w:val="006831E2"/>
    <w:rsid w:val="0068323B"/>
    <w:rsid w:val="0068351D"/>
    <w:rsid w:val="00684234"/>
    <w:rsid w:val="00684389"/>
    <w:rsid w:val="0068561E"/>
    <w:rsid w:val="00685D2B"/>
    <w:rsid w:val="006862BD"/>
    <w:rsid w:val="00687747"/>
    <w:rsid w:val="006878A4"/>
    <w:rsid w:val="00687BED"/>
    <w:rsid w:val="006906BA"/>
    <w:rsid w:val="00690969"/>
    <w:rsid w:val="0069119C"/>
    <w:rsid w:val="00691DFF"/>
    <w:rsid w:val="00691F31"/>
    <w:rsid w:val="006926EE"/>
    <w:rsid w:val="0069413A"/>
    <w:rsid w:val="00694C84"/>
    <w:rsid w:val="00694D86"/>
    <w:rsid w:val="006956A9"/>
    <w:rsid w:val="00695772"/>
    <w:rsid w:val="00696FE0"/>
    <w:rsid w:val="00697C73"/>
    <w:rsid w:val="006A0989"/>
    <w:rsid w:val="006A0A23"/>
    <w:rsid w:val="006A0B06"/>
    <w:rsid w:val="006A14F5"/>
    <w:rsid w:val="006A1998"/>
    <w:rsid w:val="006A1A2E"/>
    <w:rsid w:val="006A1BB5"/>
    <w:rsid w:val="006A2714"/>
    <w:rsid w:val="006A2EC7"/>
    <w:rsid w:val="006A318B"/>
    <w:rsid w:val="006A3C14"/>
    <w:rsid w:val="006A3CFF"/>
    <w:rsid w:val="006A430B"/>
    <w:rsid w:val="006A5E3D"/>
    <w:rsid w:val="006A62F1"/>
    <w:rsid w:val="006A6BEF"/>
    <w:rsid w:val="006A77CC"/>
    <w:rsid w:val="006A7A4E"/>
    <w:rsid w:val="006B0091"/>
    <w:rsid w:val="006B00F0"/>
    <w:rsid w:val="006B03B1"/>
    <w:rsid w:val="006B08C2"/>
    <w:rsid w:val="006B166E"/>
    <w:rsid w:val="006B3F40"/>
    <w:rsid w:val="006B47A6"/>
    <w:rsid w:val="006B4FF0"/>
    <w:rsid w:val="006B537C"/>
    <w:rsid w:val="006B63AE"/>
    <w:rsid w:val="006B6682"/>
    <w:rsid w:val="006B70EF"/>
    <w:rsid w:val="006B767F"/>
    <w:rsid w:val="006C0523"/>
    <w:rsid w:val="006C0633"/>
    <w:rsid w:val="006C10E8"/>
    <w:rsid w:val="006C2245"/>
    <w:rsid w:val="006C2321"/>
    <w:rsid w:val="006C2D4D"/>
    <w:rsid w:val="006C34CC"/>
    <w:rsid w:val="006C3A55"/>
    <w:rsid w:val="006C5351"/>
    <w:rsid w:val="006C5760"/>
    <w:rsid w:val="006C58B8"/>
    <w:rsid w:val="006C5EEA"/>
    <w:rsid w:val="006C618B"/>
    <w:rsid w:val="006C670E"/>
    <w:rsid w:val="006C6D76"/>
    <w:rsid w:val="006D03FB"/>
    <w:rsid w:val="006D084B"/>
    <w:rsid w:val="006D09BE"/>
    <w:rsid w:val="006D1680"/>
    <w:rsid w:val="006D2516"/>
    <w:rsid w:val="006D325F"/>
    <w:rsid w:val="006D517A"/>
    <w:rsid w:val="006D5EB5"/>
    <w:rsid w:val="006D6787"/>
    <w:rsid w:val="006D6C1A"/>
    <w:rsid w:val="006D79B0"/>
    <w:rsid w:val="006E0B24"/>
    <w:rsid w:val="006E11E8"/>
    <w:rsid w:val="006E17E0"/>
    <w:rsid w:val="006E4B46"/>
    <w:rsid w:val="006E6125"/>
    <w:rsid w:val="006E61CF"/>
    <w:rsid w:val="006E662B"/>
    <w:rsid w:val="006E71A6"/>
    <w:rsid w:val="006E7C51"/>
    <w:rsid w:val="006E7C5C"/>
    <w:rsid w:val="006F13C0"/>
    <w:rsid w:val="006F15B6"/>
    <w:rsid w:val="006F3434"/>
    <w:rsid w:val="006F4F6B"/>
    <w:rsid w:val="007005CB"/>
    <w:rsid w:val="007005EE"/>
    <w:rsid w:val="00700FCC"/>
    <w:rsid w:val="00701AE7"/>
    <w:rsid w:val="00701D4B"/>
    <w:rsid w:val="00702CBA"/>
    <w:rsid w:val="00705D66"/>
    <w:rsid w:val="00706E8B"/>
    <w:rsid w:val="007073BA"/>
    <w:rsid w:val="00707DC2"/>
    <w:rsid w:val="00707E73"/>
    <w:rsid w:val="007108D3"/>
    <w:rsid w:val="00711C41"/>
    <w:rsid w:val="0071240D"/>
    <w:rsid w:val="007126F1"/>
    <w:rsid w:val="00712A8B"/>
    <w:rsid w:val="0071300D"/>
    <w:rsid w:val="00713199"/>
    <w:rsid w:val="007136C8"/>
    <w:rsid w:val="007138E5"/>
    <w:rsid w:val="00713E9F"/>
    <w:rsid w:val="00714F7C"/>
    <w:rsid w:val="007154E0"/>
    <w:rsid w:val="007158B0"/>
    <w:rsid w:val="00715CE5"/>
    <w:rsid w:val="00716116"/>
    <w:rsid w:val="00716B58"/>
    <w:rsid w:val="00717678"/>
    <w:rsid w:val="00717D3F"/>
    <w:rsid w:val="00717E18"/>
    <w:rsid w:val="00720389"/>
    <w:rsid w:val="00720714"/>
    <w:rsid w:val="00724422"/>
    <w:rsid w:val="00724CE9"/>
    <w:rsid w:val="007253FE"/>
    <w:rsid w:val="00726513"/>
    <w:rsid w:val="00726676"/>
    <w:rsid w:val="007267E1"/>
    <w:rsid w:val="00726C24"/>
    <w:rsid w:val="00727089"/>
    <w:rsid w:val="0073071F"/>
    <w:rsid w:val="00730A04"/>
    <w:rsid w:val="0073181A"/>
    <w:rsid w:val="007326CE"/>
    <w:rsid w:val="00732CCC"/>
    <w:rsid w:val="00732E82"/>
    <w:rsid w:val="00733786"/>
    <w:rsid w:val="00733BAB"/>
    <w:rsid w:val="00735656"/>
    <w:rsid w:val="00735751"/>
    <w:rsid w:val="00735752"/>
    <w:rsid w:val="00736053"/>
    <w:rsid w:val="0073651A"/>
    <w:rsid w:val="00736B3C"/>
    <w:rsid w:val="007374E2"/>
    <w:rsid w:val="0073776F"/>
    <w:rsid w:val="00737AA3"/>
    <w:rsid w:val="007403D8"/>
    <w:rsid w:val="00742CD0"/>
    <w:rsid w:val="0074356E"/>
    <w:rsid w:val="00743C8A"/>
    <w:rsid w:val="0074478E"/>
    <w:rsid w:val="00745E3F"/>
    <w:rsid w:val="00746BEC"/>
    <w:rsid w:val="00747C3B"/>
    <w:rsid w:val="007506BE"/>
    <w:rsid w:val="00750BAE"/>
    <w:rsid w:val="0075209D"/>
    <w:rsid w:val="007526B2"/>
    <w:rsid w:val="00755066"/>
    <w:rsid w:val="0075536B"/>
    <w:rsid w:val="00755757"/>
    <w:rsid w:val="00756003"/>
    <w:rsid w:val="00757311"/>
    <w:rsid w:val="00757363"/>
    <w:rsid w:val="00760339"/>
    <w:rsid w:val="00761888"/>
    <w:rsid w:val="00761907"/>
    <w:rsid w:val="0076204D"/>
    <w:rsid w:val="00762591"/>
    <w:rsid w:val="00762D0B"/>
    <w:rsid w:val="007637E1"/>
    <w:rsid w:val="00764723"/>
    <w:rsid w:val="0076483F"/>
    <w:rsid w:val="00764856"/>
    <w:rsid w:val="00765850"/>
    <w:rsid w:val="007659A4"/>
    <w:rsid w:val="00765D65"/>
    <w:rsid w:val="00765F5D"/>
    <w:rsid w:val="00766D9C"/>
    <w:rsid w:val="00767EA7"/>
    <w:rsid w:val="00770B12"/>
    <w:rsid w:val="00770E09"/>
    <w:rsid w:val="00773A57"/>
    <w:rsid w:val="00773C55"/>
    <w:rsid w:val="00773ECB"/>
    <w:rsid w:val="00774119"/>
    <w:rsid w:val="0077500E"/>
    <w:rsid w:val="00775ADF"/>
    <w:rsid w:val="0077607B"/>
    <w:rsid w:val="0077608B"/>
    <w:rsid w:val="007760F8"/>
    <w:rsid w:val="00777A4E"/>
    <w:rsid w:val="00777A96"/>
    <w:rsid w:val="0078033D"/>
    <w:rsid w:val="00780418"/>
    <w:rsid w:val="007817F9"/>
    <w:rsid w:val="0078251C"/>
    <w:rsid w:val="0078274F"/>
    <w:rsid w:val="00782C49"/>
    <w:rsid w:val="007831D6"/>
    <w:rsid w:val="0078347F"/>
    <w:rsid w:val="007839AF"/>
    <w:rsid w:val="00783BAD"/>
    <w:rsid w:val="007844B0"/>
    <w:rsid w:val="007847C4"/>
    <w:rsid w:val="00784FB0"/>
    <w:rsid w:val="00786920"/>
    <w:rsid w:val="00787C7A"/>
    <w:rsid w:val="00790395"/>
    <w:rsid w:val="00790A76"/>
    <w:rsid w:val="00790FC8"/>
    <w:rsid w:val="00791322"/>
    <w:rsid w:val="00791BD9"/>
    <w:rsid w:val="007923DF"/>
    <w:rsid w:val="00792AC4"/>
    <w:rsid w:val="00793913"/>
    <w:rsid w:val="00793BE3"/>
    <w:rsid w:val="00794033"/>
    <w:rsid w:val="007949EE"/>
    <w:rsid w:val="00795A4B"/>
    <w:rsid w:val="0079613F"/>
    <w:rsid w:val="007962B6"/>
    <w:rsid w:val="00796C15"/>
    <w:rsid w:val="00797398"/>
    <w:rsid w:val="00797439"/>
    <w:rsid w:val="0079749F"/>
    <w:rsid w:val="00797CD5"/>
    <w:rsid w:val="007A0749"/>
    <w:rsid w:val="007A0BE0"/>
    <w:rsid w:val="007A29EA"/>
    <w:rsid w:val="007A3F4D"/>
    <w:rsid w:val="007A3F85"/>
    <w:rsid w:val="007A4068"/>
    <w:rsid w:val="007A41D5"/>
    <w:rsid w:val="007A4271"/>
    <w:rsid w:val="007A4FA9"/>
    <w:rsid w:val="007A539B"/>
    <w:rsid w:val="007A5F3B"/>
    <w:rsid w:val="007A6821"/>
    <w:rsid w:val="007A6D1C"/>
    <w:rsid w:val="007A723C"/>
    <w:rsid w:val="007A77E5"/>
    <w:rsid w:val="007A7E6C"/>
    <w:rsid w:val="007B27C0"/>
    <w:rsid w:val="007B32FA"/>
    <w:rsid w:val="007B387F"/>
    <w:rsid w:val="007B3962"/>
    <w:rsid w:val="007B3EC9"/>
    <w:rsid w:val="007B4734"/>
    <w:rsid w:val="007B5E39"/>
    <w:rsid w:val="007B6023"/>
    <w:rsid w:val="007B694C"/>
    <w:rsid w:val="007C01B9"/>
    <w:rsid w:val="007C1696"/>
    <w:rsid w:val="007C17E8"/>
    <w:rsid w:val="007C1E4C"/>
    <w:rsid w:val="007C458E"/>
    <w:rsid w:val="007C48BA"/>
    <w:rsid w:val="007C5051"/>
    <w:rsid w:val="007C5834"/>
    <w:rsid w:val="007C5B01"/>
    <w:rsid w:val="007C6278"/>
    <w:rsid w:val="007C747E"/>
    <w:rsid w:val="007D0055"/>
    <w:rsid w:val="007D08A0"/>
    <w:rsid w:val="007D0CE0"/>
    <w:rsid w:val="007D16B8"/>
    <w:rsid w:val="007D1846"/>
    <w:rsid w:val="007D189B"/>
    <w:rsid w:val="007D63CA"/>
    <w:rsid w:val="007D65AC"/>
    <w:rsid w:val="007D693B"/>
    <w:rsid w:val="007D7255"/>
    <w:rsid w:val="007D7A49"/>
    <w:rsid w:val="007D7C5C"/>
    <w:rsid w:val="007E091C"/>
    <w:rsid w:val="007E2741"/>
    <w:rsid w:val="007E27D6"/>
    <w:rsid w:val="007E2D49"/>
    <w:rsid w:val="007E419E"/>
    <w:rsid w:val="007E57FE"/>
    <w:rsid w:val="007E603F"/>
    <w:rsid w:val="007E68DE"/>
    <w:rsid w:val="007E6937"/>
    <w:rsid w:val="007E7113"/>
    <w:rsid w:val="007E71F5"/>
    <w:rsid w:val="007E7A4A"/>
    <w:rsid w:val="007F0063"/>
    <w:rsid w:val="007F0F90"/>
    <w:rsid w:val="007F23C0"/>
    <w:rsid w:val="007F265D"/>
    <w:rsid w:val="007F3450"/>
    <w:rsid w:val="007F3ABF"/>
    <w:rsid w:val="007F4D30"/>
    <w:rsid w:val="007F5504"/>
    <w:rsid w:val="007F65EB"/>
    <w:rsid w:val="007F7047"/>
    <w:rsid w:val="007F7B94"/>
    <w:rsid w:val="00801470"/>
    <w:rsid w:val="00802C14"/>
    <w:rsid w:val="00803A28"/>
    <w:rsid w:val="0080403D"/>
    <w:rsid w:val="00804612"/>
    <w:rsid w:val="008073E6"/>
    <w:rsid w:val="00807FDB"/>
    <w:rsid w:val="0081033F"/>
    <w:rsid w:val="00811300"/>
    <w:rsid w:val="0081157C"/>
    <w:rsid w:val="0081171F"/>
    <w:rsid w:val="00811927"/>
    <w:rsid w:val="00811F2F"/>
    <w:rsid w:val="0081289B"/>
    <w:rsid w:val="00812BE8"/>
    <w:rsid w:val="00813A74"/>
    <w:rsid w:val="00813E00"/>
    <w:rsid w:val="0081432C"/>
    <w:rsid w:val="00814531"/>
    <w:rsid w:val="00814830"/>
    <w:rsid w:val="00814CFB"/>
    <w:rsid w:val="00814D24"/>
    <w:rsid w:val="00815385"/>
    <w:rsid w:val="00820AA2"/>
    <w:rsid w:val="0082113E"/>
    <w:rsid w:val="008214D5"/>
    <w:rsid w:val="0082277A"/>
    <w:rsid w:val="00824180"/>
    <w:rsid w:val="0082511F"/>
    <w:rsid w:val="00827BC7"/>
    <w:rsid w:val="00827EB4"/>
    <w:rsid w:val="0083040A"/>
    <w:rsid w:val="00830847"/>
    <w:rsid w:val="008308BE"/>
    <w:rsid w:val="00831508"/>
    <w:rsid w:val="00831E9E"/>
    <w:rsid w:val="008325B6"/>
    <w:rsid w:val="00832C5B"/>
    <w:rsid w:val="00833C2C"/>
    <w:rsid w:val="00834B05"/>
    <w:rsid w:val="00835A00"/>
    <w:rsid w:val="00835F58"/>
    <w:rsid w:val="00836736"/>
    <w:rsid w:val="00836B0E"/>
    <w:rsid w:val="00836BA8"/>
    <w:rsid w:val="00836E1A"/>
    <w:rsid w:val="00840234"/>
    <w:rsid w:val="008403B2"/>
    <w:rsid w:val="00840F1B"/>
    <w:rsid w:val="00841A7C"/>
    <w:rsid w:val="008448C4"/>
    <w:rsid w:val="0084586F"/>
    <w:rsid w:val="00845C7F"/>
    <w:rsid w:val="00845E21"/>
    <w:rsid w:val="008462EF"/>
    <w:rsid w:val="008471A9"/>
    <w:rsid w:val="008474E1"/>
    <w:rsid w:val="00847803"/>
    <w:rsid w:val="00851EEE"/>
    <w:rsid w:val="008523BF"/>
    <w:rsid w:val="00852FD9"/>
    <w:rsid w:val="00853953"/>
    <w:rsid w:val="00853A8E"/>
    <w:rsid w:val="00854643"/>
    <w:rsid w:val="0085485D"/>
    <w:rsid w:val="00855877"/>
    <w:rsid w:val="00856230"/>
    <w:rsid w:val="0085648A"/>
    <w:rsid w:val="00856E45"/>
    <w:rsid w:val="00857A93"/>
    <w:rsid w:val="00861C95"/>
    <w:rsid w:val="00861EBE"/>
    <w:rsid w:val="00862215"/>
    <w:rsid w:val="00862444"/>
    <w:rsid w:val="00862996"/>
    <w:rsid w:val="00863417"/>
    <w:rsid w:val="00863DB8"/>
    <w:rsid w:val="00864185"/>
    <w:rsid w:val="00864AB2"/>
    <w:rsid w:val="00865244"/>
    <w:rsid w:val="00866FDB"/>
    <w:rsid w:val="00867023"/>
    <w:rsid w:val="00867447"/>
    <w:rsid w:val="0087012D"/>
    <w:rsid w:val="00870A20"/>
    <w:rsid w:val="00872406"/>
    <w:rsid w:val="008725F1"/>
    <w:rsid w:val="008727C1"/>
    <w:rsid w:val="00873337"/>
    <w:rsid w:val="00873F6E"/>
    <w:rsid w:val="00874EDD"/>
    <w:rsid w:val="00874FC7"/>
    <w:rsid w:val="008751BF"/>
    <w:rsid w:val="008759C1"/>
    <w:rsid w:val="00875EC8"/>
    <w:rsid w:val="0087620D"/>
    <w:rsid w:val="0087635C"/>
    <w:rsid w:val="00876D4B"/>
    <w:rsid w:val="00876E71"/>
    <w:rsid w:val="008810E2"/>
    <w:rsid w:val="0088150A"/>
    <w:rsid w:val="008828CD"/>
    <w:rsid w:val="0088373C"/>
    <w:rsid w:val="0088531C"/>
    <w:rsid w:val="008859BD"/>
    <w:rsid w:val="00885E45"/>
    <w:rsid w:val="00886409"/>
    <w:rsid w:val="008879A1"/>
    <w:rsid w:val="00890606"/>
    <w:rsid w:val="00890C81"/>
    <w:rsid w:val="00890E9B"/>
    <w:rsid w:val="00890FB9"/>
    <w:rsid w:val="00891032"/>
    <w:rsid w:val="008910D0"/>
    <w:rsid w:val="008916BF"/>
    <w:rsid w:val="008920E4"/>
    <w:rsid w:val="008925CC"/>
    <w:rsid w:val="00892AA2"/>
    <w:rsid w:val="00892EDD"/>
    <w:rsid w:val="0089425F"/>
    <w:rsid w:val="00896659"/>
    <w:rsid w:val="0089756B"/>
    <w:rsid w:val="00897D52"/>
    <w:rsid w:val="008A1CA4"/>
    <w:rsid w:val="008A2E26"/>
    <w:rsid w:val="008A300A"/>
    <w:rsid w:val="008A34AD"/>
    <w:rsid w:val="008A354C"/>
    <w:rsid w:val="008A375F"/>
    <w:rsid w:val="008A3922"/>
    <w:rsid w:val="008A503C"/>
    <w:rsid w:val="008A5D20"/>
    <w:rsid w:val="008A7041"/>
    <w:rsid w:val="008A73F5"/>
    <w:rsid w:val="008B0020"/>
    <w:rsid w:val="008B1430"/>
    <w:rsid w:val="008B1727"/>
    <w:rsid w:val="008B1DFD"/>
    <w:rsid w:val="008B230A"/>
    <w:rsid w:val="008B2C62"/>
    <w:rsid w:val="008B2D9F"/>
    <w:rsid w:val="008B3BDA"/>
    <w:rsid w:val="008B4909"/>
    <w:rsid w:val="008B4A05"/>
    <w:rsid w:val="008B4AAA"/>
    <w:rsid w:val="008B5403"/>
    <w:rsid w:val="008B5B3A"/>
    <w:rsid w:val="008B700B"/>
    <w:rsid w:val="008C09FC"/>
    <w:rsid w:val="008C123C"/>
    <w:rsid w:val="008C3207"/>
    <w:rsid w:val="008C3826"/>
    <w:rsid w:val="008C4A12"/>
    <w:rsid w:val="008C4A4D"/>
    <w:rsid w:val="008C4E97"/>
    <w:rsid w:val="008C63B1"/>
    <w:rsid w:val="008C643B"/>
    <w:rsid w:val="008C7E93"/>
    <w:rsid w:val="008C7EF6"/>
    <w:rsid w:val="008C7F12"/>
    <w:rsid w:val="008D0CCD"/>
    <w:rsid w:val="008D1769"/>
    <w:rsid w:val="008D1D79"/>
    <w:rsid w:val="008D219C"/>
    <w:rsid w:val="008D4883"/>
    <w:rsid w:val="008D5049"/>
    <w:rsid w:val="008D511A"/>
    <w:rsid w:val="008D58A7"/>
    <w:rsid w:val="008D7645"/>
    <w:rsid w:val="008D7977"/>
    <w:rsid w:val="008E109C"/>
    <w:rsid w:val="008E12AC"/>
    <w:rsid w:val="008E1A25"/>
    <w:rsid w:val="008E5485"/>
    <w:rsid w:val="008E645B"/>
    <w:rsid w:val="008E6584"/>
    <w:rsid w:val="008E6990"/>
    <w:rsid w:val="008E7B2E"/>
    <w:rsid w:val="008F0F47"/>
    <w:rsid w:val="008F248A"/>
    <w:rsid w:val="008F2741"/>
    <w:rsid w:val="008F2F7C"/>
    <w:rsid w:val="008F35B1"/>
    <w:rsid w:val="008F3B20"/>
    <w:rsid w:val="008F3DF6"/>
    <w:rsid w:val="008F4653"/>
    <w:rsid w:val="008F4952"/>
    <w:rsid w:val="008F4D97"/>
    <w:rsid w:val="008F5636"/>
    <w:rsid w:val="008F5C27"/>
    <w:rsid w:val="008F5FEA"/>
    <w:rsid w:val="008F617E"/>
    <w:rsid w:val="008F6192"/>
    <w:rsid w:val="008F6601"/>
    <w:rsid w:val="008F6650"/>
    <w:rsid w:val="008F6E7F"/>
    <w:rsid w:val="008F766C"/>
    <w:rsid w:val="00900B1F"/>
    <w:rsid w:val="00901249"/>
    <w:rsid w:val="00901E64"/>
    <w:rsid w:val="00905B4C"/>
    <w:rsid w:val="00906D44"/>
    <w:rsid w:val="0090705B"/>
    <w:rsid w:val="009073A3"/>
    <w:rsid w:val="00910091"/>
    <w:rsid w:val="00910F0B"/>
    <w:rsid w:val="009124DD"/>
    <w:rsid w:val="00912795"/>
    <w:rsid w:val="00912BA0"/>
    <w:rsid w:val="00912BDD"/>
    <w:rsid w:val="00912E94"/>
    <w:rsid w:val="00913E25"/>
    <w:rsid w:val="00914018"/>
    <w:rsid w:val="009143B9"/>
    <w:rsid w:val="009146BC"/>
    <w:rsid w:val="0091542C"/>
    <w:rsid w:val="00916419"/>
    <w:rsid w:val="00921BC3"/>
    <w:rsid w:val="00922F76"/>
    <w:rsid w:val="00924787"/>
    <w:rsid w:val="00927634"/>
    <w:rsid w:val="009276AB"/>
    <w:rsid w:val="00927B4D"/>
    <w:rsid w:val="0093048A"/>
    <w:rsid w:val="00931400"/>
    <w:rsid w:val="00931872"/>
    <w:rsid w:val="00932F97"/>
    <w:rsid w:val="009332CA"/>
    <w:rsid w:val="00933826"/>
    <w:rsid w:val="009349D6"/>
    <w:rsid w:val="00934B07"/>
    <w:rsid w:val="009359D3"/>
    <w:rsid w:val="00935E10"/>
    <w:rsid w:val="00935E3B"/>
    <w:rsid w:val="0093611D"/>
    <w:rsid w:val="00936170"/>
    <w:rsid w:val="009363E6"/>
    <w:rsid w:val="00937D71"/>
    <w:rsid w:val="00940067"/>
    <w:rsid w:val="00940394"/>
    <w:rsid w:val="009419DC"/>
    <w:rsid w:val="009435D7"/>
    <w:rsid w:val="009446FC"/>
    <w:rsid w:val="00944716"/>
    <w:rsid w:val="00944A85"/>
    <w:rsid w:val="00944C34"/>
    <w:rsid w:val="00944C46"/>
    <w:rsid w:val="00945F68"/>
    <w:rsid w:val="00946781"/>
    <w:rsid w:val="00947602"/>
    <w:rsid w:val="00947CA4"/>
    <w:rsid w:val="00947E9B"/>
    <w:rsid w:val="00950A42"/>
    <w:rsid w:val="00950B5A"/>
    <w:rsid w:val="0095236C"/>
    <w:rsid w:val="00952C73"/>
    <w:rsid w:val="00952EA0"/>
    <w:rsid w:val="009539BA"/>
    <w:rsid w:val="00953A8C"/>
    <w:rsid w:val="00953BDA"/>
    <w:rsid w:val="009548C1"/>
    <w:rsid w:val="00954F1E"/>
    <w:rsid w:val="00955E9A"/>
    <w:rsid w:val="00956AF2"/>
    <w:rsid w:val="00956E54"/>
    <w:rsid w:val="0095780C"/>
    <w:rsid w:val="00960D5F"/>
    <w:rsid w:val="00961523"/>
    <w:rsid w:val="00962517"/>
    <w:rsid w:val="009636C8"/>
    <w:rsid w:val="0096386C"/>
    <w:rsid w:val="00963B3A"/>
    <w:rsid w:val="009644CB"/>
    <w:rsid w:val="00965C47"/>
    <w:rsid w:val="00966BBE"/>
    <w:rsid w:val="00967578"/>
    <w:rsid w:val="00971172"/>
    <w:rsid w:val="00971BB9"/>
    <w:rsid w:val="00972146"/>
    <w:rsid w:val="00973691"/>
    <w:rsid w:val="00974E65"/>
    <w:rsid w:val="00975A90"/>
    <w:rsid w:val="00975DFC"/>
    <w:rsid w:val="00975F50"/>
    <w:rsid w:val="0097613A"/>
    <w:rsid w:val="009763F8"/>
    <w:rsid w:val="00977456"/>
    <w:rsid w:val="00981C4C"/>
    <w:rsid w:val="00982709"/>
    <w:rsid w:val="009834FC"/>
    <w:rsid w:val="00983FF5"/>
    <w:rsid w:val="00984A30"/>
    <w:rsid w:val="00985208"/>
    <w:rsid w:val="00987972"/>
    <w:rsid w:val="009908D2"/>
    <w:rsid w:val="009914C1"/>
    <w:rsid w:val="00991892"/>
    <w:rsid w:val="0099232A"/>
    <w:rsid w:val="00992E2D"/>
    <w:rsid w:val="00993A4F"/>
    <w:rsid w:val="00993E9A"/>
    <w:rsid w:val="009943D8"/>
    <w:rsid w:val="00994A24"/>
    <w:rsid w:val="00995438"/>
    <w:rsid w:val="009958A1"/>
    <w:rsid w:val="0099595C"/>
    <w:rsid w:val="00995E7B"/>
    <w:rsid w:val="0099640C"/>
    <w:rsid w:val="00996686"/>
    <w:rsid w:val="00996AEA"/>
    <w:rsid w:val="00997499"/>
    <w:rsid w:val="009A1819"/>
    <w:rsid w:val="009A1DD6"/>
    <w:rsid w:val="009A3A74"/>
    <w:rsid w:val="009A3DBC"/>
    <w:rsid w:val="009A44C8"/>
    <w:rsid w:val="009A50EE"/>
    <w:rsid w:val="009A617B"/>
    <w:rsid w:val="009A6FEE"/>
    <w:rsid w:val="009A785B"/>
    <w:rsid w:val="009B016B"/>
    <w:rsid w:val="009B04F5"/>
    <w:rsid w:val="009B6734"/>
    <w:rsid w:val="009B695E"/>
    <w:rsid w:val="009B69FF"/>
    <w:rsid w:val="009B6D93"/>
    <w:rsid w:val="009B7531"/>
    <w:rsid w:val="009B7AAB"/>
    <w:rsid w:val="009C0234"/>
    <w:rsid w:val="009C157A"/>
    <w:rsid w:val="009C1813"/>
    <w:rsid w:val="009C20D5"/>
    <w:rsid w:val="009C27E0"/>
    <w:rsid w:val="009C29A4"/>
    <w:rsid w:val="009C322D"/>
    <w:rsid w:val="009C337C"/>
    <w:rsid w:val="009C34B4"/>
    <w:rsid w:val="009C46DD"/>
    <w:rsid w:val="009C47EB"/>
    <w:rsid w:val="009C4C56"/>
    <w:rsid w:val="009C69C7"/>
    <w:rsid w:val="009D0262"/>
    <w:rsid w:val="009D0A7F"/>
    <w:rsid w:val="009D0C41"/>
    <w:rsid w:val="009D106C"/>
    <w:rsid w:val="009D2244"/>
    <w:rsid w:val="009D2615"/>
    <w:rsid w:val="009D283F"/>
    <w:rsid w:val="009D2A78"/>
    <w:rsid w:val="009D4A51"/>
    <w:rsid w:val="009D5157"/>
    <w:rsid w:val="009D5939"/>
    <w:rsid w:val="009D68DC"/>
    <w:rsid w:val="009D7D2D"/>
    <w:rsid w:val="009E0DDE"/>
    <w:rsid w:val="009E1BA2"/>
    <w:rsid w:val="009E21F1"/>
    <w:rsid w:val="009E341A"/>
    <w:rsid w:val="009E4142"/>
    <w:rsid w:val="009E5B1B"/>
    <w:rsid w:val="009E5F1B"/>
    <w:rsid w:val="009E62EF"/>
    <w:rsid w:val="009E7E0C"/>
    <w:rsid w:val="009F1D89"/>
    <w:rsid w:val="009F2DE2"/>
    <w:rsid w:val="009F3924"/>
    <w:rsid w:val="009F3D83"/>
    <w:rsid w:val="009F3F03"/>
    <w:rsid w:val="009F4705"/>
    <w:rsid w:val="009F5181"/>
    <w:rsid w:val="009F51FD"/>
    <w:rsid w:val="009F5339"/>
    <w:rsid w:val="009F543A"/>
    <w:rsid w:val="009F5682"/>
    <w:rsid w:val="009F6789"/>
    <w:rsid w:val="009F716E"/>
    <w:rsid w:val="009F76E8"/>
    <w:rsid w:val="00A00767"/>
    <w:rsid w:val="00A00A95"/>
    <w:rsid w:val="00A010C5"/>
    <w:rsid w:val="00A014A3"/>
    <w:rsid w:val="00A01BE7"/>
    <w:rsid w:val="00A01DCC"/>
    <w:rsid w:val="00A022F2"/>
    <w:rsid w:val="00A04514"/>
    <w:rsid w:val="00A04A17"/>
    <w:rsid w:val="00A04EC7"/>
    <w:rsid w:val="00A0529C"/>
    <w:rsid w:val="00A05C6A"/>
    <w:rsid w:val="00A05FF3"/>
    <w:rsid w:val="00A06910"/>
    <w:rsid w:val="00A06EC6"/>
    <w:rsid w:val="00A10402"/>
    <w:rsid w:val="00A108F6"/>
    <w:rsid w:val="00A10CF3"/>
    <w:rsid w:val="00A10E1C"/>
    <w:rsid w:val="00A129FF"/>
    <w:rsid w:val="00A15749"/>
    <w:rsid w:val="00A158AD"/>
    <w:rsid w:val="00A15DDB"/>
    <w:rsid w:val="00A16632"/>
    <w:rsid w:val="00A16898"/>
    <w:rsid w:val="00A168FF"/>
    <w:rsid w:val="00A204B3"/>
    <w:rsid w:val="00A208D6"/>
    <w:rsid w:val="00A20E1F"/>
    <w:rsid w:val="00A217D0"/>
    <w:rsid w:val="00A21BB2"/>
    <w:rsid w:val="00A22A7D"/>
    <w:rsid w:val="00A23F05"/>
    <w:rsid w:val="00A240F1"/>
    <w:rsid w:val="00A25A3D"/>
    <w:rsid w:val="00A261F6"/>
    <w:rsid w:val="00A26E65"/>
    <w:rsid w:val="00A314F7"/>
    <w:rsid w:val="00A31DC3"/>
    <w:rsid w:val="00A32F3B"/>
    <w:rsid w:val="00A33691"/>
    <w:rsid w:val="00A33F13"/>
    <w:rsid w:val="00A3460B"/>
    <w:rsid w:val="00A34E19"/>
    <w:rsid w:val="00A35144"/>
    <w:rsid w:val="00A355C8"/>
    <w:rsid w:val="00A3580B"/>
    <w:rsid w:val="00A3667A"/>
    <w:rsid w:val="00A36B0D"/>
    <w:rsid w:val="00A36DBE"/>
    <w:rsid w:val="00A36E94"/>
    <w:rsid w:val="00A36F92"/>
    <w:rsid w:val="00A40089"/>
    <w:rsid w:val="00A40687"/>
    <w:rsid w:val="00A408CA"/>
    <w:rsid w:val="00A446A2"/>
    <w:rsid w:val="00A44C00"/>
    <w:rsid w:val="00A45C94"/>
    <w:rsid w:val="00A46224"/>
    <w:rsid w:val="00A472B2"/>
    <w:rsid w:val="00A47526"/>
    <w:rsid w:val="00A47E53"/>
    <w:rsid w:val="00A50215"/>
    <w:rsid w:val="00A50FE2"/>
    <w:rsid w:val="00A5134B"/>
    <w:rsid w:val="00A526E0"/>
    <w:rsid w:val="00A52A66"/>
    <w:rsid w:val="00A53741"/>
    <w:rsid w:val="00A53F50"/>
    <w:rsid w:val="00A56B0D"/>
    <w:rsid w:val="00A57A63"/>
    <w:rsid w:val="00A61BFA"/>
    <w:rsid w:val="00A6233C"/>
    <w:rsid w:val="00A63076"/>
    <w:rsid w:val="00A6603F"/>
    <w:rsid w:val="00A66610"/>
    <w:rsid w:val="00A66E54"/>
    <w:rsid w:val="00A72103"/>
    <w:rsid w:val="00A727DE"/>
    <w:rsid w:val="00A73065"/>
    <w:rsid w:val="00A736CA"/>
    <w:rsid w:val="00A74041"/>
    <w:rsid w:val="00A74592"/>
    <w:rsid w:val="00A74DFF"/>
    <w:rsid w:val="00A74F26"/>
    <w:rsid w:val="00A75ACC"/>
    <w:rsid w:val="00A77AA6"/>
    <w:rsid w:val="00A77FD7"/>
    <w:rsid w:val="00A80120"/>
    <w:rsid w:val="00A8068F"/>
    <w:rsid w:val="00A810E2"/>
    <w:rsid w:val="00A81AAE"/>
    <w:rsid w:val="00A82272"/>
    <w:rsid w:val="00A82896"/>
    <w:rsid w:val="00A82F5C"/>
    <w:rsid w:val="00A83C3C"/>
    <w:rsid w:val="00A84484"/>
    <w:rsid w:val="00A84F22"/>
    <w:rsid w:val="00A851D7"/>
    <w:rsid w:val="00A853AA"/>
    <w:rsid w:val="00A85C1B"/>
    <w:rsid w:val="00A85CE6"/>
    <w:rsid w:val="00A874A5"/>
    <w:rsid w:val="00A9170D"/>
    <w:rsid w:val="00A9176B"/>
    <w:rsid w:val="00A917BC"/>
    <w:rsid w:val="00A91DDB"/>
    <w:rsid w:val="00A91FEF"/>
    <w:rsid w:val="00A92325"/>
    <w:rsid w:val="00A92832"/>
    <w:rsid w:val="00A93422"/>
    <w:rsid w:val="00A93533"/>
    <w:rsid w:val="00A94A74"/>
    <w:rsid w:val="00A94BFA"/>
    <w:rsid w:val="00A94FC6"/>
    <w:rsid w:val="00A95DF2"/>
    <w:rsid w:val="00AA1C4A"/>
    <w:rsid w:val="00AA1F7C"/>
    <w:rsid w:val="00AA1FF6"/>
    <w:rsid w:val="00AA21DF"/>
    <w:rsid w:val="00AA2AD1"/>
    <w:rsid w:val="00AA2CB7"/>
    <w:rsid w:val="00AA355D"/>
    <w:rsid w:val="00AA393B"/>
    <w:rsid w:val="00AA4CFF"/>
    <w:rsid w:val="00AA58AB"/>
    <w:rsid w:val="00AA623F"/>
    <w:rsid w:val="00AA66E4"/>
    <w:rsid w:val="00AA70E5"/>
    <w:rsid w:val="00AA7B47"/>
    <w:rsid w:val="00AA7FD9"/>
    <w:rsid w:val="00AB0BC1"/>
    <w:rsid w:val="00AB14E1"/>
    <w:rsid w:val="00AB226D"/>
    <w:rsid w:val="00AB3E06"/>
    <w:rsid w:val="00AB57A8"/>
    <w:rsid w:val="00AB582F"/>
    <w:rsid w:val="00AB783D"/>
    <w:rsid w:val="00AB7C62"/>
    <w:rsid w:val="00AC156C"/>
    <w:rsid w:val="00AC2D7D"/>
    <w:rsid w:val="00AC3F13"/>
    <w:rsid w:val="00AC5D4F"/>
    <w:rsid w:val="00AC66C3"/>
    <w:rsid w:val="00AC7000"/>
    <w:rsid w:val="00AC7921"/>
    <w:rsid w:val="00AD0D24"/>
    <w:rsid w:val="00AD1457"/>
    <w:rsid w:val="00AD156C"/>
    <w:rsid w:val="00AD3373"/>
    <w:rsid w:val="00AD3375"/>
    <w:rsid w:val="00AD4B71"/>
    <w:rsid w:val="00AD5410"/>
    <w:rsid w:val="00AD56BF"/>
    <w:rsid w:val="00AD6F0C"/>
    <w:rsid w:val="00AD75C5"/>
    <w:rsid w:val="00AD777C"/>
    <w:rsid w:val="00AE0CB4"/>
    <w:rsid w:val="00AE1798"/>
    <w:rsid w:val="00AE20D2"/>
    <w:rsid w:val="00AE46B6"/>
    <w:rsid w:val="00AE551F"/>
    <w:rsid w:val="00AE5AC8"/>
    <w:rsid w:val="00AE5BA7"/>
    <w:rsid w:val="00AE5F28"/>
    <w:rsid w:val="00AE730D"/>
    <w:rsid w:val="00AF0C2B"/>
    <w:rsid w:val="00AF1E62"/>
    <w:rsid w:val="00AF3412"/>
    <w:rsid w:val="00AF393E"/>
    <w:rsid w:val="00AF43DF"/>
    <w:rsid w:val="00AF4A4C"/>
    <w:rsid w:val="00AF4ACF"/>
    <w:rsid w:val="00AF5894"/>
    <w:rsid w:val="00AF71E4"/>
    <w:rsid w:val="00AF7204"/>
    <w:rsid w:val="00AF7399"/>
    <w:rsid w:val="00AF7540"/>
    <w:rsid w:val="00AF7FB4"/>
    <w:rsid w:val="00B000DB"/>
    <w:rsid w:val="00B004B6"/>
    <w:rsid w:val="00B00CA8"/>
    <w:rsid w:val="00B01A48"/>
    <w:rsid w:val="00B01B9C"/>
    <w:rsid w:val="00B01E4A"/>
    <w:rsid w:val="00B020B3"/>
    <w:rsid w:val="00B03539"/>
    <w:rsid w:val="00B038C3"/>
    <w:rsid w:val="00B040FF"/>
    <w:rsid w:val="00B04713"/>
    <w:rsid w:val="00B0499E"/>
    <w:rsid w:val="00B06A09"/>
    <w:rsid w:val="00B07357"/>
    <w:rsid w:val="00B07CC8"/>
    <w:rsid w:val="00B10730"/>
    <w:rsid w:val="00B109AA"/>
    <w:rsid w:val="00B135A8"/>
    <w:rsid w:val="00B13AD5"/>
    <w:rsid w:val="00B14984"/>
    <w:rsid w:val="00B14EC2"/>
    <w:rsid w:val="00B15479"/>
    <w:rsid w:val="00B211A4"/>
    <w:rsid w:val="00B239FB"/>
    <w:rsid w:val="00B23C72"/>
    <w:rsid w:val="00B242D9"/>
    <w:rsid w:val="00B24400"/>
    <w:rsid w:val="00B24AA7"/>
    <w:rsid w:val="00B26366"/>
    <w:rsid w:val="00B2664B"/>
    <w:rsid w:val="00B2719A"/>
    <w:rsid w:val="00B27D8D"/>
    <w:rsid w:val="00B27D94"/>
    <w:rsid w:val="00B30125"/>
    <w:rsid w:val="00B3030F"/>
    <w:rsid w:val="00B315C9"/>
    <w:rsid w:val="00B31968"/>
    <w:rsid w:val="00B3198D"/>
    <w:rsid w:val="00B32670"/>
    <w:rsid w:val="00B335A7"/>
    <w:rsid w:val="00B33877"/>
    <w:rsid w:val="00B35995"/>
    <w:rsid w:val="00B365A7"/>
    <w:rsid w:val="00B36C43"/>
    <w:rsid w:val="00B36F4A"/>
    <w:rsid w:val="00B403A2"/>
    <w:rsid w:val="00B407EC"/>
    <w:rsid w:val="00B40E29"/>
    <w:rsid w:val="00B41651"/>
    <w:rsid w:val="00B42D7E"/>
    <w:rsid w:val="00B43D6B"/>
    <w:rsid w:val="00B4547D"/>
    <w:rsid w:val="00B456B9"/>
    <w:rsid w:val="00B45B12"/>
    <w:rsid w:val="00B45E30"/>
    <w:rsid w:val="00B46112"/>
    <w:rsid w:val="00B462CD"/>
    <w:rsid w:val="00B468DD"/>
    <w:rsid w:val="00B47329"/>
    <w:rsid w:val="00B509DF"/>
    <w:rsid w:val="00B50D98"/>
    <w:rsid w:val="00B51708"/>
    <w:rsid w:val="00B52D3B"/>
    <w:rsid w:val="00B5354A"/>
    <w:rsid w:val="00B53DF5"/>
    <w:rsid w:val="00B54366"/>
    <w:rsid w:val="00B54A9B"/>
    <w:rsid w:val="00B5507A"/>
    <w:rsid w:val="00B5526A"/>
    <w:rsid w:val="00B56D7D"/>
    <w:rsid w:val="00B57EDB"/>
    <w:rsid w:val="00B60394"/>
    <w:rsid w:val="00B605AF"/>
    <w:rsid w:val="00B61CC6"/>
    <w:rsid w:val="00B62066"/>
    <w:rsid w:val="00B62405"/>
    <w:rsid w:val="00B64D9E"/>
    <w:rsid w:val="00B64EA6"/>
    <w:rsid w:val="00B655E0"/>
    <w:rsid w:val="00B657D4"/>
    <w:rsid w:val="00B658F0"/>
    <w:rsid w:val="00B659ED"/>
    <w:rsid w:val="00B65D94"/>
    <w:rsid w:val="00B65F3C"/>
    <w:rsid w:val="00B66976"/>
    <w:rsid w:val="00B6766B"/>
    <w:rsid w:val="00B7078D"/>
    <w:rsid w:val="00B70B06"/>
    <w:rsid w:val="00B71105"/>
    <w:rsid w:val="00B7133F"/>
    <w:rsid w:val="00B71982"/>
    <w:rsid w:val="00B72FCD"/>
    <w:rsid w:val="00B7389E"/>
    <w:rsid w:val="00B73E89"/>
    <w:rsid w:val="00B74491"/>
    <w:rsid w:val="00B75204"/>
    <w:rsid w:val="00B758BC"/>
    <w:rsid w:val="00B77195"/>
    <w:rsid w:val="00B77928"/>
    <w:rsid w:val="00B810F8"/>
    <w:rsid w:val="00B81B37"/>
    <w:rsid w:val="00B8314C"/>
    <w:rsid w:val="00B835F3"/>
    <w:rsid w:val="00B83877"/>
    <w:rsid w:val="00B83D79"/>
    <w:rsid w:val="00B83F41"/>
    <w:rsid w:val="00B8466C"/>
    <w:rsid w:val="00B8543C"/>
    <w:rsid w:val="00B8743A"/>
    <w:rsid w:val="00B8796C"/>
    <w:rsid w:val="00B87E73"/>
    <w:rsid w:val="00B91017"/>
    <w:rsid w:val="00B91019"/>
    <w:rsid w:val="00B91CB2"/>
    <w:rsid w:val="00B92F0D"/>
    <w:rsid w:val="00B93158"/>
    <w:rsid w:val="00B93EBC"/>
    <w:rsid w:val="00B959B9"/>
    <w:rsid w:val="00B965E6"/>
    <w:rsid w:val="00B973F7"/>
    <w:rsid w:val="00B97944"/>
    <w:rsid w:val="00B97A76"/>
    <w:rsid w:val="00BA0564"/>
    <w:rsid w:val="00BA084C"/>
    <w:rsid w:val="00BA0DEB"/>
    <w:rsid w:val="00BA2D5A"/>
    <w:rsid w:val="00BA31D2"/>
    <w:rsid w:val="00BA34BC"/>
    <w:rsid w:val="00BA41E4"/>
    <w:rsid w:val="00BA50D2"/>
    <w:rsid w:val="00BA5521"/>
    <w:rsid w:val="00BA5AD6"/>
    <w:rsid w:val="00BA5EA7"/>
    <w:rsid w:val="00BA6968"/>
    <w:rsid w:val="00BB1CFD"/>
    <w:rsid w:val="00BB23FA"/>
    <w:rsid w:val="00BB2CD1"/>
    <w:rsid w:val="00BB3BFA"/>
    <w:rsid w:val="00BB439F"/>
    <w:rsid w:val="00BB44A2"/>
    <w:rsid w:val="00BB4A12"/>
    <w:rsid w:val="00BB54D9"/>
    <w:rsid w:val="00BB66CA"/>
    <w:rsid w:val="00BB7BD7"/>
    <w:rsid w:val="00BB7FC8"/>
    <w:rsid w:val="00BC0068"/>
    <w:rsid w:val="00BC1991"/>
    <w:rsid w:val="00BC1993"/>
    <w:rsid w:val="00BC2DD2"/>
    <w:rsid w:val="00BC4AEB"/>
    <w:rsid w:val="00BC51B3"/>
    <w:rsid w:val="00BC5F42"/>
    <w:rsid w:val="00BC6B15"/>
    <w:rsid w:val="00BC7873"/>
    <w:rsid w:val="00BC7E39"/>
    <w:rsid w:val="00BC7E92"/>
    <w:rsid w:val="00BD05EA"/>
    <w:rsid w:val="00BD0971"/>
    <w:rsid w:val="00BD160F"/>
    <w:rsid w:val="00BD16F8"/>
    <w:rsid w:val="00BD1C0E"/>
    <w:rsid w:val="00BD1EE6"/>
    <w:rsid w:val="00BD2E4A"/>
    <w:rsid w:val="00BD37CA"/>
    <w:rsid w:val="00BD3896"/>
    <w:rsid w:val="00BD4F25"/>
    <w:rsid w:val="00BD516A"/>
    <w:rsid w:val="00BD6DF4"/>
    <w:rsid w:val="00BD75BB"/>
    <w:rsid w:val="00BE0468"/>
    <w:rsid w:val="00BE11FC"/>
    <w:rsid w:val="00BE1462"/>
    <w:rsid w:val="00BE21C4"/>
    <w:rsid w:val="00BE5301"/>
    <w:rsid w:val="00BE5943"/>
    <w:rsid w:val="00BE5BF5"/>
    <w:rsid w:val="00BE5EFB"/>
    <w:rsid w:val="00BE6057"/>
    <w:rsid w:val="00BE68C9"/>
    <w:rsid w:val="00BE6A2F"/>
    <w:rsid w:val="00BE74B7"/>
    <w:rsid w:val="00BF1713"/>
    <w:rsid w:val="00BF1B51"/>
    <w:rsid w:val="00BF2558"/>
    <w:rsid w:val="00BF3FBC"/>
    <w:rsid w:val="00BF47F5"/>
    <w:rsid w:val="00BF511F"/>
    <w:rsid w:val="00BF53E7"/>
    <w:rsid w:val="00BF577D"/>
    <w:rsid w:val="00BF5B19"/>
    <w:rsid w:val="00BF5B22"/>
    <w:rsid w:val="00BF5BD1"/>
    <w:rsid w:val="00BF5C43"/>
    <w:rsid w:val="00BF6038"/>
    <w:rsid w:val="00BF68FD"/>
    <w:rsid w:val="00BF6B84"/>
    <w:rsid w:val="00BF775C"/>
    <w:rsid w:val="00BF7EE2"/>
    <w:rsid w:val="00C00051"/>
    <w:rsid w:val="00C02327"/>
    <w:rsid w:val="00C025E6"/>
    <w:rsid w:val="00C032AC"/>
    <w:rsid w:val="00C04C7F"/>
    <w:rsid w:val="00C0642F"/>
    <w:rsid w:val="00C06BF7"/>
    <w:rsid w:val="00C07A7C"/>
    <w:rsid w:val="00C07C3D"/>
    <w:rsid w:val="00C07D46"/>
    <w:rsid w:val="00C101E7"/>
    <w:rsid w:val="00C10A8A"/>
    <w:rsid w:val="00C11479"/>
    <w:rsid w:val="00C11D34"/>
    <w:rsid w:val="00C11DC2"/>
    <w:rsid w:val="00C129DA"/>
    <w:rsid w:val="00C14223"/>
    <w:rsid w:val="00C14BBC"/>
    <w:rsid w:val="00C151B4"/>
    <w:rsid w:val="00C16E3D"/>
    <w:rsid w:val="00C17127"/>
    <w:rsid w:val="00C17A65"/>
    <w:rsid w:val="00C20446"/>
    <w:rsid w:val="00C2140C"/>
    <w:rsid w:val="00C22157"/>
    <w:rsid w:val="00C2274F"/>
    <w:rsid w:val="00C25F26"/>
    <w:rsid w:val="00C26459"/>
    <w:rsid w:val="00C26A1A"/>
    <w:rsid w:val="00C26FD4"/>
    <w:rsid w:val="00C2796C"/>
    <w:rsid w:val="00C27EE7"/>
    <w:rsid w:val="00C27FFC"/>
    <w:rsid w:val="00C300C9"/>
    <w:rsid w:val="00C30277"/>
    <w:rsid w:val="00C30483"/>
    <w:rsid w:val="00C31DF3"/>
    <w:rsid w:val="00C3222C"/>
    <w:rsid w:val="00C325F7"/>
    <w:rsid w:val="00C32C87"/>
    <w:rsid w:val="00C33B23"/>
    <w:rsid w:val="00C343D2"/>
    <w:rsid w:val="00C35608"/>
    <w:rsid w:val="00C35C3A"/>
    <w:rsid w:val="00C361A5"/>
    <w:rsid w:val="00C362BF"/>
    <w:rsid w:val="00C36762"/>
    <w:rsid w:val="00C40133"/>
    <w:rsid w:val="00C408A2"/>
    <w:rsid w:val="00C408D2"/>
    <w:rsid w:val="00C40DD0"/>
    <w:rsid w:val="00C41405"/>
    <w:rsid w:val="00C418F9"/>
    <w:rsid w:val="00C41F20"/>
    <w:rsid w:val="00C427FF"/>
    <w:rsid w:val="00C43846"/>
    <w:rsid w:val="00C4395F"/>
    <w:rsid w:val="00C44464"/>
    <w:rsid w:val="00C44B19"/>
    <w:rsid w:val="00C4525A"/>
    <w:rsid w:val="00C46125"/>
    <w:rsid w:val="00C4637A"/>
    <w:rsid w:val="00C479B8"/>
    <w:rsid w:val="00C50786"/>
    <w:rsid w:val="00C52DCA"/>
    <w:rsid w:val="00C54DCC"/>
    <w:rsid w:val="00C56221"/>
    <w:rsid w:val="00C5768E"/>
    <w:rsid w:val="00C60AFD"/>
    <w:rsid w:val="00C60C5F"/>
    <w:rsid w:val="00C60C9E"/>
    <w:rsid w:val="00C60CCD"/>
    <w:rsid w:val="00C61755"/>
    <w:rsid w:val="00C61F37"/>
    <w:rsid w:val="00C62A3D"/>
    <w:rsid w:val="00C63091"/>
    <w:rsid w:val="00C639FE"/>
    <w:rsid w:val="00C63AC9"/>
    <w:rsid w:val="00C645F1"/>
    <w:rsid w:val="00C648DC"/>
    <w:rsid w:val="00C64B9C"/>
    <w:rsid w:val="00C6574F"/>
    <w:rsid w:val="00C659DB"/>
    <w:rsid w:val="00C663E0"/>
    <w:rsid w:val="00C666B7"/>
    <w:rsid w:val="00C66742"/>
    <w:rsid w:val="00C7091C"/>
    <w:rsid w:val="00C70B37"/>
    <w:rsid w:val="00C7319D"/>
    <w:rsid w:val="00C73302"/>
    <w:rsid w:val="00C73536"/>
    <w:rsid w:val="00C74A06"/>
    <w:rsid w:val="00C75168"/>
    <w:rsid w:val="00C754EE"/>
    <w:rsid w:val="00C7564F"/>
    <w:rsid w:val="00C76448"/>
    <w:rsid w:val="00C76FAA"/>
    <w:rsid w:val="00C7739B"/>
    <w:rsid w:val="00C77997"/>
    <w:rsid w:val="00C804C4"/>
    <w:rsid w:val="00C807CB"/>
    <w:rsid w:val="00C80F18"/>
    <w:rsid w:val="00C82471"/>
    <w:rsid w:val="00C8273F"/>
    <w:rsid w:val="00C828A8"/>
    <w:rsid w:val="00C82AD3"/>
    <w:rsid w:val="00C82C82"/>
    <w:rsid w:val="00C83803"/>
    <w:rsid w:val="00C84204"/>
    <w:rsid w:val="00C84259"/>
    <w:rsid w:val="00C85E6C"/>
    <w:rsid w:val="00C85FEE"/>
    <w:rsid w:val="00C8740D"/>
    <w:rsid w:val="00C87F3C"/>
    <w:rsid w:val="00C9009D"/>
    <w:rsid w:val="00C9049F"/>
    <w:rsid w:val="00C92E83"/>
    <w:rsid w:val="00C93097"/>
    <w:rsid w:val="00C9408A"/>
    <w:rsid w:val="00C942AA"/>
    <w:rsid w:val="00C95BE7"/>
    <w:rsid w:val="00C95C68"/>
    <w:rsid w:val="00C95EE9"/>
    <w:rsid w:val="00C96215"/>
    <w:rsid w:val="00C963A4"/>
    <w:rsid w:val="00C97EC3"/>
    <w:rsid w:val="00C97F7A"/>
    <w:rsid w:val="00CA013B"/>
    <w:rsid w:val="00CA0C8E"/>
    <w:rsid w:val="00CA159B"/>
    <w:rsid w:val="00CA1E7C"/>
    <w:rsid w:val="00CA2438"/>
    <w:rsid w:val="00CA2D0E"/>
    <w:rsid w:val="00CA34A8"/>
    <w:rsid w:val="00CA367A"/>
    <w:rsid w:val="00CA4A4A"/>
    <w:rsid w:val="00CA5677"/>
    <w:rsid w:val="00CA5D78"/>
    <w:rsid w:val="00CA616D"/>
    <w:rsid w:val="00CA6D46"/>
    <w:rsid w:val="00CA6F4A"/>
    <w:rsid w:val="00CA75DA"/>
    <w:rsid w:val="00CA79D5"/>
    <w:rsid w:val="00CB07E1"/>
    <w:rsid w:val="00CB0C12"/>
    <w:rsid w:val="00CB0D5F"/>
    <w:rsid w:val="00CB1B36"/>
    <w:rsid w:val="00CB20F3"/>
    <w:rsid w:val="00CB4181"/>
    <w:rsid w:val="00CB495A"/>
    <w:rsid w:val="00CB58B9"/>
    <w:rsid w:val="00CB5A82"/>
    <w:rsid w:val="00CB67F8"/>
    <w:rsid w:val="00CB6A77"/>
    <w:rsid w:val="00CC11D1"/>
    <w:rsid w:val="00CC1D13"/>
    <w:rsid w:val="00CC1D5A"/>
    <w:rsid w:val="00CC2AAF"/>
    <w:rsid w:val="00CC2BB2"/>
    <w:rsid w:val="00CC2CB2"/>
    <w:rsid w:val="00CC3365"/>
    <w:rsid w:val="00CC376B"/>
    <w:rsid w:val="00CC39BA"/>
    <w:rsid w:val="00CC4527"/>
    <w:rsid w:val="00CC47C0"/>
    <w:rsid w:val="00CC537D"/>
    <w:rsid w:val="00CC6B65"/>
    <w:rsid w:val="00CC741A"/>
    <w:rsid w:val="00CD02DA"/>
    <w:rsid w:val="00CD0302"/>
    <w:rsid w:val="00CD19D9"/>
    <w:rsid w:val="00CD27C4"/>
    <w:rsid w:val="00CD2AFB"/>
    <w:rsid w:val="00CD3055"/>
    <w:rsid w:val="00CD38D9"/>
    <w:rsid w:val="00CD4299"/>
    <w:rsid w:val="00CD4305"/>
    <w:rsid w:val="00CD4E6D"/>
    <w:rsid w:val="00CD55FB"/>
    <w:rsid w:val="00CD587E"/>
    <w:rsid w:val="00CD5EC2"/>
    <w:rsid w:val="00CD695E"/>
    <w:rsid w:val="00CD6C76"/>
    <w:rsid w:val="00CD73ED"/>
    <w:rsid w:val="00CE0DB6"/>
    <w:rsid w:val="00CE22AA"/>
    <w:rsid w:val="00CE255C"/>
    <w:rsid w:val="00CE2F6C"/>
    <w:rsid w:val="00CE3BA9"/>
    <w:rsid w:val="00CE3C7D"/>
    <w:rsid w:val="00CE3CBF"/>
    <w:rsid w:val="00CE41A6"/>
    <w:rsid w:val="00CE43DC"/>
    <w:rsid w:val="00CE526C"/>
    <w:rsid w:val="00CE5A97"/>
    <w:rsid w:val="00CE65BD"/>
    <w:rsid w:val="00CE679A"/>
    <w:rsid w:val="00CE6B3A"/>
    <w:rsid w:val="00CE76AA"/>
    <w:rsid w:val="00CE798F"/>
    <w:rsid w:val="00CF04BC"/>
    <w:rsid w:val="00CF085B"/>
    <w:rsid w:val="00CF0DC3"/>
    <w:rsid w:val="00CF1349"/>
    <w:rsid w:val="00CF14A4"/>
    <w:rsid w:val="00CF2617"/>
    <w:rsid w:val="00CF2B5D"/>
    <w:rsid w:val="00CF3C81"/>
    <w:rsid w:val="00CF5EB0"/>
    <w:rsid w:val="00CF7B20"/>
    <w:rsid w:val="00D000C1"/>
    <w:rsid w:val="00D008C2"/>
    <w:rsid w:val="00D00A8B"/>
    <w:rsid w:val="00D00DCE"/>
    <w:rsid w:val="00D01226"/>
    <w:rsid w:val="00D01313"/>
    <w:rsid w:val="00D0215F"/>
    <w:rsid w:val="00D034F0"/>
    <w:rsid w:val="00D0467A"/>
    <w:rsid w:val="00D06DE5"/>
    <w:rsid w:val="00D072DD"/>
    <w:rsid w:val="00D07BAE"/>
    <w:rsid w:val="00D07E6F"/>
    <w:rsid w:val="00D10580"/>
    <w:rsid w:val="00D12486"/>
    <w:rsid w:val="00D12982"/>
    <w:rsid w:val="00D13585"/>
    <w:rsid w:val="00D13ECD"/>
    <w:rsid w:val="00D151A1"/>
    <w:rsid w:val="00D177C1"/>
    <w:rsid w:val="00D17BFF"/>
    <w:rsid w:val="00D20FCA"/>
    <w:rsid w:val="00D2245C"/>
    <w:rsid w:val="00D22970"/>
    <w:rsid w:val="00D22EBB"/>
    <w:rsid w:val="00D2335D"/>
    <w:rsid w:val="00D237B9"/>
    <w:rsid w:val="00D23949"/>
    <w:rsid w:val="00D240A3"/>
    <w:rsid w:val="00D243A5"/>
    <w:rsid w:val="00D25DC0"/>
    <w:rsid w:val="00D25EDB"/>
    <w:rsid w:val="00D272B2"/>
    <w:rsid w:val="00D27AAE"/>
    <w:rsid w:val="00D27DD7"/>
    <w:rsid w:val="00D308E3"/>
    <w:rsid w:val="00D31449"/>
    <w:rsid w:val="00D32A20"/>
    <w:rsid w:val="00D33539"/>
    <w:rsid w:val="00D33B9F"/>
    <w:rsid w:val="00D33EE0"/>
    <w:rsid w:val="00D344B7"/>
    <w:rsid w:val="00D34620"/>
    <w:rsid w:val="00D35C6E"/>
    <w:rsid w:val="00D36AF2"/>
    <w:rsid w:val="00D37B7E"/>
    <w:rsid w:val="00D37BA3"/>
    <w:rsid w:val="00D37C36"/>
    <w:rsid w:val="00D40531"/>
    <w:rsid w:val="00D4176B"/>
    <w:rsid w:val="00D417EE"/>
    <w:rsid w:val="00D41984"/>
    <w:rsid w:val="00D41B8F"/>
    <w:rsid w:val="00D41DC4"/>
    <w:rsid w:val="00D43775"/>
    <w:rsid w:val="00D437D7"/>
    <w:rsid w:val="00D4400A"/>
    <w:rsid w:val="00D44BF3"/>
    <w:rsid w:val="00D4596F"/>
    <w:rsid w:val="00D47B15"/>
    <w:rsid w:val="00D5014E"/>
    <w:rsid w:val="00D5029F"/>
    <w:rsid w:val="00D505D0"/>
    <w:rsid w:val="00D50D8E"/>
    <w:rsid w:val="00D519EB"/>
    <w:rsid w:val="00D51EC3"/>
    <w:rsid w:val="00D52B02"/>
    <w:rsid w:val="00D53677"/>
    <w:rsid w:val="00D538FF"/>
    <w:rsid w:val="00D549E8"/>
    <w:rsid w:val="00D5512C"/>
    <w:rsid w:val="00D554C0"/>
    <w:rsid w:val="00D565D3"/>
    <w:rsid w:val="00D5754A"/>
    <w:rsid w:val="00D57557"/>
    <w:rsid w:val="00D57852"/>
    <w:rsid w:val="00D57CAC"/>
    <w:rsid w:val="00D611E0"/>
    <w:rsid w:val="00D6196F"/>
    <w:rsid w:val="00D63C53"/>
    <w:rsid w:val="00D63EB9"/>
    <w:rsid w:val="00D64DB6"/>
    <w:rsid w:val="00D65668"/>
    <w:rsid w:val="00D659D2"/>
    <w:rsid w:val="00D669AE"/>
    <w:rsid w:val="00D67448"/>
    <w:rsid w:val="00D674AC"/>
    <w:rsid w:val="00D679E9"/>
    <w:rsid w:val="00D71646"/>
    <w:rsid w:val="00D737DD"/>
    <w:rsid w:val="00D745F1"/>
    <w:rsid w:val="00D7473D"/>
    <w:rsid w:val="00D753A1"/>
    <w:rsid w:val="00D760C2"/>
    <w:rsid w:val="00D761BE"/>
    <w:rsid w:val="00D76B6E"/>
    <w:rsid w:val="00D77068"/>
    <w:rsid w:val="00D775D2"/>
    <w:rsid w:val="00D77B58"/>
    <w:rsid w:val="00D805CA"/>
    <w:rsid w:val="00D812EE"/>
    <w:rsid w:val="00D81E56"/>
    <w:rsid w:val="00D82B21"/>
    <w:rsid w:val="00D82E2E"/>
    <w:rsid w:val="00D82EEA"/>
    <w:rsid w:val="00D8313C"/>
    <w:rsid w:val="00D83852"/>
    <w:rsid w:val="00D8465C"/>
    <w:rsid w:val="00D852A2"/>
    <w:rsid w:val="00D85E9B"/>
    <w:rsid w:val="00D865DC"/>
    <w:rsid w:val="00D87150"/>
    <w:rsid w:val="00D90EF6"/>
    <w:rsid w:val="00D91455"/>
    <w:rsid w:val="00D91842"/>
    <w:rsid w:val="00D91C78"/>
    <w:rsid w:val="00D92037"/>
    <w:rsid w:val="00D922C6"/>
    <w:rsid w:val="00D928F5"/>
    <w:rsid w:val="00D92910"/>
    <w:rsid w:val="00D9365E"/>
    <w:rsid w:val="00D93984"/>
    <w:rsid w:val="00D94EE2"/>
    <w:rsid w:val="00D95BB4"/>
    <w:rsid w:val="00D96273"/>
    <w:rsid w:val="00D96417"/>
    <w:rsid w:val="00DA0B2D"/>
    <w:rsid w:val="00DA1A2B"/>
    <w:rsid w:val="00DA2C61"/>
    <w:rsid w:val="00DA313D"/>
    <w:rsid w:val="00DA3198"/>
    <w:rsid w:val="00DA447F"/>
    <w:rsid w:val="00DA4999"/>
    <w:rsid w:val="00DA5856"/>
    <w:rsid w:val="00DA586B"/>
    <w:rsid w:val="00DA5B56"/>
    <w:rsid w:val="00DA62F0"/>
    <w:rsid w:val="00DA7DF6"/>
    <w:rsid w:val="00DB0367"/>
    <w:rsid w:val="00DB0B67"/>
    <w:rsid w:val="00DB0DD6"/>
    <w:rsid w:val="00DB1554"/>
    <w:rsid w:val="00DB1C2E"/>
    <w:rsid w:val="00DB2242"/>
    <w:rsid w:val="00DB3ABB"/>
    <w:rsid w:val="00DB4D33"/>
    <w:rsid w:val="00DB569A"/>
    <w:rsid w:val="00DB5809"/>
    <w:rsid w:val="00DB5B63"/>
    <w:rsid w:val="00DB5F43"/>
    <w:rsid w:val="00DB7323"/>
    <w:rsid w:val="00DB7788"/>
    <w:rsid w:val="00DB7827"/>
    <w:rsid w:val="00DC011D"/>
    <w:rsid w:val="00DC21FA"/>
    <w:rsid w:val="00DC2756"/>
    <w:rsid w:val="00DC38AB"/>
    <w:rsid w:val="00DC397B"/>
    <w:rsid w:val="00DC4D05"/>
    <w:rsid w:val="00DC525C"/>
    <w:rsid w:val="00DC5842"/>
    <w:rsid w:val="00DC5C65"/>
    <w:rsid w:val="00DC702B"/>
    <w:rsid w:val="00DD0160"/>
    <w:rsid w:val="00DD0ED8"/>
    <w:rsid w:val="00DD1A6D"/>
    <w:rsid w:val="00DD2A0F"/>
    <w:rsid w:val="00DD3AA2"/>
    <w:rsid w:val="00DD4144"/>
    <w:rsid w:val="00DD4AD7"/>
    <w:rsid w:val="00DD4E35"/>
    <w:rsid w:val="00DD530C"/>
    <w:rsid w:val="00DD68F1"/>
    <w:rsid w:val="00DE03F4"/>
    <w:rsid w:val="00DE089B"/>
    <w:rsid w:val="00DE09A6"/>
    <w:rsid w:val="00DE0BB8"/>
    <w:rsid w:val="00DE0C58"/>
    <w:rsid w:val="00DE1145"/>
    <w:rsid w:val="00DE1246"/>
    <w:rsid w:val="00DE1B0D"/>
    <w:rsid w:val="00DE2393"/>
    <w:rsid w:val="00DE24B8"/>
    <w:rsid w:val="00DE2AFB"/>
    <w:rsid w:val="00DE2D76"/>
    <w:rsid w:val="00DE3B14"/>
    <w:rsid w:val="00DE3B94"/>
    <w:rsid w:val="00DE4B9C"/>
    <w:rsid w:val="00DE625D"/>
    <w:rsid w:val="00DE66BC"/>
    <w:rsid w:val="00DE717A"/>
    <w:rsid w:val="00DF2ED7"/>
    <w:rsid w:val="00DF34F6"/>
    <w:rsid w:val="00DF36E8"/>
    <w:rsid w:val="00DF385E"/>
    <w:rsid w:val="00DF475E"/>
    <w:rsid w:val="00DF581E"/>
    <w:rsid w:val="00DF698D"/>
    <w:rsid w:val="00E00EED"/>
    <w:rsid w:val="00E011CB"/>
    <w:rsid w:val="00E016A0"/>
    <w:rsid w:val="00E01ADB"/>
    <w:rsid w:val="00E02677"/>
    <w:rsid w:val="00E02E84"/>
    <w:rsid w:val="00E036F2"/>
    <w:rsid w:val="00E0467F"/>
    <w:rsid w:val="00E04891"/>
    <w:rsid w:val="00E04B71"/>
    <w:rsid w:val="00E0525E"/>
    <w:rsid w:val="00E05436"/>
    <w:rsid w:val="00E05514"/>
    <w:rsid w:val="00E0694A"/>
    <w:rsid w:val="00E0742C"/>
    <w:rsid w:val="00E075D4"/>
    <w:rsid w:val="00E077C3"/>
    <w:rsid w:val="00E07B00"/>
    <w:rsid w:val="00E07CA6"/>
    <w:rsid w:val="00E07F32"/>
    <w:rsid w:val="00E07F4A"/>
    <w:rsid w:val="00E10BBA"/>
    <w:rsid w:val="00E11296"/>
    <w:rsid w:val="00E113F5"/>
    <w:rsid w:val="00E11442"/>
    <w:rsid w:val="00E11E20"/>
    <w:rsid w:val="00E1201D"/>
    <w:rsid w:val="00E124CB"/>
    <w:rsid w:val="00E131D8"/>
    <w:rsid w:val="00E1454F"/>
    <w:rsid w:val="00E162F8"/>
    <w:rsid w:val="00E16325"/>
    <w:rsid w:val="00E177E5"/>
    <w:rsid w:val="00E20771"/>
    <w:rsid w:val="00E21918"/>
    <w:rsid w:val="00E227EF"/>
    <w:rsid w:val="00E228A2"/>
    <w:rsid w:val="00E22DF7"/>
    <w:rsid w:val="00E23F8B"/>
    <w:rsid w:val="00E252A0"/>
    <w:rsid w:val="00E25B7E"/>
    <w:rsid w:val="00E26366"/>
    <w:rsid w:val="00E26C16"/>
    <w:rsid w:val="00E2791E"/>
    <w:rsid w:val="00E30618"/>
    <w:rsid w:val="00E30F56"/>
    <w:rsid w:val="00E31C8D"/>
    <w:rsid w:val="00E3282F"/>
    <w:rsid w:val="00E32A91"/>
    <w:rsid w:val="00E348C3"/>
    <w:rsid w:val="00E34913"/>
    <w:rsid w:val="00E4131D"/>
    <w:rsid w:val="00E41343"/>
    <w:rsid w:val="00E421FF"/>
    <w:rsid w:val="00E424A5"/>
    <w:rsid w:val="00E437D9"/>
    <w:rsid w:val="00E44435"/>
    <w:rsid w:val="00E477CB"/>
    <w:rsid w:val="00E5002E"/>
    <w:rsid w:val="00E5220F"/>
    <w:rsid w:val="00E524AA"/>
    <w:rsid w:val="00E53768"/>
    <w:rsid w:val="00E54B51"/>
    <w:rsid w:val="00E563D6"/>
    <w:rsid w:val="00E5658D"/>
    <w:rsid w:val="00E56CD0"/>
    <w:rsid w:val="00E6098F"/>
    <w:rsid w:val="00E60A2B"/>
    <w:rsid w:val="00E61383"/>
    <w:rsid w:val="00E61A2E"/>
    <w:rsid w:val="00E61C44"/>
    <w:rsid w:val="00E61DEC"/>
    <w:rsid w:val="00E62159"/>
    <w:rsid w:val="00E623C7"/>
    <w:rsid w:val="00E62B21"/>
    <w:rsid w:val="00E632E2"/>
    <w:rsid w:val="00E63823"/>
    <w:rsid w:val="00E64D23"/>
    <w:rsid w:val="00E66274"/>
    <w:rsid w:val="00E66385"/>
    <w:rsid w:val="00E66E9D"/>
    <w:rsid w:val="00E672BB"/>
    <w:rsid w:val="00E6795D"/>
    <w:rsid w:val="00E70908"/>
    <w:rsid w:val="00E70C31"/>
    <w:rsid w:val="00E70F79"/>
    <w:rsid w:val="00E71FB0"/>
    <w:rsid w:val="00E72088"/>
    <w:rsid w:val="00E7327D"/>
    <w:rsid w:val="00E73E5A"/>
    <w:rsid w:val="00E74151"/>
    <w:rsid w:val="00E75C5E"/>
    <w:rsid w:val="00E7661B"/>
    <w:rsid w:val="00E77892"/>
    <w:rsid w:val="00E77A0E"/>
    <w:rsid w:val="00E77D01"/>
    <w:rsid w:val="00E77E79"/>
    <w:rsid w:val="00E80564"/>
    <w:rsid w:val="00E80B86"/>
    <w:rsid w:val="00E81B52"/>
    <w:rsid w:val="00E821AC"/>
    <w:rsid w:val="00E826A4"/>
    <w:rsid w:val="00E8340C"/>
    <w:rsid w:val="00E8344C"/>
    <w:rsid w:val="00E83777"/>
    <w:rsid w:val="00E83B6E"/>
    <w:rsid w:val="00E866F1"/>
    <w:rsid w:val="00E87910"/>
    <w:rsid w:val="00E9063F"/>
    <w:rsid w:val="00E923D5"/>
    <w:rsid w:val="00E92945"/>
    <w:rsid w:val="00E92A8F"/>
    <w:rsid w:val="00E934B9"/>
    <w:rsid w:val="00E947AD"/>
    <w:rsid w:val="00E95DEF"/>
    <w:rsid w:val="00E96DFF"/>
    <w:rsid w:val="00E97FAA"/>
    <w:rsid w:val="00EA0AB4"/>
    <w:rsid w:val="00EA1218"/>
    <w:rsid w:val="00EA1282"/>
    <w:rsid w:val="00EA1D9A"/>
    <w:rsid w:val="00EA248C"/>
    <w:rsid w:val="00EA3ECB"/>
    <w:rsid w:val="00EA3F32"/>
    <w:rsid w:val="00EA5B3E"/>
    <w:rsid w:val="00EA727C"/>
    <w:rsid w:val="00EA733D"/>
    <w:rsid w:val="00EB073D"/>
    <w:rsid w:val="00EB2C43"/>
    <w:rsid w:val="00EB2E56"/>
    <w:rsid w:val="00EB45B2"/>
    <w:rsid w:val="00EB482B"/>
    <w:rsid w:val="00EB48C4"/>
    <w:rsid w:val="00EB4C46"/>
    <w:rsid w:val="00EB4D8B"/>
    <w:rsid w:val="00EB5775"/>
    <w:rsid w:val="00EB6687"/>
    <w:rsid w:val="00EB717B"/>
    <w:rsid w:val="00EB759B"/>
    <w:rsid w:val="00EC167A"/>
    <w:rsid w:val="00EC1956"/>
    <w:rsid w:val="00EC272B"/>
    <w:rsid w:val="00EC3158"/>
    <w:rsid w:val="00EC4742"/>
    <w:rsid w:val="00EC4782"/>
    <w:rsid w:val="00EC5CA4"/>
    <w:rsid w:val="00EC6839"/>
    <w:rsid w:val="00EC6BFA"/>
    <w:rsid w:val="00EC6DA8"/>
    <w:rsid w:val="00ED0056"/>
    <w:rsid w:val="00ED01C2"/>
    <w:rsid w:val="00ED0D43"/>
    <w:rsid w:val="00ED1B69"/>
    <w:rsid w:val="00ED2425"/>
    <w:rsid w:val="00ED35D2"/>
    <w:rsid w:val="00ED3D53"/>
    <w:rsid w:val="00ED5045"/>
    <w:rsid w:val="00ED5049"/>
    <w:rsid w:val="00ED5FAF"/>
    <w:rsid w:val="00EE00A1"/>
    <w:rsid w:val="00EE114C"/>
    <w:rsid w:val="00EE1368"/>
    <w:rsid w:val="00EE14A6"/>
    <w:rsid w:val="00EE1D27"/>
    <w:rsid w:val="00EE2249"/>
    <w:rsid w:val="00EE2822"/>
    <w:rsid w:val="00EE3249"/>
    <w:rsid w:val="00EE3393"/>
    <w:rsid w:val="00EE4D29"/>
    <w:rsid w:val="00EE52B4"/>
    <w:rsid w:val="00EE58AF"/>
    <w:rsid w:val="00EE5D09"/>
    <w:rsid w:val="00EE6625"/>
    <w:rsid w:val="00EF19B4"/>
    <w:rsid w:val="00EF26AE"/>
    <w:rsid w:val="00EF303D"/>
    <w:rsid w:val="00EF4926"/>
    <w:rsid w:val="00EF4BD8"/>
    <w:rsid w:val="00EF4EE0"/>
    <w:rsid w:val="00EF58A7"/>
    <w:rsid w:val="00EF5C5C"/>
    <w:rsid w:val="00EF6300"/>
    <w:rsid w:val="00EF6CC0"/>
    <w:rsid w:val="00EF74DC"/>
    <w:rsid w:val="00F00835"/>
    <w:rsid w:val="00F0096D"/>
    <w:rsid w:val="00F00CE5"/>
    <w:rsid w:val="00F01012"/>
    <w:rsid w:val="00F019D0"/>
    <w:rsid w:val="00F02131"/>
    <w:rsid w:val="00F027C5"/>
    <w:rsid w:val="00F036E8"/>
    <w:rsid w:val="00F04250"/>
    <w:rsid w:val="00F04A71"/>
    <w:rsid w:val="00F05595"/>
    <w:rsid w:val="00F05DB0"/>
    <w:rsid w:val="00F06643"/>
    <w:rsid w:val="00F1026E"/>
    <w:rsid w:val="00F104CE"/>
    <w:rsid w:val="00F1138B"/>
    <w:rsid w:val="00F1147E"/>
    <w:rsid w:val="00F124F0"/>
    <w:rsid w:val="00F12D56"/>
    <w:rsid w:val="00F135F3"/>
    <w:rsid w:val="00F155A2"/>
    <w:rsid w:val="00F163F5"/>
    <w:rsid w:val="00F171CC"/>
    <w:rsid w:val="00F17A20"/>
    <w:rsid w:val="00F17B8E"/>
    <w:rsid w:val="00F20761"/>
    <w:rsid w:val="00F223D8"/>
    <w:rsid w:val="00F22B73"/>
    <w:rsid w:val="00F2317A"/>
    <w:rsid w:val="00F23D41"/>
    <w:rsid w:val="00F2493A"/>
    <w:rsid w:val="00F24C87"/>
    <w:rsid w:val="00F24E51"/>
    <w:rsid w:val="00F25D73"/>
    <w:rsid w:val="00F27094"/>
    <w:rsid w:val="00F2727C"/>
    <w:rsid w:val="00F27ACF"/>
    <w:rsid w:val="00F30307"/>
    <w:rsid w:val="00F3058C"/>
    <w:rsid w:val="00F31504"/>
    <w:rsid w:val="00F315ED"/>
    <w:rsid w:val="00F319FE"/>
    <w:rsid w:val="00F33AB8"/>
    <w:rsid w:val="00F34ADA"/>
    <w:rsid w:val="00F354C8"/>
    <w:rsid w:val="00F35E4A"/>
    <w:rsid w:val="00F35EC5"/>
    <w:rsid w:val="00F35F80"/>
    <w:rsid w:val="00F365ED"/>
    <w:rsid w:val="00F369DF"/>
    <w:rsid w:val="00F36E40"/>
    <w:rsid w:val="00F36E8A"/>
    <w:rsid w:val="00F379A0"/>
    <w:rsid w:val="00F37E50"/>
    <w:rsid w:val="00F40455"/>
    <w:rsid w:val="00F406C3"/>
    <w:rsid w:val="00F40A94"/>
    <w:rsid w:val="00F41188"/>
    <w:rsid w:val="00F41E44"/>
    <w:rsid w:val="00F42EE1"/>
    <w:rsid w:val="00F43349"/>
    <w:rsid w:val="00F43E30"/>
    <w:rsid w:val="00F44B72"/>
    <w:rsid w:val="00F46DFD"/>
    <w:rsid w:val="00F476D0"/>
    <w:rsid w:val="00F476D4"/>
    <w:rsid w:val="00F5193F"/>
    <w:rsid w:val="00F51BF2"/>
    <w:rsid w:val="00F53D94"/>
    <w:rsid w:val="00F54987"/>
    <w:rsid w:val="00F5592D"/>
    <w:rsid w:val="00F55FFE"/>
    <w:rsid w:val="00F5649C"/>
    <w:rsid w:val="00F56E07"/>
    <w:rsid w:val="00F579C9"/>
    <w:rsid w:val="00F57F39"/>
    <w:rsid w:val="00F606C9"/>
    <w:rsid w:val="00F60867"/>
    <w:rsid w:val="00F60AA7"/>
    <w:rsid w:val="00F60BF1"/>
    <w:rsid w:val="00F61280"/>
    <w:rsid w:val="00F6159C"/>
    <w:rsid w:val="00F616AF"/>
    <w:rsid w:val="00F61769"/>
    <w:rsid w:val="00F620CF"/>
    <w:rsid w:val="00F62A3A"/>
    <w:rsid w:val="00F630E5"/>
    <w:rsid w:val="00F63C46"/>
    <w:rsid w:val="00F64361"/>
    <w:rsid w:val="00F644D4"/>
    <w:rsid w:val="00F64A47"/>
    <w:rsid w:val="00F656D7"/>
    <w:rsid w:val="00F65B18"/>
    <w:rsid w:val="00F66638"/>
    <w:rsid w:val="00F6671C"/>
    <w:rsid w:val="00F66F01"/>
    <w:rsid w:val="00F67E93"/>
    <w:rsid w:val="00F7082D"/>
    <w:rsid w:val="00F70E37"/>
    <w:rsid w:val="00F71724"/>
    <w:rsid w:val="00F718B8"/>
    <w:rsid w:val="00F72D92"/>
    <w:rsid w:val="00F737B1"/>
    <w:rsid w:val="00F73A73"/>
    <w:rsid w:val="00F73ACC"/>
    <w:rsid w:val="00F74346"/>
    <w:rsid w:val="00F74D62"/>
    <w:rsid w:val="00F74F2D"/>
    <w:rsid w:val="00F7636D"/>
    <w:rsid w:val="00F76411"/>
    <w:rsid w:val="00F76A49"/>
    <w:rsid w:val="00F76C86"/>
    <w:rsid w:val="00F76CF3"/>
    <w:rsid w:val="00F806B7"/>
    <w:rsid w:val="00F80A5D"/>
    <w:rsid w:val="00F8192D"/>
    <w:rsid w:val="00F83417"/>
    <w:rsid w:val="00F84922"/>
    <w:rsid w:val="00F85E71"/>
    <w:rsid w:val="00F8682C"/>
    <w:rsid w:val="00F870C1"/>
    <w:rsid w:val="00F87161"/>
    <w:rsid w:val="00F90AA1"/>
    <w:rsid w:val="00F9112D"/>
    <w:rsid w:val="00F920CF"/>
    <w:rsid w:val="00F923C8"/>
    <w:rsid w:val="00F92419"/>
    <w:rsid w:val="00F92642"/>
    <w:rsid w:val="00F92A8C"/>
    <w:rsid w:val="00F953CB"/>
    <w:rsid w:val="00FA002C"/>
    <w:rsid w:val="00FA0900"/>
    <w:rsid w:val="00FA1991"/>
    <w:rsid w:val="00FA281D"/>
    <w:rsid w:val="00FA2E44"/>
    <w:rsid w:val="00FA4F25"/>
    <w:rsid w:val="00FA60C8"/>
    <w:rsid w:val="00FA66E4"/>
    <w:rsid w:val="00FB0476"/>
    <w:rsid w:val="00FB272A"/>
    <w:rsid w:val="00FB298D"/>
    <w:rsid w:val="00FB3289"/>
    <w:rsid w:val="00FB34BF"/>
    <w:rsid w:val="00FB3E0D"/>
    <w:rsid w:val="00FB49B9"/>
    <w:rsid w:val="00FB5521"/>
    <w:rsid w:val="00FB6BC1"/>
    <w:rsid w:val="00FB78BA"/>
    <w:rsid w:val="00FB7B95"/>
    <w:rsid w:val="00FB7FDA"/>
    <w:rsid w:val="00FC02D9"/>
    <w:rsid w:val="00FC0690"/>
    <w:rsid w:val="00FC3123"/>
    <w:rsid w:val="00FC3BCC"/>
    <w:rsid w:val="00FC458B"/>
    <w:rsid w:val="00FC58E8"/>
    <w:rsid w:val="00FC58F8"/>
    <w:rsid w:val="00FC614C"/>
    <w:rsid w:val="00FC6208"/>
    <w:rsid w:val="00FC651E"/>
    <w:rsid w:val="00FC687B"/>
    <w:rsid w:val="00FC68E2"/>
    <w:rsid w:val="00FD02EE"/>
    <w:rsid w:val="00FD0C3F"/>
    <w:rsid w:val="00FD0DC7"/>
    <w:rsid w:val="00FD19F2"/>
    <w:rsid w:val="00FD1F3A"/>
    <w:rsid w:val="00FD219F"/>
    <w:rsid w:val="00FD28E1"/>
    <w:rsid w:val="00FD2F30"/>
    <w:rsid w:val="00FD38EC"/>
    <w:rsid w:val="00FD5081"/>
    <w:rsid w:val="00FD5213"/>
    <w:rsid w:val="00FD65A9"/>
    <w:rsid w:val="00FD7126"/>
    <w:rsid w:val="00FD72D7"/>
    <w:rsid w:val="00FD79AC"/>
    <w:rsid w:val="00FE0E87"/>
    <w:rsid w:val="00FE18BE"/>
    <w:rsid w:val="00FE196B"/>
    <w:rsid w:val="00FE1D5F"/>
    <w:rsid w:val="00FE2726"/>
    <w:rsid w:val="00FE3183"/>
    <w:rsid w:val="00FE33B5"/>
    <w:rsid w:val="00FE3892"/>
    <w:rsid w:val="00FE3B42"/>
    <w:rsid w:val="00FE5984"/>
    <w:rsid w:val="00FE5B8A"/>
    <w:rsid w:val="00FE5DF9"/>
    <w:rsid w:val="00FE7552"/>
    <w:rsid w:val="00FE78E3"/>
    <w:rsid w:val="00FE7BB2"/>
    <w:rsid w:val="00FF0312"/>
    <w:rsid w:val="00FF081C"/>
    <w:rsid w:val="00FF11F5"/>
    <w:rsid w:val="00FF1213"/>
    <w:rsid w:val="00FF244A"/>
    <w:rsid w:val="00FF25F0"/>
    <w:rsid w:val="00FF4B2E"/>
    <w:rsid w:val="00FF4F3B"/>
    <w:rsid w:val="00FF5309"/>
    <w:rsid w:val="00FF6CDE"/>
    <w:rsid w:val="00FF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AB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C7"/>
    <w:pPr>
      <w:jc w:val="both"/>
    </w:pPr>
    <w:rPr>
      <w:sz w:val="24"/>
      <w:szCs w:val="24"/>
      <w:lang w:eastAsia="en-US"/>
    </w:rPr>
  </w:style>
  <w:style w:type="paragraph" w:styleId="Heading1">
    <w:name w:val="heading 1"/>
    <w:basedOn w:val="Normal12pts"/>
    <w:next w:val="Indent1"/>
    <w:link w:val="Heading1Char"/>
    <w:uiPriority w:val="9"/>
    <w:qFormat/>
    <w:rsid w:val="00827BC7"/>
    <w:pPr>
      <w:keepNext/>
      <w:numPr>
        <w:numId w:val="37"/>
      </w:numPr>
      <w:jc w:val="left"/>
      <w:outlineLvl w:val="0"/>
    </w:pPr>
    <w:rPr>
      <w:rFonts w:ascii="Arial" w:hAnsi="Arial" w:cs="Arial"/>
      <w:sz w:val="32"/>
      <w:szCs w:val="20"/>
    </w:rPr>
  </w:style>
  <w:style w:type="paragraph" w:styleId="Heading2">
    <w:name w:val="heading 2"/>
    <w:basedOn w:val="Normal12pts"/>
    <w:next w:val="Indent1"/>
    <w:link w:val="Heading2Char"/>
    <w:uiPriority w:val="9"/>
    <w:qFormat/>
    <w:rsid w:val="00827BC7"/>
    <w:pPr>
      <w:keepNext/>
      <w:numPr>
        <w:ilvl w:val="1"/>
        <w:numId w:val="37"/>
      </w:numPr>
      <w:jc w:val="left"/>
      <w:outlineLvl w:val="1"/>
    </w:pPr>
    <w:rPr>
      <w:rFonts w:ascii="Arial" w:hAnsi="Arial" w:cs="Arial"/>
      <w:b/>
      <w:szCs w:val="21"/>
    </w:rPr>
  </w:style>
  <w:style w:type="paragraph" w:styleId="Heading3">
    <w:name w:val="heading 3"/>
    <w:basedOn w:val="Normal12pts"/>
    <w:link w:val="Heading3Char"/>
    <w:uiPriority w:val="9"/>
    <w:qFormat/>
    <w:rsid w:val="00827BC7"/>
    <w:pPr>
      <w:numPr>
        <w:ilvl w:val="2"/>
        <w:numId w:val="37"/>
      </w:numPr>
      <w:outlineLvl w:val="2"/>
    </w:pPr>
    <w:rPr>
      <w:rFonts w:cs="Arial"/>
      <w:szCs w:val="20"/>
    </w:rPr>
  </w:style>
  <w:style w:type="paragraph" w:styleId="Heading4">
    <w:name w:val="heading 4"/>
    <w:basedOn w:val="Normal12pts"/>
    <w:link w:val="Heading4Char"/>
    <w:uiPriority w:val="9"/>
    <w:qFormat/>
    <w:rsid w:val="00827BC7"/>
    <w:pPr>
      <w:numPr>
        <w:ilvl w:val="3"/>
        <w:numId w:val="37"/>
      </w:numPr>
      <w:outlineLvl w:val="3"/>
    </w:pPr>
    <w:rPr>
      <w:rFonts w:cs="Arial"/>
      <w:szCs w:val="20"/>
    </w:rPr>
  </w:style>
  <w:style w:type="paragraph" w:styleId="Heading5">
    <w:name w:val="heading 5"/>
    <w:basedOn w:val="Normal12pts"/>
    <w:link w:val="Heading5Char"/>
    <w:uiPriority w:val="9"/>
    <w:qFormat/>
    <w:rsid w:val="00827BC7"/>
    <w:pPr>
      <w:numPr>
        <w:ilvl w:val="4"/>
        <w:numId w:val="37"/>
      </w:numPr>
      <w:outlineLvl w:val="4"/>
    </w:pPr>
    <w:rPr>
      <w:rFonts w:cs="Arial"/>
      <w:szCs w:val="20"/>
    </w:rPr>
  </w:style>
  <w:style w:type="paragraph" w:styleId="Heading6">
    <w:name w:val="heading 6"/>
    <w:basedOn w:val="Normal12pts"/>
    <w:link w:val="Heading6Char"/>
    <w:uiPriority w:val="9"/>
    <w:qFormat/>
    <w:rsid w:val="00827BC7"/>
    <w:pPr>
      <w:numPr>
        <w:ilvl w:val="5"/>
        <w:numId w:val="37"/>
      </w:numPr>
      <w:outlineLvl w:val="5"/>
    </w:pPr>
    <w:rPr>
      <w:rFonts w:cs="Arial"/>
      <w:szCs w:val="20"/>
    </w:rPr>
  </w:style>
  <w:style w:type="paragraph" w:styleId="Heading7">
    <w:name w:val="heading 7"/>
    <w:basedOn w:val="Normal12pts"/>
    <w:link w:val="Heading7Char"/>
    <w:uiPriority w:val="9"/>
    <w:qFormat/>
    <w:rsid w:val="00827BC7"/>
    <w:pPr>
      <w:numPr>
        <w:ilvl w:val="6"/>
        <w:numId w:val="37"/>
      </w:numPr>
      <w:outlineLvl w:val="6"/>
    </w:pPr>
    <w:rPr>
      <w:rFonts w:cs="Arial"/>
      <w:szCs w:val="20"/>
    </w:rPr>
  </w:style>
  <w:style w:type="paragraph" w:styleId="Heading8">
    <w:name w:val="heading 8"/>
    <w:basedOn w:val="Normal"/>
    <w:next w:val="Normal"/>
    <w:link w:val="Heading8Char"/>
    <w:uiPriority w:val="9"/>
    <w:qFormat/>
    <w:rsid w:val="00827BC7"/>
    <w:pPr>
      <w:spacing w:before="120"/>
      <w:outlineLvl w:val="7"/>
    </w:pPr>
    <w:rPr>
      <w:iCs/>
    </w:rPr>
  </w:style>
  <w:style w:type="paragraph" w:styleId="Heading9">
    <w:name w:val="heading 9"/>
    <w:basedOn w:val="Normal"/>
    <w:next w:val="Normal"/>
    <w:link w:val="Heading9Char"/>
    <w:uiPriority w:val="9"/>
    <w:qFormat/>
    <w:rsid w:val="00827BC7"/>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locked/>
    <w:rsid w:val="00827BC7"/>
    <w:rPr>
      <w:rFonts w:ascii="Arial" w:hAnsi="Arial" w:cs="Arial"/>
      <w:sz w:val="32"/>
      <w:lang w:eastAsia="en-US"/>
    </w:rPr>
  </w:style>
  <w:style w:type="character" w:customStyle="1" w:styleId="Heading2Char">
    <w:name w:val="Heading 2 Char"/>
    <w:link w:val="Heading2"/>
    <w:uiPriority w:val="9"/>
    <w:locked/>
    <w:rsid w:val="00827BC7"/>
    <w:rPr>
      <w:rFonts w:ascii="Arial" w:hAnsi="Arial" w:cs="Arial"/>
      <w:b/>
      <w:sz w:val="24"/>
      <w:szCs w:val="21"/>
      <w:lang w:eastAsia="en-US"/>
    </w:rPr>
  </w:style>
  <w:style w:type="character" w:customStyle="1" w:styleId="Heading3Char">
    <w:name w:val="Heading 3 Char"/>
    <w:link w:val="Heading3"/>
    <w:uiPriority w:val="9"/>
    <w:locked/>
    <w:rsid w:val="00827BC7"/>
    <w:rPr>
      <w:rFonts w:cs="Arial"/>
      <w:sz w:val="24"/>
      <w:lang w:eastAsia="en-US"/>
    </w:rPr>
  </w:style>
  <w:style w:type="character" w:customStyle="1" w:styleId="Heading4Char">
    <w:name w:val="Heading 4 Char"/>
    <w:link w:val="Heading4"/>
    <w:uiPriority w:val="9"/>
    <w:locked/>
    <w:rsid w:val="00827BC7"/>
    <w:rPr>
      <w:rFonts w:cs="Arial"/>
      <w:sz w:val="24"/>
      <w:lang w:eastAsia="en-US"/>
    </w:rPr>
  </w:style>
  <w:style w:type="character" w:customStyle="1" w:styleId="Heading5Char">
    <w:name w:val="Heading 5 Char"/>
    <w:link w:val="Heading5"/>
    <w:uiPriority w:val="9"/>
    <w:locked/>
    <w:rsid w:val="00827BC7"/>
    <w:rPr>
      <w:rFonts w:cs="Arial"/>
      <w:sz w:val="24"/>
      <w:lang w:eastAsia="en-US"/>
    </w:rPr>
  </w:style>
  <w:style w:type="character" w:customStyle="1" w:styleId="Heading6Char">
    <w:name w:val="Heading 6 Char"/>
    <w:link w:val="Heading6"/>
    <w:uiPriority w:val="9"/>
    <w:locked/>
    <w:rsid w:val="00827BC7"/>
    <w:rPr>
      <w:rFonts w:cs="Arial"/>
      <w:sz w:val="24"/>
      <w:lang w:eastAsia="en-US"/>
    </w:rPr>
  </w:style>
  <w:style w:type="character" w:customStyle="1" w:styleId="Heading7Char">
    <w:name w:val="Heading 7 Char"/>
    <w:link w:val="Heading7"/>
    <w:uiPriority w:val="9"/>
    <w:locked/>
    <w:rsid w:val="00827BC7"/>
    <w:rPr>
      <w:rFonts w:cs="Arial"/>
      <w:sz w:val="24"/>
      <w:lang w:eastAsia="en-US"/>
    </w:rPr>
  </w:style>
  <w:style w:type="character" w:customStyle="1" w:styleId="Heading8Char">
    <w:name w:val="Heading 8 Char"/>
    <w:link w:val="Heading8"/>
    <w:uiPriority w:val="9"/>
    <w:locked/>
    <w:rsid w:val="00827BC7"/>
    <w:rPr>
      <w:iCs/>
      <w:sz w:val="24"/>
      <w:szCs w:val="24"/>
      <w:lang w:eastAsia="en-US"/>
    </w:rPr>
  </w:style>
  <w:style w:type="character" w:customStyle="1" w:styleId="Heading9Char">
    <w:name w:val="Heading 9 Char"/>
    <w:link w:val="Heading9"/>
    <w:uiPriority w:val="9"/>
    <w:locked/>
    <w:rsid w:val="00827BC7"/>
    <w:rPr>
      <w:rFonts w:cs="Arial"/>
      <w:sz w:val="24"/>
      <w:szCs w:val="22"/>
      <w:lang w:eastAsia="en-US"/>
    </w:rPr>
  </w:style>
  <w:style w:type="paragraph" w:styleId="Footer">
    <w:name w:val="footer"/>
    <w:basedOn w:val="Normal"/>
    <w:link w:val="FooterChar"/>
    <w:uiPriority w:val="99"/>
    <w:rsid w:val="00827BC7"/>
    <w:pPr>
      <w:tabs>
        <w:tab w:val="center" w:pos="4320"/>
        <w:tab w:val="right" w:pos="8640"/>
      </w:tabs>
    </w:pPr>
  </w:style>
  <w:style w:type="character" w:customStyle="1" w:styleId="FooterChar">
    <w:name w:val="Footer Char"/>
    <w:link w:val="Footer"/>
    <w:uiPriority w:val="99"/>
    <w:locked/>
    <w:rsid w:val="00827BC7"/>
    <w:rPr>
      <w:sz w:val="24"/>
      <w:szCs w:val="24"/>
      <w:lang w:eastAsia="en-US"/>
    </w:rPr>
  </w:style>
  <w:style w:type="character" w:styleId="FootnoteReference">
    <w:name w:val="footnote reference"/>
    <w:uiPriority w:val="99"/>
    <w:rsid w:val="00827BC7"/>
    <w:rPr>
      <w:vertAlign w:val="superscript"/>
    </w:rPr>
  </w:style>
  <w:style w:type="paragraph" w:styleId="FootnoteText">
    <w:name w:val="footnote text"/>
    <w:basedOn w:val="Normal"/>
    <w:link w:val="FootnoteTextChar"/>
    <w:uiPriority w:val="99"/>
    <w:rsid w:val="00827BC7"/>
    <w:pPr>
      <w:tabs>
        <w:tab w:val="left" w:pos="425"/>
      </w:tabs>
    </w:pPr>
    <w:rPr>
      <w:szCs w:val="20"/>
    </w:rPr>
  </w:style>
  <w:style w:type="character" w:customStyle="1" w:styleId="FootnoteTextChar">
    <w:name w:val="Footnote Text Char"/>
    <w:link w:val="FootnoteText"/>
    <w:uiPriority w:val="99"/>
    <w:locked/>
    <w:rsid w:val="00827BC7"/>
    <w:rPr>
      <w:sz w:val="24"/>
      <w:lang w:eastAsia="en-US"/>
    </w:rPr>
  </w:style>
  <w:style w:type="paragraph" w:styleId="Header">
    <w:name w:val="header"/>
    <w:basedOn w:val="Normal"/>
    <w:link w:val="HeaderChar"/>
    <w:uiPriority w:val="99"/>
    <w:rsid w:val="00827BC7"/>
    <w:pPr>
      <w:tabs>
        <w:tab w:val="center" w:pos="4320"/>
        <w:tab w:val="right" w:pos="8640"/>
      </w:tabs>
    </w:pPr>
  </w:style>
  <w:style w:type="character" w:customStyle="1" w:styleId="HeaderChar">
    <w:name w:val="Header Char"/>
    <w:link w:val="Header"/>
    <w:uiPriority w:val="99"/>
    <w:locked/>
    <w:rsid w:val="00827BC7"/>
    <w:rPr>
      <w:sz w:val="24"/>
      <w:szCs w:val="24"/>
      <w:lang w:eastAsia="en-US"/>
    </w:rPr>
  </w:style>
  <w:style w:type="paragraph" w:customStyle="1" w:styleId="Normal12pts">
    <w:name w:val="Normal + 12pts"/>
    <w:basedOn w:val="Normal"/>
    <w:qFormat/>
    <w:rsid w:val="00827BC7"/>
    <w:pPr>
      <w:spacing w:before="240"/>
    </w:pPr>
  </w:style>
  <w:style w:type="paragraph" w:customStyle="1" w:styleId="Indent1">
    <w:name w:val="Indent 1"/>
    <w:basedOn w:val="Normal12pts"/>
    <w:qFormat/>
    <w:rsid w:val="00827BC7"/>
    <w:pPr>
      <w:ind w:left="720"/>
    </w:pPr>
  </w:style>
  <w:style w:type="paragraph" w:customStyle="1" w:styleId="Indent2">
    <w:name w:val="Indent 2"/>
    <w:basedOn w:val="Normal12pts"/>
    <w:qFormat/>
    <w:rsid w:val="00827BC7"/>
    <w:pPr>
      <w:ind w:left="1440"/>
    </w:pPr>
  </w:style>
  <w:style w:type="paragraph" w:customStyle="1" w:styleId="Indent3">
    <w:name w:val="Indent 3"/>
    <w:basedOn w:val="Normal12pts"/>
    <w:qFormat/>
    <w:rsid w:val="00827BC7"/>
    <w:pPr>
      <w:ind w:left="2160"/>
    </w:pPr>
  </w:style>
  <w:style w:type="paragraph" w:customStyle="1" w:styleId="Indent4">
    <w:name w:val="Indent 4"/>
    <w:basedOn w:val="Normal12pts"/>
    <w:qFormat/>
    <w:rsid w:val="00827BC7"/>
    <w:pPr>
      <w:ind w:left="2880"/>
    </w:pPr>
  </w:style>
  <w:style w:type="paragraph" w:customStyle="1" w:styleId="Indent5">
    <w:name w:val="Indent 5"/>
    <w:basedOn w:val="Normal12pts"/>
    <w:qFormat/>
    <w:rsid w:val="00827BC7"/>
    <w:pPr>
      <w:ind w:left="3600"/>
    </w:pPr>
  </w:style>
  <w:style w:type="paragraph" w:customStyle="1" w:styleId="Indent6">
    <w:name w:val="Indent 6"/>
    <w:basedOn w:val="Normal12pts"/>
    <w:qFormat/>
    <w:rsid w:val="00827BC7"/>
    <w:pPr>
      <w:ind w:left="4320"/>
    </w:pPr>
  </w:style>
  <w:style w:type="paragraph" w:styleId="TOC1">
    <w:name w:val="toc 1"/>
    <w:basedOn w:val="Normal"/>
    <w:next w:val="Normal"/>
    <w:autoRedefine/>
    <w:uiPriority w:val="39"/>
    <w:rsid w:val="00827BC7"/>
    <w:pPr>
      <w:keepNext/>
      <w:tabs>
        <w:tab w:val="right" w:leader="dot" w:pos="8789"/>
      </w:tabs>
      <w:spacing w:before="60" w:after="60"/>
      <w:ind w:left="720" w:right="284" w:hanging="720"/>
      <w:jc w:val="left"/>
    </w:pPr>
    <w:rPr>
      <w:rFonts w:ascii="Arial" w:hAnsi="Arial"/>
      <w:b/>
      <w:noProof/>
    </w:rPr>
  </w:style>
  <w:style w:type="paragraph" w:styleId="TOC2">
    <w:name w:val="toc 2"/>
    <w:basedOn w:val="Normal"/>
    <w:next w:val="Normal"/>
    <w:autoRedefine/>
    <w:uiPriority w:val="39"/>
    <w:rsid w:val="00827BC7"/>
    <w:pPr>
      <w:tabs>
        <w:tab w:val="left" w:pos="1440"/>
        <w:tab w:val="right" w:leader="dot" w:pos="8789"/>
      </w:tabs>
      <w:ind w:left="1440" w:right="284" w:hanging="720"/>
      <w:jc w:val="left"/>
    </w:pPr>
    <w:rPr>
      <w:noProof/>
    </w:rPr>
  </w:style>
  <w:style w:type="paragraph" w:styleId="TOC3">
    <w:name w:val="toc 3"/>
    <w:basedOn w:val="Normal"/>
    <w:next w:val="Normal"/>
    <w:autoRedefine/>
    <w:uiPriority w:val="39"/>
    <w:rsid w:val="00827BC7"/>
    <w:pPr>
      <w:tabs>
        <w:tab w:val="right" w:leader="dot" w:pos="8789"/>
      </w:tabs>
      <w:spacing w:before="60" w:after="60"/>
      <w:jc w:val="left"/>
    </w:pPr>
    <w:rPr>
      <w:rFonts w:ascii="Arial" w:hAnsi="Arial"/>
      <w:b/>
      <w:noProof/>
    </w:rPr>
  </w:style>
  <w:style w:type="paragraph" w:styleId="TOC4">
    <w:name w:val="toc 4"/>
    <w:basedOn w:val="Normal"/>
    <w:next w:val="Normal"/>
    <w:autoRedefine/>
    <w:uiPriority w:val="39"/>
    <w:rsid w:val="00827BC7"/>
    <w:pPr>
      <w:spacing w:after="100" w:line="276" w:lineRule="auto"/>
      <w:ind w:left="660"/>
      <w:jc w:val="left"/>
    </w:pPr>
    <w:rPr>
      <w:rFonts w:ascii="Calibri" w:hAnsi="Calibri"/>
      <w:sz w:val="22"/>
      <w:szCs w:val="22"/>
      <w:lang w:eastAsia="en-AU"/>
    </w:rPr>
  </w:style>
  <w:style w:type="paragraph" w:customStyle="1" w:styleId="Recitals">
    <w:name w:val="Recitals"/>
    <w:basedOn w:val="Normal12pts"/>
    <w:qFormat/>
    <w:rsid w:val="00827BC7"/>
    <w:pPr>
      <w:numPr>
        <w:numId w:val="17"/>
      </w:numPr>
    </w:pPr>
  </w:style>
  <w:style w:type="paragraph" w:styleId="TOC5">
    <w:name w:val="toc 5"/>
    <w:basedOn w:val="Normal"/>
    <w:next w:val="Normal"/>
    <w:autoRedefine/>
    <w:uiPriority w:val="39"/>
    <w:rsid w:val="00827BC7"/>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rsid w:val="00827BC7"/>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rsid w:val="00827BC7"/>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rsid w:val="00827BC7"/>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rsid w:val="00827BC7"/>
    <w:pPr>
      <w:spacing w:after="100" w:line="276" w:lineRule="auto"/>
      <w:ind w:left="1760"/>
      <w:jc w:val="left"/>
    </w:pPr>
    <w:rPr>
      <w:rFonts w:ascii="Calibri" w:hAnsi="Calibri"/>
      <w:sz w:val="22"/>
      <w:szCs w:val="22"/>
      <w:lang w:eastAsia="en-AU"/>
    </w:rPr>
  </w:style>
  <w:style w:type="paragraph" w:styleId="BalloonText">
    <w:name w:val="Balloon Text"/>
    <w:basedOn w:val="Normal"/>
    <w:link w:val="BalloonTextChar"/>
    <w:uiPriority w:val="99"/>
    <w:rsid w:val="00827BC7"/>
    <w:rPr>
      <w:rFonts w:ascii="Tahoma" w:hAnsi="Tahoma" w:cs="Tahoma"/>
      <w:sz w:val="16"/>
      <w:szCs w:val="16"/>
    </w:rPr>
  </w:style>
  <w:style w:type="character" w:customStyle="1" w:styleId="BalloonTextChar">
    <w:name w:val="Balloon Text Char"/>
    <w:link w:val="BalloonText"/>
    <w:uiPriority w:val="99"/>
    <w:locked/>
    <w:rsid w:val="00827BC7"/>
    <w:rPr>
      <w:rFonts w:ascii="Tahoma" w:hAnsi="Tahoma" w:cs="Tahoma"/>
      <w:sz w:val="16"/>
      <w:szCs w:val="16"/>
      <w:lang w:eastAsia="en-US"/>
    </w:rPr>
  </w:style>
  <w:style w:type="table" w:styleId="TableGrid">
    <w:name w:val="Table Grid"/>
    <w:basedOn w:val="TableNormal"/>
    <w:uiPriority w:val="59"/>
    <w:rsid w:val="00827B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SSO">
    <w:name w:val="Table SSO"/>
    <w:basedOn w:val="TableNormal"/>
    <w:semiHidden/>
    <w:rsid w:val="00827BC7"/>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hidden/>
    </w:trPr>
  </w:style>
  <w:style w:type="paragraph" w:customStyle="1" w:styleId="DeedHeading">
    <w:name w:val="Deed Heading"/>
    <w:basedOn w:val="Normal"/>
    <w:next w:val="Normal12pts"/>
    <w:qFormat/>
    <w:rsid w:val="00827BC7"/>
    <w:pPr>
      <w:keepNext/>
      <w:spacing w:before="320"/>
      <w:jc w:val="left"/>
    </w:pPr>
    <w:rPr>
      <w:rFonts w:ascii="Arial" w:hAnsi="Arial" w:cs="Arial"/>
      <w:sz w:val="40"/>
      <w:szCs w:val="40"/>
    </w:rPr>
  </w:style>
  <w:style w:type="paragraph" w:styleId="Revision">
    <w:name w:val="Revision"/>
    <w:hidden/>
    <w:uiPriority w:val="99"/>
    <w:semiHidden/>
    <w:rsid w:val="00D41B8F"/>
    <w:rPr>
      <w:sz w:val="24"/>
      <w:szCs w:val="22"/>
      <w:lang w:eastAsia="en-US"/>
    </w:rPr>
  </w:style>
  <w:style w:type="paragraph" w:styleId="CommentText">
    <w:name w:val="annotation text"/>
    <w:basedOn w:val="Normal"/>
    <w:link w:val="CommentTextChar"/>
    <w:uiPriority w:val="99"/>
    <w:rsid w:val="00827BC7"/>
    <w:rPr>
      <w:sz w:val="20"/>
      <w:szCs w:val="20"/>
    </w:rPr>
  </w:style>
  <w:style w:type="character" w:customStyle="1" w:styleId="CommentTextChar">
    <w:name w:val="Comment Text Char"/>
    <w:link w:val="CommentText"/>
    <w:uiPriority w:val="99"/>
    <w:locked/>
    <w:rsid w:val="00827BC7"/>
    <w:rPr>
      <w:lang w:eastAsia="en-US"/>
    </w:rPr>
  </w:style>
  <w:style w:type="character" w:styleId="CommentReference">
    <w:name w:val="annotation reference"/>
    <w:uiPriority w:val="99"/>
    <w:rsid w:val="00827BC7"/>
    <w:rPr>
      <w:sz w:val="16"/>
    </w:rPr>
  </w:style>
  <w:style w:type="paragraph" w:customStyle="1" w:styleId="ScheduleHeading1">
    <w:name w:val="Schedule Heading 1"/>
    <w:basedOn w:val="Normal"/>
    <w:next w:val="Normal12pts"/>
    <w:qFormat/>
    <w:rsid w:val="00827BC7"/>
    <w:pPr>
      <w:keepNext/>
      <w:numPr>
        <w:numId w:val="18"/>
      </w:numPr>
      <w:spacing w:before="240"/>
      <w:jc w:val="left"/>
    </w:pPr>
    <w:rPr>
      <w:rFonts w:ascii="Arial" w:hAnsi="Arial"/>
      <w:sz w:val="32"/>
    </w:rPr>
  </w:style>
  <w:style w:type="character" w:styleId="Hyperlink">
    <w:name w:val="Hyperlink"/>
    <w:uiPriority w:val="99"/>
    <w:rsid w:val="00827BC7"/>
    <w:rPr>
      <w:color w:val="0000FF"/>
      <w:u w:val="single"/>
    </w:rPr>
  </w:style>
  <w:style w:type="character" w:customStyle="1" w:styleId="Bold">
    <w:name w:val="Bold"/>
    <w:uiPriority w:val="1"/>
    <w:qFormat/>
    <w:rsid w:val="00827BC7"/>
    <w:rPr>
      <w:b/>
    </w:rPr>
  </w:style>
  <w:style w:type="character" w:customStyle="1" w:styleId="Italics">
    <w:name w:val="Italics"/>
    <w:uiPriority w:val="1"/>
    <w:qFormat/>
    <w:rsid w:val="00827BC7"/>
    <w:rPr>
      <w:i/>
    </w:rPr>
  </w:style>
  <w:style w:type="character" w:customStyle="1" w:styleId="YellowHighlight">
    <w:name w:val="Yellow Highlight"/>
    <w:uiPriority w:val="1"/>
    <w:qFormat/>
    <w:rsid w:val="00827BC7"/>
    <w:rPr>
      <w:shd w:val="clear" w:color="auto" w:fill="FFFF00"/>
    </w:rPr>
  </w:style>
  <w:style w:type="paragraph" w:styleId="CommentSubject">
    <w:name w:val="annotation subject"/>
    <w:basedOn w:val="CommentText"/>
    <w:next w:val="CommentText"/>
    <w:link w:val="CommentSubjectChar"/>
    <w:uiPriority w:val="99"/>
    <w:rsid w:val="00827BC7"/>
    <w:rPr>
      <w:b/>
      <w:bCs/>
    </w:rPr>
  </w:style>
  <w:style w:type="character" w:customStyle="1" w:styleId="CommentSubjectChar">
    <w:name w:val="Comment Subject Char"/>
    <w:link w:val="CommentSubject"/>
    <w:uiPriority w:val="99"/>
    <w:locked/>
    <w:rsid w:val="00827BC7"/>
    <w:rPr>
      <w:b/>
      <w:bCs/>
      <w:lang w:eastAsia="en-US"/>
    </w:rPr>
  </w:style>
  <w:style w:type="character" w:customStyle="1" w:styleId="YellowHighlightBoldItalics">
    <w:name w:val="Yellow Highlight + Bold + Italics"/>
    <w:uiPriority w:val="1"/>
    <w:qFormat/>
    <w:rsid w:val="00827BC7"/>
    <w:rPr>
      <w:b/>
      <w:i/>
      <w:u w:val="none"/>
      <w:shd w:val="clear" w:color="auto" w:fill="FFFF00"/>
    </w:rPr>
  </w:style>
  <w:style w:type="character" w:customStyle="1" w:styleId="TimesNewRoman10">
    <w:name w:val="Times New Roman 10"/>
    <w:uiPriority w:val="1"/>
    <w:qFormat/>
    <w:rsid w:val="00827BC7"/>
    <w:rPr>
      <w:sz w:val="20"/>
    </w:rPr>
  </w:style>
  <w:style w:type="paragraph" w:customStyle="1" w:styleId="ScheduleHeading2">
    <w:name w:val="Schedule Heading 2"/>
    <w:basedOn w:val="Normal"/>
    <w:next w:val="Normal12pts"/>
    <w:qFormat/>
    <w:rsid w:val="00827BC7"/>
    <w:pPr>
      <w:keepNext/>
      <w:numPr>
        <w:ilvl w:val="1"/>
        <w:numId w:val="18"/>
      </w:numPr>
      <w:spacing w:before="240"/>
      <w:jc w:val="left"/>
    </w:pPr>
    <w:rPr>
      <w:rFonts w:ascii="Arial" w:hAnsi="Arial"/>
      <w:b/>
    </w:rPr>
  </w:style>
  <w:style w:type="paragraph" w:customStyle="1" w:styleId="ScheduleHeading3">
    <w:name w:val="Schedule Heading 3"/>
    <w:basedOn w:val="Normal"/>
    <w:qFormat/>
    <w:rsid w:val="00827BC7"/>
    <w:pPr>
      <w:numPr>
        <w:ilvl w:val="2"/>
        <w:numId w:val="18"/>
      </w:numPr>
      <w:spacing w:before="240"/>
    </w:pPr>
  </w:style>
  <w:style w:type="paragraph" w:customStyle="1" w:styleId="ScheduleHeading4">
    <w:name w:val="Schedule Heading 4"/>
    <w:basedOn w:val="Normal"/>
    <w:qFormat/>
    <w:rsid w:val="00827BC7"/>
    <w:pPr>
      <w:numPr>
        <w:ilvl w:val="3"/>
        <w:numId w:val="18"/>
      </w:numPr>
      <w:spacing w:before="240"/>
    </w:pPr>
  </w:style>
  <w:style w:type="character" w:customStyle="1" w:styleId="HiddenText">
    <w:name w:val="Hidden Text"/>
    <w:uiPriority w:val="1"/>
    <w:qFormat/>
    <w:rsid w:val="00827BC7"/>
    <w:rPr>
      <w:vanish/>
      <w:color w:val="FF0000"/>
    </w:rPr>
  </w:style>
  <w:style w:type="paragraph" w:customStyle="1" w:styleId="ScheduleHeading">
    <w:name w:val="Schedule Heading"/>
    <w:basedOn w:val="Normal"/>
    <w:next w:val="Normal12pts"/>
    <w:qFormat/>
    <w:rsid w:val="00827BC7"/>
    <w:pPr>
      <w:pBdr>
        <w:bottom w:val="single" w:sz="4" w:space="1" w:color="auto"/>
      </w:pBdr>
      <w:spacing w:before="240"/>
      <w:jc w:val="left"/>
    </w:pPr>
    <w:rPr>
      <w:rFonts w:ascii="Arial" w:hAnsi="Arial"/>
      <w:sz w:val="40"/>
    </w:rPr>
  </w:style>
  <w:style w:type="numbering" w:customStyle="1" w:styleId="LevelHeadings">
    <w:name w:val="Level Headings"/>
    <w:rsid w:val="00827BC7"/>
    <w:pPr>
      <w:numPr>
        <w:numId w:val="15"/>
      </w:numPr>
    </w:pPr>
  </w:style>
  <w:style w:type="numbering" w:customStyle="1" w:styleId="Headings">
    <w:name w:val="Headings"/>
    <w:rsid w:val="00827BC7"/>
    <w:pPr>
      <w:numPr>
        <w:numId w:val="14"/>
      </w:numPr>
    </w:pPr>
  </w:style>
  <w:style w:type="numbering" w:customStyle="1" w:styleId="Subheadings">
    <w:name w:val="Subheadings"/>
    <w:rsid w:val="00827BC7"/>
    <w:pPr>
      <w:numPr>
        <w:numId w:val="20"/>
      </w:numPr>
    </w:pPr>
  </w:style>
  <w:style w:type="numbering" w:customStyle="1" w:styleId="AnnexureHeadings">
    <w:name w:val="Annexure Headings"/>
    <w:rsid w:val="00827BC7"/>
    <w:pPr>
      <w:numPr>
        <w:numId w:val="12"/>
      </w:numPr>
    </w:pPr>
  </w:style>
  <w:style w:type="paragraph" w:customStyle="1" w:styleId="CentredBoldItalics">
    <w:name w:val="Centred + Bold + Italics"/>
    <w:basedOn w:val="Normal"/>
    <w:next w:val="Normal"/>
    <w:qFormat/>
    <w:rsid w:val="00827BC7"/>
    <w:pPr>
      <w:jc w:val="center"/>
    </w:pPr>
    <w:rPr>
      <w:b/>
      <w:i/>
    </w:rPr>
  </w:style>
  <w:style w:type="paragraph" w:customStyle="1" w:styleId="Centred16pt">
    <w:name w:val="Centred + 16pt"/>
    <w:basedOn w:val="Normal"/>
    <w:next w:val="Normal"/>
    <w:qFormat/>
    <w:rsid w:val="00827BC7"/>
    <w:pPr>
      <w:jc w:val="center"/>
    </w:pPr>
    <w:rPr>
      <w:sz w:val="32"/>
    </w:rPr>
  </w:style>
  <w:style w:type="paragraph" w:customStyle="1" w:styleId="Centred14pt">
    <w:name w:val="Centred + 14pt"/>
    <w:basedOn w:val="Normal"/>
    <w:next w:val="Normal"/>
    <w:qFormat/>
    <w:rsid w:val="00827BC7"/>
    <w:pPr>
      <w:jc w:val="center"/>
    </w:pPr>
    <w:rPr>
      <w:sz w:val="28"/>
    </w:rPr>
  </w:style>
  <w:style w:type="paragraph" w:customStyle="1" w:styleId="CoverPage">
    <w:name w:val="Cover Page"/>
    <w:basedOn w:val="Normal"/>
    <w:qFormat/>
    <w:rsid w:val="00827BC7"/>
    <w:pPr>
      <w:spacing w:after="240"/>
      <w:jc w:val="left"/>
    </w:pPr>
    <w:rPr>
      <w:rFonts w:ascii="Arial" w:hAnsi="Arial" w:cs="Arial"/>
      <w:sz w:val="62"/>
      <w:szCs w:val="62"/>
    </w:rPr>
  </w:style>
  <w:style w:type="paragraph" w:customStyle="1" w:styleId="TableofContentsHeading">
    <w:name w:val="Table of Contents Heading"/>
    <w:basedOn w:val="Normal"/>
    <w:next w:val="Normal12pts"/>
    <w:qFormat/>
    <w:rsid w:val="00827BC7"/>
    <w:pPr>
      <w:pBdr>
        <w:bottom w:val="single" w:sz="4" w:space="1" w:color="auto"/>
      </w:pBdr>
    </w:pPr>
    <w:rPr>
      <w:rFonts w:ascii="Arial" w:hAnsi="Arial" w:cs="Arial"/>
      <w:sz w:val="40"/>
    </w:rPr>
  </w:style>
  <w:style w:type="paragraph" w:customStyle="1" w:styleId="FooterText">
    <w:name w:val="Footer Text"/>
    <w:basedOn w:val="Footer"/>
    <w:qFormat/>
    <w:rsid w:val="00827BC7"/>
    <w:pPr>
      <w:pBdr>
        <w:top w:val="single" w:sz="4" w:space="1" w:color="auto"/>
      </w:pBdr>
      <w:tabs>
        <w:tab w:val="clear" w:pos="4320"/>
        <w:tab w:val="clear" w:pos="8640"/>
        <w:tab w:val="right" w:pos="8789"/>
      </w:tabs>
    </w:pPr>
    <w:rPr>
      <w:sz w:val="20"/>
      <w:szCs w:val="20"/>
    </w:rPr>
  </w:style>
  <w:style w:type="paragraph" w:customStyle="1" w:styleId="TableText">
    <w:name w:val="Table Text"/>
    <w:basedOn w:val="Normal"/>
    <w:qFormat/>
    <w:rsid w:val="00827BC7"/>
    <w:pPr>
      <w:jc w:val="left"/>
    </w:pPr>
  </w:style>
  <w:style w:type="paragraph" w:customStyle="1" w:styleId="TableText12pt">
    <w:name w:val="Table Text + 12pt"/>
    <w:basedOn w:val="Normal"/>
    <w:qFormat/>
    <w:rsid w:val="00827BC7"/>
    <w:pPr>
      <w:spacing w:before="240"/>
      <w:jc w:val="left"/>
    </w:pPr>
  </w:style>
  <w:style w:type="paragraph" w:customStyle="1" w:styleId="TableText6ptbeforeandafter">
    <w:name w:val="Table Text + 6pt before and after"/>
    <w:basedOn w:val="Normal"/>
    <w:qFormat/>
    <w:rsid w:val="00827BC7"/>
    <w:pPr>
      <w:spacing w:before="120" w:after="120"/>
      <w:jc w:val="left"/>
    </w:pPr>
  </w:style>
  <w:style w:type="paragraph" w:styleId="NormalIndent">
    <w:name w:val="Normal Indent"/>
    <w:basedOn w:val="Normal"/>
    <w:rsid w:val="00827BC7"/>
    <w:pPr>
      <w:ind w:left="851"/>
    </w:pPr>
  </w:style>
  <w:style w:type="character" w:customStyle="1" w:styleId="SubscriptItalics">
    <w:name w:val="Subscript Italics"/>
    <w:uiPriority w:val="1"/>
    <w:qFormat/>
    <w:rsid w:val="00827BC7"/>
    <w:rPr>
      <w:i/>
      <w:vertAlign w:val="subscript"/>
    </w:rPr>
  </w:style>
  <w:style w:type="character" w:customStyle="1" w:styleId="SuperscriptItalics">
    <w:name w:val="Superscript Italics"/>
    <w:uiPriority w:val="1"/>
    <w:qFormat/>
    <w:rsid w:val="00827BC7"/>
    <w:rPr>
      <w:i/>
      <w:vertAlign w:val="superscript"/>
    </w:rPr>
  </w:style>
  <w:style w:type="character" w:customStyle="1" w:styleId="Superscript">
    <w:name w:val="Superscript"/>
    <w:uiPriority w:val="1"/>
    <w:qFormat/>
    <w:rsid w:val="00827BC7"/>
    <w:rPr>
      <w:i w:val="0"/>
      <w:vertAlign w:val="superscript"/>
    </w:rPr>
  </w:style>
  <w:style w:type="character" w:customStyle="1" w:styleId="Subscript">
    <w:name w:val="Subscript"/>
    <w:uiPriority w:val="1"/>
    <w:qFormat/>
    <w:rsid w:val="00827BC7"/>
    <w:rPr>
      <w:i w:val="0"/>
      <w:vertAlign w:val="subscript"/>
    </w:rPr>
  </w:style>
  <w:style w:type="character" w:styleId="FollowedHyperlink">
    <w:name w:val="FollowedHyperlink"/>
    <w:rsid w:val="00827BC7"/>
    <w:rPr>
      <w:color w:val="800080"/>
      <w:u w:val="single"/>
    </w:rPr>
  </w:style>
  <w:style w:type="character" w:customStyle="1" w:styleId="YellowHighlightBold">
    <w:name w:val="Yellow Highlight + Bold"/>
    <w:uiPriority w:val="1"/>
    <w:qFormat/>
    <w:rsid w:val="00827BC7"/>
    <w:rPr>
      <w:b/>
      <w:shd w:val="clear" w:color="auto" w:fill="FFFF00"/>
    </w:rPr>
  </w:style>
  <w:style w:type="paragraph" w:customStyle="1" w:styleId="CentredBold16pt">
    <w:name w:val="Centred + Bold + 16pt"/>
    <w:basedOn w:val="Normal"/>
    <w:next w:val="Normal"/>
    <w:qFormat/>
    <w:rsid w:val="00827BC7"/>
    <w:pPr>
      <w:jc w:val="center"/>
    </w:pPr>
    <w:rPr>
      <w:b/>
      <w:sz w:val="32"/>
    </w:rPr>
  </w:style>
  <w:style w:type="character" w:customStyle="1" w:styleId="BoldItalics">
    <w:name w:val="Bold + Italics"/>
    <w:uiPriority w:val="1"/>
    <w:qFormat/>
    <w:rsid w:val="00827BC7"/>
    <w:rPr>
      <w:b/>
      <w:i/>
    </w:rPr>
  </w:style>
  <w:style w:type="character" w:customStyle="1" w:styleId="BlueHighlight">
    <w:name w:val="Blue Highlight"/>
    <w:uiPriority w:val="1"/>
    <w:qFormat/>
    <w:rsid w:val="00827BC7"/>
    <w:rPr>
      <w:shd w:val="clear" w:color="auto" w:fill="66FFFF"/>
    </w:rPr>
  </w:style>
  <w:style w:type="character" w:customStyle="1" w:styleId="DisclaimerHeading">
    <w:name w:val="Disclaimer Heading"/>
    <w:uiPriority w:val="1"/>
    <w:qFormat/>
    <w:rsid w:val="00827BC7"/>
    <w:rPr>
      <w:b/>
      <w:sz w:val="20"/>
      <w:szCs w:val="20"/>
      <w:u w:val="single"/>
    </w:rPr>
  </w:style>
  <w:style w:type="character" w:customStyle="1" w:styleId="DisclaimerText">
    <w:name w:val="Disclaimer Text"/>
    <w:uiPriority w:val="1"/>
    <w:qFormat/>
    <w:rsid w:val="00827BC7"/>
    <w:rPr>
      <w:sz w:val="20"/>
      <w:szCs w:val="20"/>
    </w:rPr>
  </w:style>
  <w:style w:type="paragraph" w:customStyle="1" w:styleId="ScheduleSubheading">
    <w:name w:val="Schedule Subheading"/>
    <w:basedOn w:val="Normal"/>
    <w:next w:val="Normal12pts"/>
    <w:qFormat/>
    <w:rsid w:val="006C0523"/>
    <w:pPr>
      <w:keepNext/>
      <w:spacing w:before="240"/>
      <w:jc w:val="left"/>
    </w:pPr>
    <w:rPr>
      <w:rFonts w:ascii="Arial" w:hAnsi="Arial"/>
      <w:b/>
    </w:rPr>
  </w:style>
  <w:style w:type="character" w:customStyle="1" w:styleId="ShadedText">
    <w:name w:val="Shaded Text"/>
    <w:uiPriority w:val="1"/>
    <w:qFormat/>
    <w:rsid w:val="00827BC7"/>
    <w:rPr>
      <w:b/>
      <w:bdr w:val="single" w:sz="4" w:space="0" w:color="auto"/>
      <w:shd w:val="pct10" w:color="auto" w:fill="auto"/>
    </w:rPr>
  </w:style>
  <w:style w:type="paragraph" w:customStyle="1" w:styleId="TableTextBulletedList">
    <w:name w:val="Table Text Bulleted List"/>
    <w:basedOn w:val="Normal"/>
    <w:qFormat/>
    <w:rsid w:val="00827BC7"/>
    <w:pPr>
      <w:numPr>
        <w:numId w:val="21"/>
      </w:numPr>
      <w:spacing w:before="120" w:after="120"/>
      <w:jc w:val="left"/>
    </w:pPr>
  </w:style>
  <w:style w:type="paragraph" w:styleId="ListParagraph">
    <w:name w:val="List Paragraph"/>
    <w:basedOn w:val="Normal"/>
    <w:uiPriority w:val="34"/>
    <w:qFormat/>
    <w:rsid w:val="002857C6"/>
    <w:pPr>
      <w:spacing w:after="200" w:line="276" w:lineRule="auto"/>
      <w:ind w:left="720"/>
      <w:contextualSpacing/>
      <w:jc w:val="left"/>
    </w:pPr>
    <w:rPr>
      <w:sz w:val="22"/>
      <w:szCs w:val="22"/>
    </w:rPr>
  </w:style>
  <w:style w:type="paragraph" w:customStyle="1" w:styleId="TableTextCentred">
    <w:name w:val="Table Text + Centred"/>
    <w:basedOn w:val="Normal"/>
    <w:qFormat/>
    <w:rsid w:val="00827BC7"/>
    <w:pPr>
      <w:spacing w:before="120" w:after="120"/>
      <w:jc w:val="center"/>
    </w:pPr>
  </w:style>
  <w:style w:type="paragraph" w:customStyle="1" w:styleId="TableTextHeading">
    <w:name w:val="Table Text Heading"/>
    <w:basedOn w:val="Normal"/>
    <w:next w:val="TableText6ptbeforeandafter"/>
    <w:qFormat/>
    <w:rsid w:val="00827BC7"/>
    <w:pPr>
      <w:keepNext/>
      <w:spacing w:before="120" w:after="120"/>
      <w:jc w:val="left"/>
    </w:pPr>
    <w:rPr>
      <w:b/>
    </w:rPr>
  </w:style>
  <w:style w:type="paragraph" w:customStyle="1" w:styleId="TableTextHeadingCentred">
    <w:name w:val="Table Text Heading + Centred"/>
    <w:basedOn w:val="Normal"/>
    <w:next w:val="TableText6ptbeforeandafter"/>
    <w:qFormat/>
    <w:rsid w:val="00827BC7"/>
    <w:pPr>
      <w:keepNext/>
      <w:spacing w:before="120" w:after="120"/>
      <w:jc w:val="center"/>
    </w:pPr>
    <w:rPr>
      <w:b/>
    </w:rPr>
  </w:style>
  <w:style w:type="character" w:customStyle="1" w:styleId="HiddenTextYellowHighlight">
    <w:name w:val="Hidden Text + Yellow Highlight"/>
    <w:uiPriority w:val="1"/>
    <w:qFormat/>
    <w:rsid w:val="00827BC7"/>
    <w:rPr>
      <w:vanish/>
      <w:webHidden w:val="0"/>
      <w:color w:val="FF0000"/>
      <w:shd w:val="clear" w:color="auto" w:fill="FFFF00"/>
      <w:specVanish w:val="0"/>
    </w:rPr>
  </w:style>
  <w:style w:type="paragraph" w:customStyle="1" w:styleId="ScheduleSubheading1">
    <w:name w:val="Schedule Subheading 1"/>
    <w:basedOn w:val="Normal"/>
    <w:next w:val="Indent1"/>
    <w:qFormat/>
    <w:rsid w:val="00827BC7"/>
    <w:pPr>
      <w:keepNext/>
      <w:numPr>
        <w:ilvl w:val="1"/>
        <w:numId w:val="19"/>
      </w:numPr>
      <w:spacing w:before="240"/>
      <w:jc w:val="left"/>
    </w:pPr>
    <w:rPr>
      <w:rFonts w:ascii="Arial" w:hAnsi="Arial"/>
      <w:b/>
    </w:rPr>
  </w:style>
  <w:style w:type="paragraph" w:customStyle="1" w:styleId="Centred">
    <w:name w:val="Centred"/>
    <w:basedOn w:val="Normal"/>
    <w:next w:val="Normal"/>
    <w:qFormat/>
    <w:rsid w:val="00827BC7"/>
    <w:pPr>
      <w:jc w:val="center"/>
    </w:pPr>
  </w:style>
  <w:style w:type="paragraph" w:customStyle="1" w:styleId="Centred17pt">
    <w:name w:val="Centred + 17pt"/>
    <w:basedOn w:val="Normal"/>
    <w:next w:val="Normal"/>
    <w:qFormat/>
    <w:rsid w:val="00827BC7"/>
    <w:pPr>
      <w:jc w:val="center"/>
    </w:pPr>
    <w:rPr>
      <w:rFonts w:ascii="Arial" w:hAnsi="Arial" w:cs="Arial"/>
      <w:sz w:val="34"/>
    </w:rPr>
  </w:style>
  <w:style w:type="paragraph" w:customStyle="1" w:styleId="NumberedParagraph">
    <w:name w:val="Numbered Paragraph"/>
    <w:basedOn w:val="Normal"/>
    <w:qFormat/>
    <w:rsid w:val="00827BC7"/>
    <w:pPr>
      <w:numPr>
        <w:numId w:val="16"/>
      </w:numPr>
      <w:spacing w:before="240"/>
    </w:pPr>
  </w:style>
  <w:style w:type="paragraph" w:customStyle="1" w:styleId="NumberedParagraphIndent">
    <w:name w:val="Numbered Paragraph + Indent"/>
    <w:basedOn w:val="NumberedParagraph"/>
    <w:qFormat/>
    <w:rsid w:val="00827BC7"/>
    <w:pPr>
      <w:numPr>
        <w:numId w:val="0"/>
      </w:numPr>
      <w:tabs>
        <w:tab w:val="left" w:pos="720"/>
        <w:tab w:val="left" w:pos="1440"/>
      </w:tabs>
    </w:pPr>
  </w:style>
  <w:style w:type="paragraph" w:customStyle="1" w:styleId="NumberedParagraphIndent0">
    <w:name w:val="Numbered Paragraph Indent"/>
    <w:basedOn w:val="Normal"/>
    <w:qFormat/>
    <w:rsid w:val="00827BC7"/>
    <w:pPr>
      <w:ind w:left="1440" w:hanging="720"/>
    </w:pPr>
  </w:style>
  <w:style w:type="paragraph" w:styleId="BodyText">
    <w:name w:val="Body Text"/>
    <w:basedOn w:val="Normal"/>
    <w:link w:val="BodyTextChar"/>
    <w:uiPriority w:val="1"/>
    <w:qFormat/>
    <w:rsid w:val="0032123D"/>
    <w:pPr>
      <w:widowControl w:val="0"/>
      <w:ind w:left="1272"/>
      <w:jc w:val="left"/>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32123D"/>
    <w:rPr>
      <w:rFonts w:ascii="Arial" w:eastAsia="Arial" w:hAnsi="Arial" w:cstheme="minorBidi"/>
      <w:sz w:val="22"/>
      <w:szCs w:val="22"/>
      <w:lang w:val="en-US" w:eastAsia="en-US"/>
    </w:rPr>
  </w:style>
  <w:style w:type="character" w:styleId="PageNumber">
    <w:name w:val="page number"/>
    <w:basedOn w:val="DefaultParagraphFont"/>
    <w:rsid w:val="00E05514"/>
  </w:style>
  <w:style w:type="paragraph" w:styleId="NormalWeb">
    <w:name w:val="Normal (Web)"/>
    <w:basedOn w:val="Normal"/>
    <w:uiPriority w:val="99"/>
    <w:unhideWhenUsed/>
    <w:rsid w:val="00EB4C46"/>
    <w:pPr>
      <w:spacing w:before="100" w:beforeAutospacing="1" w:after="100" w:afterAutospacing="1"/>
      <w:jc w:val="left"/>
    </w:pPr>
    <w:rPr>
      <w:rFonts w:eastAsiaTheme="minorHAnsi"/>
      <w:lang w:eastAsia="en-AU"/>
    </w:rPr>
  </w:style>
  <w:style w:type="paragraph" w:styleId="TOCHeading">
    <w:name w:val="TOC Heading"/>
    <w:basedOn w:val="Heading1"/>
    <w:next w:val="Normal"/>
    <w:uiPriority w:val="39"/>
    <w:unhideWhenUsed/>
    <w:qFormat/>
    <w:rsid w:val="001A79CC"/>
    <w:pPr>
      <w:keepLines/>
      <w:numPr>
        <w:numId w:val="0"/>
      </w:numPr>
      <w:spacing w:line="259" w:lineRule="auto"/>
      <w:outlineLvl w:val="9"/>
    </w:pPr>
    <w:rPr>
      <w:rFonts w:asciiTheme="majorHAnsi" w:eastAsiaTheme="majorEastAsia" w:hAnsiTheme="majorHAnsi" w:cstheme="majorBidi"/>
      <w:color w:val="365F91" w:themeColor="accent1" w:themeShade="BF"/>
      <w:szCs w:val="32"/>
      <w:lang w:val="en-US"/>
    </w:rPr>
  </w:style>
  <w:style w:type="paragraph" w:styleId="NoSpacing">
    <w:name w:val="No Spacing"/>
    <w:basedOn w:val="Normal"/>
    <w:uiPriority w:val="99"/>
    <w:qFormat/>
    <w:rsid w:val="001C7A6E"/>
    <w:pPr>
      <w:jc w:val="left"/>
    </w:pPr>
    <w:rPr>
      <w:rFonts w:eastAsiaTheme="minorHAnsi"/>
    </w:rPr>
  </w:style>
  <w:style w:type="character" w:styleId="PlaceholderText">
    <w:name w:val="Placeholder Text"/>
    <w:basedOn w:val="DefaultParagraphFont"/>
    <w:uiPriority w:val="99"/>
    <w:semiHidden/>
    <w:rsid w:val="001C7A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4962">
      <w:bodyDiv w:val="1"/>
      <w:marLeft w:val="0"/>
      <w:marRight w:val="0"/>
      <w:marTop w:val="0"/>
      <w:marBottom w:val="0"/>
      <w:divBdr>
        <w:top w:val="none" w:sz="0" w:space="0" w:color="auto"/>
        <w:left w:val="none" w:sz="0" w:space="0" w:color="auto"/>
        <w:bottom w:val="none" w:sz="0" w:space="0" w:color="auto"/>
        <w:right w:val="none" w:sz="0" w:space="0" w:color="auto"/>
      </w:divBdr>
    </w:div>
    <w:div w:id="468134485">
      <w:bodyDiv w:val="1"/>
      <w:marLeft w:val="0"/>
      <w:marRight w:val="0"/>
      <w:marTop w:val="0"/>
      <w:marBottom w:val="0"/>
      <w:divBdr>
        <w:top w:val="none" w:sz="0" w:space="0" w:color="auto"/>
        <w:left w:val="none" w:sz="0" w:space="0" w:color="auto"/>
        <w:bottom w:val="none" w:sz="0" w:space="0" w:color="auto"/>
        <w:right w:val="none" w:sz="0" w:space="0" w:color="auto"/>
      </w:divBdr>
    </w:div>
    <w:div w:id="498425806">
      <w:bodyDiv w:val="1"/>
      <w:marLeft w:val="0"/>
      <w:marRight w:val="0"/>
      <w:marTop w:val="0"/>
      <w:marBottom w:val="0"/>
      <w:divBdr>
        <w:top w:val="none" w:sz="0" w:space="0" w:color="auto"/>
        <w:left w:val="none" w:sz="0" w:space="0" w:color="auto"/>
        <w:bottom w:val="none" w:sz="0" w:space="0" w:color="auto"/>
        <w:right w:val="none" w:sz="0" w:space="0" w:color="auto"/>
      </w:divBdr>
    </w:div>
    <w:div w:id="1212115266">
      <w:bodyDiv w:val="1"/>
      <w:marLeft w:val="0"/>
      <w:marRight w:val="0"/>
      <w:marTop w:val="0"/>
      <w:marBottom w:val="0"/>
      <w:divBdr>
        <w:top w:val="none" w:sz="0" w:space="0" w:color="auto"/>
        <w:left w:val="none" w:sz="0" w:space="0" w:color="auto"/>
        <w:bottom w:val="none" w:sz="0" w:space="0" w:color="auto"/>
        <w:right w:val="none" w:sz="0" w:space="0" w:color="auto"/>
      </w:divBdr>
    </w:div>
    <w:div w:id="1767847631">
      <w:marLeft w:val="0"/>
      <w:marRight w:val="0"/>
      <w:marTop w:val="0"/>
      <w:marBottom w:val="0"/>
      <w:divBdr>
        <w:top w:val="none" w:sz="0" w:space="0" w:color="auto"/>
        <w:left w:val="none" w:sz="0" w:space="0" w:color="auto"/>
        <w:bottom w:val="none" w:sz="0" w:space="0" w:color="auto"/>
        <w:right w:val="none" w:sz="0" w:space="0" w:color="auto"/>
      </w:divBdr>
      <w:divsChild>
        <w:div w:id="1767847641">
          <w:marLeft w:val="0"/>
          <w:marRight w:val="0"/>
          <w:marTop w:val="0"/>
          <w:marBottom w:val="0"/>
          <w:divBdr>
            <w:top w:val="none" w:sz="0" w:space="0" w:color="auto"/>
            <w:left w:val="none" w:sz="0" w:space="0" w:color="auto"/>
            <w:bottom w:val="none" w:sz="0" w:space="0" w:color="auto"/>
            <w:right w:val="none" w:sz="0" w:space="0" w:color="auto"/>
          </w:divBdr>
          <w:divsChild>
            <w:div w:id="1767847639">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0"/>
                  <w:marTop w:val="0"/>
                  <w:marBottom w:val="0"/>
                  <w:divBdr>
                    <w:top w:val="none" w:sz="0" w:space="0" w:color="auto"/>
                    <w:left w:val="none" w:sz="0" w:space="0" w:color="auto"/>
                    <w:bottom w:val="none" w:sz="0" w:space="0" w:color="auto"/>
                    <w:right w:val="none" w:sz="0" w:space="0" w:color="auto"/>
                  </w:divBdr>
                  <w:divsChild>
                    <w:div w:id="1767847636">
                      <w:marLeft w:val="0"/>
                      <w:marRight w:val="0"/>
                      <w:marTop w:val="0"/>
                      <w:marBottom w:val="0"/>
                      <w:divBdr>
                        <w:top w:val="none" w:sz="0" w:space="0" w:color="auto"/>
                        <w:left w:val="none" w:sz="0" w:space="0" w:color="auto"/>
                        <w:bottom w:val="none" w:sz="0" w:space="0" w:color="auto"/>
                        <w:right w:val="none" w:sz="0" w:space="0" w:color="auto"/>
                      </w:divBdr>
                      <w:divsChild>
                        <w:div w:id="1767847632">
                          <w:marLeft w:val="0"/>
                          <w:marRight w:val="0"/>
                          <w:marTop w:val="0"/>
                          <w:marBottom w:val="0"/>
                          <w:divBdr>
                            <w:top w:val="none" w:sz="0" w:space="0" w:color="auto"/>
                            <w:left w:val="none" w:sz="0" w:space="0" w:color="auto"/>
                            <w:bottom w:val="none" w:sz="0" w:space="0" w:color="auto"/>
                            <w:right w:val="none" w:sz="0" w:space="0" w:color="auto"/>
                          </w:divBdr>
                          <w:divsChild>
                            <w:div w:id="1767847629">
                              <w:marLeft w:val="0"/>
                              <w:marRight w:val="0"/>
                              <w:marTop w:val="0"/>
                              <w:marBottom w:val="0"/>
                              <w:divBdr>
                                <w:top w:val="none" w:sz="0" w:space="0" w:color="auto"/>
                                <w:left w:val="none" w:sz="0" w:space="0" w:color="auto"/>
                                <w:bottom w:val="none" w:sz="0" w:space="0" w:color="auto"/>
                                <w:right w:val="none" w:sz="0" w:space="0" w:color="auto"/>
                              </w:divBdr>
                              <w:divsChild>
                                <w:div w:id="1767847638">
                                  <w:marLeft w:val="0"/>
                                  <w:marRight w:val="0"/>
                                  <w:marTop w:val="0"/>
                                  <w:marBottom w:val="0"/>
                                  <w:divBdr>
                                    <w:top w:val="none" w:sz="0" w:space="0" w:color="auto"/>
                                    <w:left w:val="none" w:sz="0" w:space="0" w:color="auto"/>
                                    <w:bottom w:val="none" w:sz="0" w:space="0" w:color="auto"/>
                                    <w:right w:val="none" w:sz="0" w:space="0" w:color="auto"/>
                                  </w:divBdr>
                                  <w:divsChild>
                                    <w:div w:id="1767847633">
                                      <w:marLeft w:val="0"/>
                                      <w:marRight w:val="0"/>
                                      <w:marTop w:val="0"/>
                                      <w:marBottom w:val="0"/>
                                      <w:divBdr>
                                        <w:top w:val="none" w:sz="0" w:space="0" w:color="auto"/>
                                        <w:left w:val="none" w:sz="0" w:space="0" w:color="auto"/>
                                        <w:bottom w:val="none" w:sz="0" w:space="0" w:color="auto"/>
                                        <w:right w:val="none" w:sz="0" w:space="0" w:color="auto"/>
                                      </w:divBdr>
                                      <w:divsChild>
                                        <w:div w:id="1767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7645">
      <w:marLeft w:val="0"/>
      <w:marRight w:val="0"/>
      <w:marTop w:val="0"/>
      <w:marBottom w:val="0"/>
      <w:divBdr>
        <w:top w:val="none" w:sz="0" w:space="0" w:color="auto"/>
        <w:left w:val="none" w:sz="0" w:space="0" w:color="auto"/>
        <w:bottom w:val="none" w:sz="0" w:space="0" w:color="auto"/>
        <w:right w:val="none" w:sz="0" w:space="0" w:color="auto"/>
      </w:divBdr>
      <w:divsChild>
        <w:div w:id="1767847628">
          <w:marLeft w:val="0"/>
          <w:marRight w:val="0"/>
          <w:marTop w:val="0"/>
          <w:marBottom w:val="0"/>
          <w:divBdr>
            <w:top w:val="none" w:sz="0" w:space="0" w:color="auto"/>
            <w:left w:val="none" w:sz="0" w:space="0" w:color="auto"/>
            <w:bottom w:val="none" w:sz="0" w:space="0" w:color="auto"/>
            <w:right w:val="none" w:sz="0" w:space="0" w:color="auto"/>
          </w:divBdr>
          <w:divsChild>
            <w:div w:id="1767847630">
              <w:marLeft w:val="0"/>
              <w:marRight w:val="0"/>
              <w:marTop w:val="0"/>
              <w:marBottom w:val="0"/>
              <w:divBdr>
                <w:top w:val="none" w:sz="0" w:space="0" w:color="auto"/>
                <w:left w:val="none" w:sz="0" w:space="0" w:color="auto"/>
                <w:bottom w:val="none" w:sz="0" w:space="0" w:color="auto"/>
                <w:right w:val="none" w:sz="0" w:space="0" w:color="auto"/>
              </w:divBdr>
              <w:divsChild>
                <w:div w:id="1767847634">
                  <w:marLeft w:val="0"/>
                  <w:marRight w:val="0"/>
                  <w:marTop w:val="0"/>
                  <w:marBottom w:val="0"/>
                  <w:divBdr>
                    <w:top w:val="none" w:sz="0" w:space="0" w:color="auto"/>
                    <w:left w:val="none" w:sz="0" w:space="0" w:color="auto"/>
                    <w:bottom w:val="none" w:sz="0" w:space="0" w:color="auto"/>
                    <w:right w:val="none" w:sz="0" w:space="0" w:color="auto"/>
                  </w:divBdr>
                  <w:divsChild>
                    <w:div w:id="1767847642">
                      <w:marLeft w:val="0"/>
                      <w:marRight w:val="0"/>
                      <w:marTop w:val="0"/>
                      <w:marBottom w:val="0"/>
                      <w:divBdr>
                        <w:top w:val="none" w:sz="0" w:space="0" w:color="auto"/>
                        <w:left w:val="none" w:sz="0" w:space="0" w:color="auto"/>
                        <w:bottom w:val="none" w:sz="0" w:space="0" w:color="auto"/>
                        <w:right w:val="none" w:sz="0" w:space="0" w:color="auto"/>
                      </w:divBdr>
                      <w:divsChild>
                        <w:div w:id="1767847640">
                          <w:marLeft w:val="0"/>
                          <w:marRight w:val="0"/>
                          <w:marTop w:val="0"/>
                          <w:marBottom w:val="0"/>
                          <w:divBdr>
                            <w:top w:val="none" w:sz="0" w:space="0" w:color="auto"/>
                            <w:left w:val="none" w:sz="0" w:space="0" w:color="auto"/>
                            <w:bottom w:val="none" w:sz="0" w:space="0" w:color="auto"/>
                            <w:right w:val="none" w:sz="0" w:space="0" w:color="auto"/>
                          </w:divBdr>
                          <w:divsChild>
                            <w:div w:id="1767847643">
                              <w:marLeft w:val="0"/>
                              <w:marRight w:val="0"/>
                              <w:marTop w:val="0"/>
                              <w:marBottom w:val="0"/>
                              <w:divBdr>
                                <w:top w:val="none" w:sz="0" w:space="0" w:color="auto"/>
                                <w:left w:val="none" w:sz="0" w:space="0" w:color="auto"/>
                                <w:bottom w:val="none" w:sz="0" w:space="0" w:color="auto"/>
                                <w:right w:val="none" w:sz="0" w:space="0" w:color="auto"/>
                              </w:divBdr>
                              <w:divsChild>
                                <w:div w:id="1767847637">
                                  <w:marLeft w:val="0"/>
                                  <w:marRight w:val="0"/>
                                  <w:marTop w:val="0"/>
                                  <w:marBottom w:val="0"/>
                                  <w:divBdr>
                                    <w:top w:val="none" w:sz="0" w:space="0" w:color="auto"/>
                                    <w:left w:val="none" w:sz="0" w:space="0" w:color="auto"/>
                                    <w:bottom w:val="none" w:sz="0" w:space="0" w:color="auto"/>
                                    <w:right w:val="none" w:sz="0" w:space="0" w:color="auto"/>
                                  </w:divBdr>
                                  <w:divsChild>
                                    <w:div w:id="1767847627">
                                      <w:marLeft w:val="0"/>
                                      <w:marRight w:val="0"/>
                                      <w:marTop w:val="0"/>
                                      <w:marBottom w:val="0"/>
                                      <w:divBdr>
                                        <w:top w:val="none" w:sz="0" w:space="0" w:color="auto"/>
                                        <w:left w:val="none" w:sz="0" w:space="0" w:color="auto"/>
                                        <w:bottom w:val="none" w:sz="0" w:space="0" w:color="auto"/>
                                        <w:right w:val="none" w:sz="0" w:space="0" w:color="auto"/>
                                      </w:divBdr>
                                      <w:divsChild>
                                        <w:div w:id="17678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571526">
      <w:bodyDiv w:val="1"/>
      <w:marLeft w:val="0"/>
      <w:marRight w:val="0"/>
      <w:marTop w:val="0"/>
      <w:marBottom w:val="0"/>
      <w:divBdr>
        <w:top w:val="none" w:sz="0" w:space="0" w:color="auto"/>
        <w:left w:val="none" w:sz="0" w:space="0" w:color="auto"/>
        <w:bottom w:val="none" w:sz="0" w:space="0" w:color="auto"/>
        <w:right w:val="none" w:sz="0" w:space="0" w:color="auto"/>
      </w:divBdr>
    </w:div>
    <w:div w:id="1993828834">
      <w:bodyDiv w:val="1"/>
      <w:marLeft w:val="0"/>
      <w:marRight w:val="0"/>
      <w:marTop w:val="0"/>
      <w:marBottom w:val="0"/>
      <w:divBdr>
        <w:top w:val="none" w:sz="0" w:space="0" w:color="auto"/>
        <w:left w:val="none" w:sz="0" w:space="0" w:color="auto"/>
        <w:bottom w:val="none" w:sz="0" w:space="0" w:color="auto"/>
        <w:right w:val="none" w:sz="0" w:space="0" w:color="auto"/>
      </w:divBdr>
    </w:div>
    <w:div w:id="20171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plh.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l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AFB4-143B-4D06-958E-5D6C1E93615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3B85D658-7435-42BF-8BF1-1A52F62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02DF6-9893-40E2-BD26-A8BC1492DBAB}">
  <ds:schemaRefs>
    <ds:schemaRef ds:uri="http://schemas.microsoft.com/sharepoint/v3/contenttype/forms"/>
  </ds:schemaRefs>
</ds:datastoreItem>
</file>

<file path=customXml/itemProps4.xml><?xml version="1.0" encoding="utf-8"?>
<ds:datastoreItem xmlns:ds="http://schemas.openxmlformats.org/officeDocument/2006/customXml" ds:itemID="{8E1D29E6-3565-486A-9FBA-879C2ABB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20184</Words>
  <Characters>115053</Characters>
  <Application>Microsoft Office Word</Application>
  <DocSecurity>12</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134968</CharactersWithSpaces>
  <SharedDoc>false</SharedDoc>
  <HLinks>
    <vt:vector size="636" baseType="variant">
      <vt:variant>
        <vt:i4>4390926</vt:i4>
      </vt:variant>
      <vt:variant>
        <vt:i4>1302</vt:i4>
      </vt:variant>
      <vt:variant>
        <vt:i4>0</vt:i4>
      </vt:variant>
      <vt:variant>
        <vt:i4>5</vt:i4>
      </vt:variant>
      <vt:variant>
        <vt:lpwstr>http://www.daa.wa.gov.au/</vt:lpwstr>
      </vt:variant>
      <vt:variant>
        <vt:lpwstr/>
      </vt:variant>
      <vt:variant>
        <vt:i4>1048629</vt:i4>
      </vt:variant>
      <vt:variant>
        <vt:i4>629</vt:i4>
      </vt:variant>
      <vt:variant>
        <vt:i4>0</vt:i4>
      </vt:variant>
      <vt:variant>
        <vt:i4>5</vt:i4>
      </vt:variant>
      <vt:variant>
        <vt:lpwstr/>
      </vt:variant>
      <vt:variant>
        <vt:lpwstr>_Toc401838377</vt:lpwstr>
      </vt:variant>
      <vt:variant>
        <vt:i4>1048629</vt:i4>
      </vt:variant>
      <vt:variant>
        <vt:i4>623</vt:i4>
      </vt:variant>
      <vt:variant>
        <vt:i4>0</vt:i4>
      </vt:variant>
      <vt:variant>
        <vt:i4>5</vt:i4>
      </vt:variant>
      <vt:variant>
        <vt:lpwstr/>
      </vt:variant>
      <vt:variant>
        <vt:lpwstr>_Toc401838376</vt:lpwstr>
      </vt:variant>
      <vt:variant>
        <vt:i4>1048629</vt:i4>
      </vt:variant>
      <vt:variant>
        <vt:i4>617</vt:i4>
      </vt:variant>
      <vt:variant>
        <vt:i4>0</vt:i4>
      </vt:variant>
      <vt:variant>
        <vt:i4>5</vt:i4>
      </vt:variant>
      <vt:variant>
        <vt:lpwstr/>
      </vt:variant>
      <vt:variant>
        <vt:lpwstr>_Toc401838375</vt:lpwstr>
      </vt:variant>
      <vt:variant>
        <vt:i4>1048629</vt:i4>
      </vt:variant>
      <vt:variant>
        <vt:i4>611</vt:i4>
      </vt:variant>
      <vt:variant>
        <vt:i4>0</vt:i4>
      </vt:variant>
      <vt:variant>
        <vt:i4>5</vt:i4>
      </vt:variant>
      <vt:variant>
        <vt:lpwstr/>
      </vt:variant>
      <vt:variant>
        <vt:lpwstr>_Toc401838374</vt:lpwstr>
      </vt:variant>
      <vt:variant>
        <vt:i4>1048629</vt:i4>
      </vt:variant>
      <vt:variant>
        <vt:i4>605</vt:i4>
      </vt:variant>
      <vt:variant>
        <vt:i4>0</vt:i4>
      </vt:variant>
      <vt:variant>
        <vt:i4>5</vt:i4>
      </vt:variant>
      <vt:variant>
        <vt:lpwstr/>
      </vt:variant>
      <vt:variant>
        <vt:lpwstr>_Toc401838373</vt:lpwstr>
      </vt:variant>
      <vt:variant>
        <vt:i4>1048629</vt:i4>
      </vt:variant>
      <vt:variant>
        <vt:i4>599</vt:i4>
      </vt:variant>
      <vt:variant>
        <vt:i4>0</vt:i4>
      </vt:variant>
      <vt:variant>
        <vt:i4>5</vt:i4>
      </vt:variant>
      <vt:variant>
        <vt:lpwstr/>
      </vt:variant>
      <vt:variant>
        <vt:lpwstr>_Toc401838372</vt:lpwstr>
      </vt:variant>
      <vt:variant>
        <vt:i4>1048629</vt:i4>
      </vt:variant>
      <vt:variant>
        <vt:i4>593</vt:i4>
      </vt:variant>
      <vt:variant>
        <vt:i4>0</vt:i4>
      </vt:variant>
      <vt:variant>
        <vt:i4>5</vt:i4>
      </vt:variant>
      <vt:variant>
        <vt:lpwstr/>
      </vt:variant>
      <vt:variant>
        <vt:lpwstr>_Toc401838371</vt:lpwstr>
      </vt:variant>
      <vt:variant>
        <vt:i4>1048629</vt:i4>
      </vt:variant>
      <vt:variant>
        <vt:i4>587</vt:i4>
      </vt:variant>
      <vt:variant>
        <vt:i4>0</vt:i4>
      </vt:variant>
      <vt:variant>
        <vt:i4>5</vt:i4>
      </vt:variant>
      <vt:variant>
        <vt:lpwstr/>
      </vt:variant>
      <vt:variant>
        <vt:lpwstr>_Toc401838370</vt:lpwstr>
      </vt:variant>
      <vt:variant>
        <vt:i4>1114165</vt:i4>
      </vt:variant>
      <vt:variant>
        <vt:i4>581</vt:i4>
      </vt:variant>
      <vt:variant>
        <vt:i4>0</vt:i4>
      </vt:variant>
      <vt:variant>
        <vt:i4>5</vt:i4>
      </vt:variant>
      <vt:variant>
        <vt:lpwstr/>
      </vt:variant>
      <vt:variant>
        <vt:lpwstr>_Toc401838369</vt:lpwstr>
      </vt:variant>
      <vt:variant>
        <vt:i4>1114165</vt:i4>
      </vt:variant>
      <vt:variant>
        <vt:i4>575</vt:i4>
      </vt:variant>
      <vt:variant>
        <vt:i4>0</vt:i4>
      </vt:variant>
      <vt:variant>
        <vt:i4>5</vt:i4>
      </vt:variant>
      <vt:variant>
        <vt:lpwstr/>
      </vt:variant>
      <vt:variant>
        <vt:lpwstr>_Toc401838368</vt:lpwstr>
      </vt:variant>
      <vt:variant>
        <vt:i4>1114165</vt:i4>
      </vt:variant>
      <vt:variant>
        <vt:i4>569</vt:i4>
      </vt:variant>
      <vt:variant>
        <vt:i4>0</vt:i4>
      </vt:variant>
      <vt:variant>
        <vt:i4>5</vt:i4>
      </vt:variant>
      <vt:variant>
        <vt:lpwstr/>
      </vt:variant>
      <vt:variant>
        <vt:lpwstr>_Toc401838367</vt:lpwstr>
      </vt:variant>
      <vt:variant>
        <vt:i4>1114165</vt:i4>
      </vt:variant>
      <vt:variant>
        <vt:i4>563</vt:i4>
      </vt:variant>
      <vt:variant>
        <vt:i4>0</vt:i4>
      </vt:variant>
      <vt:variant>
        <vt:i4>5</vt:i4>
      </vt:variant>
      <vt:variant>
        <vt:lpwstr/>
      </vt:variant>
      <vt:variant>
        <vt:lpwstr>_Toc401838366</vt:lpwstr>
      </vt:variant>
      <vt:variant>
        <vt:i4>1114165</vt:i4>
      </vt:variant>
      <vt:variant>
        <vt:i4>557</vt:i4>
      </vt:variant>
      <vt:variant>
        <vt:i4>0</vt:i4>
      </vt:variant>
      <vt:variant>
        <vt:i4>5</vt:i4>
      </vt:variant>
      <vt:variant>
        <vt:lpwstr/>
      </vt:variant>
      <vt:variant>
        <vt:lpwstr>_Toc401838365</vt:lpwstr>
      </vt:variant>
      <vt:variant>
        <vt:i4>1114165</vt:i4>
      </vt:variant>
      <vt:variant>
        <vt:i4>551</vt:i4>
      </vt:variant>
      <vt:variant>
        <vt:i4>0</vt:i4>
      </vt:variant>
      <vt:variant>
        <vt:i4>5</vt:i4>
      </vt:variant>
      <vt:variant>
        <vt:lpwstr/>
      </vt:variant>
      <vt:variant>
        <vt:lpwstr>_Toc401838364</vt:lpwstr>
      </vt:variant>
      <vt:variant>
        <vt:i4>1114165</vt:i4>
      </vt:variant>
      <vt:variant>
        <vt:i4>545</vt:i4>
      </vt:variant>
      <vt:variant>
        <vt:i4>0</vt:i4>
      </vt:variant>
      <vt:variant>
        <vt:i4>5</vt:i4>
      </vt:variant>
      <vt:variant>
        <vt:lpwstr/>
      </vt:variant>
      <vt:variant>
        <vt:lpwstr>_Toc401838363</vt:lpwstr>
      </vt:variant>
      <vt:variant>
        <vt:i4>1114165</vt:i4>
      </vt:variant>
      <vt:variant>
        <vt:i4>539</vt:i4>
      </vt:variant>
      <vt:variant>
        <vt:i4>0</vt:i4>
      </vt:variant>
      <vt:variant>
        <vt:i4>5</vt:i4>
      </vt:variant>
      <vt:variant>
        <vt:lpwstr/>
      </vt:variant>
      <vt:variant>
        <vt:lpwstr>_Toc401838362</vt:lpwstr>
      </vt:variant>
      <vt:variant>
        <vt:i4>1114165</vt:i4>
      </vt:variant>
      <vt:variant>
        <vt:i4>533</vt:i4>
      </vt:variant>
      <vt:variant>
        <vt:i4>0</vt:i4>
      </vt:variant>
      <vt:variant>
        <vt:i4>5</vt:i4>
      </vt:variant>
      <vt:variant>
        <vt:lpwstr/>
      </vt:variant>
      <vt:variant>
        <vt:lpwstr>_Toc401838361</vt:lpwstr>
      </vt:variant>
      <vt:variant>
        <vt:i4>1114165</vt:i4>
      </vt:variant>
      <vt:variant>
        <vt:i4>527</vt:i4>
      </vt:variant>
      <vt:variant>
        <vt:i4>0</vt:i4>
      </vt:variant>
      <vt:variant>
        <vt:i4>5</vt:i4>
      </vt:variant>
      <vt:variant>
        <vt:lpwstr/>
      </vt:variant>
      <vt:variant>
        <vt:lpwstr>_Toc401838360</vt:lpwstr>
      </vt:variant>
      <vt:variant>
        <vt:i4>1179701</vt:i4>
      </vt:variant>
      <vt:variant>
        <vt:i4>521</vt:i4>
      </vt:variant>
      <vt:variant>
        <vt:i4>0</vt:i4>
      </vt:variant>
      <vt:variant>
        <vt:i4>5</vt:i4>
      </vt:variant>
      <vt:variant>
        <vt:lpwstr/>
      </vt:variant>
      <vt:variant>
        <vt:lpwstr>_Toc401838359</vt:lpwstr>
      </vt:variant>
      <vt:variant>
        <vt:i4>1179701</vt:i4>
      </vt:variant>
      <vt:variant>
        <vt:i4>515</vt:i4>
      </vt:variant>
      <vt:variant>
        <vt:i4>0</vt:i4>
      </vt:variant>
      <vt:variant>
        <vt:i4>5</vt:i4>
      </vt:variant>
      <vt:variant>
        <vt:lpwstr/>
      </vt:variant>
      <vt:variant>
        <vt:lpwstr>_Toc401838358</vt:lpwstr>
      </vt:variant>
      <vt:variant>
        <vt:i4>1179701</vt:i4>
      </vt:variant>
      <vt:variant>
        <vt:i4>509</vt:i4>
      </vt:variant>
      <vt:variant>
        <vt:i4>0</vt:i4>
      </vt:variant>
      <vt:variant>
        <vt:i4>5</vt:i4>
      </vt:variant>
      <vt:variant>
        <vt:lpwstr/>
      </vt:variant>
      <vt:variant>
        <vt:lpwstr>_Toc401838357</vt:lpwstr>
      </vt:variant>
      <vt:variant>
        <vt:i4>1179701</vt:i4>
      </vt:variant>
      <vt:variant>
        <vt:i4>503</vt:i4>
      </vt:variant>
      <vt:variant>
        <vt:i4>0</vt:i4>
      </vt:variant>
      <vt:variant>
        <vt:i4>5</vt:i4>
      </vt:variant>
      <vt:variant>
        <vt:lpwstr/>
      </vt:variant>
      <vt:variant>
        <vt:lpwstr>_Toc401838356</vt:lpwstr>
      </vt:variant>
      <vt:variant>
        <vt:i4>1179701</vt:i4>
      </vt:variant>
      <vt:variant>
        <vt:i4>497</vt:i4>
      </vt:variant>
      <vt:variant>
        <vt:i4>0</vt:i4>
      </vt:variant>
      <vt:variant>
        <vt:i4>5</vt:i4>
      </vt:variant>
      <vt:variant>
        <vt:lpwstr/>
      </vt:variant>
      <vt:variant>
        <vt:lpwstr>_Toc401838355</vt:lpwstr>
      </vt:variant>
      <vt:variant>
        <vt:i4>1179701</vt:i4>
      </vt:variant>
      <vt:variant>
        <vt:i4>491</vt:i4>
      </vt:variant>
      <vt:variant>
        <vt:i4>0</vt:i4>
      </vt:variant>
      <vt:variant>
        <vt:i4>5</vt:i4>
      </vt:variant>
      <vt:variant>
        <vt:lpwstr/>
      </vt:variant>
      <vt:variant>
        <vt:lpwstr>_Toc401838354</vt:lpwstr>
      </vt:variant>
      <vt:variant>
        <vt:i4>1179701</vt:i4>
      </vt:variant>
      <vt:variant>
        <vt:i4>485</vt:i4>
      </vt:variant>
      <vt:variant>
        <vt:i4>0</vt:i4>
      </vt:variant>
      <vt:variant>
        <vt:i4>5</vt:i4>
      </vt:variant>
      <vt:variant>
        <vt:lpwstr/>
      </vt:variant>
      <vt:variant>
        <vt:lpwstr>_Toc401838353</vt:lpwstr>
      </vt:variant>
      <vt:variant>
        <vt:i4>1179701</vt:i4>
      </vt:variant>
      <vt:variant>
        <vt:i4>479</vt:i4>
      </vt:variant>
      <vt:variant>
        <vt:i4>0</vt:i4>
      </vt:variant>
      <vt:variant>
        <vt:i4>5</vt:i4>
      </vt:variant>
      <vt:variant>
        <vt:lpwstr/>
      </vt:variant>
      <vt:variant>
        <vt:lpwstr>_Toc401838352</vt:lpwstr>
      </vt:variant>
      <vt:variant>
        <vt:i4>1179701</vt:i4>
      </vt:variant>
      <vt:variant>
        <vt:i4>473</vt:i4>
      </vt:variant>
      <vt:variant>
        <vt:i4>0</vt:i4>
      </vt:variant>
      <vt:variant>
        <vt:i4>5</vt:i4>
      </vt:variant>
      <vt:variant>
        <vt:lpwstr/>
      </vt:variant>
      <vt:variant>
        <vt:lpwstr>_Toc401838351</vt:lpwstr>
      </vt:variant>
      <vt:variant>
        <vt:i4>1179701</vt:i4>
      </vt:variant>
      <vt:variant>
        <vt:i4>467</vt:i4>
      </vt:variant>
      <vt:variant>
        <vt:i4>0</vt:i4>
      </vt:variant>
      <vt:variant>
        <vt:i4>5</vt:i4>
      </vt:variant>
      <vt:variant>
        <vt:lpwstr/>
      </vt:variant>
      <vt:variant>
        <vt:lpwstr>_Toc401838350</vt:lpwstr>
      </vt:variant>
      <vt:variant>
        <vt:i4>1245237</vt:i4>
      </vt:variant>
      <vt:variant>
        <vt:i4>461</vt:i4>
      </vt:variant>
      <vt:variant>
        <vt:i4>0</vt:i4>
      </vt:variant>
      <vt:variant>
        <vt:i4>5</vt:i4>
      </vt:variant>
      <vt:variant>
        <vt:lpwstr/>
      </vt:variant>
      <vt:variant>
        <vt:lpwstr>_Toc401838349</vt:lpwstr>
      </vt:variant>
      <vt:variant>
        <vt:i4>1245237</vt:i4>
      </vt:variant>
      <vt:variant>
        <vt:i4>455</vt:i4>
      </vt:variant>
      <vt:variant>
        <vt:i4>0</vt:i4>
      </vt:variant>
      <vt:variant>
        <vt:i4>5</vt:i4>
      </vt:variant>
      <vt:variant>
        <vt:lpwstr/>
      </vt:variant>
      <vt:variant>
        <vt:lpwstr>_Toc401838348</vt:lpwstr>
      </vt:variant>
      <vt:variant>
        <vt:i4>1245237</vt:i4>
      </vt:variant>
      <vt:variant>
        <vt:i4>449</vt:i4>
      </vt:variant>
      <vt:variant>
        <vt:i4>0</vt:i4>
      </vt:variant>
      <vt:variant>
        <vt:i4>5</vt:i4>
      </vt:variant>
      <vt:variant>
        <vt:lpwstr/>
      </vt:variant>
      <vt:variant>
        <vt:lpwstr>_Toc401838347</vt:lpwstr>
      </vt:variant>
      <vt:variant>
        <vt:i4>1245237</vt:i4>
      </vt:variant>
      <vt:variant>
        <vt:i4>443</vt:i4>
      </vt:variant>
      <vt:variant>
        <vt:i4>0</vt:i4>
      </vt:variant>
      <vt:variant>
        <vt:i4>5</vt:i4>
      </vt:variant>
      <vt:variant>
        <vt:lpwstr/>
      </vt:variant>
      <vt:variant>
        <vt:lpwstr>_Toc401838346</vt:lpwstr>
      </vt:variant>
      <vt:variant>
        <vt:i4>1245237</vt:i4>
      </vt:variant>
      <vt:variant>
        <vt:i4>437</vt:i4>
      </vt:variant>
      <vt:variant>
        <vt:i4>0</vt:i4>
      </vt:variant>
      <vt:variant>
        <vt:i4>5</vt:i4>
      </vt:variant>
      <vt:variant>
        <vt:lpwstr/>
      </vt:variant>
      <vt:variant>
        <vt:lpwstr>_Toc401838345</vt:lpwstr>
      </vt:variant>
      <vt:variant>
        <vt:i4>1245237</vt:i4>
      </vt:variant>
      <vt:variant>
        <vt:i4>431</vt:i4>
      </vt:variant>
      <vt:variant>
        <vt:i4>0</vt:i4>
      </vt:variant>
      <vt:variant>
        <vt:i4>5</vt:i4>
      </vt:variant>
      <vt:variant>
        <vt:lpwstr/>
      </vt:variant>
      <vt:variant>
        <vt:lpwstr>_Toc401838344</vt:lpwstr>
      </vt:variant>
      <vt:variant>
        <vt:i4>1245237</vt:i4>
      </vt:variant>
      <vt:variant>
        <vt:i4>425</vt:i4>
      </vt:variant>
      <vt:variant>
        <vt:i4>0</vt:i4>
      </vt:variant>
      <vt:variant>
        <vt:i4>5</vt:i4>
      </vt:variant>
      <vt:variant>
        <vt:lpwstr/>
      </vt:variant>
      <vt:variant>
        <vt:lpwstr>_Toc401838343</vt:lpwstr>
      </vt:variant>
      <vt:variant>
        <vt:i4>1245237</vt:i4>
      </vt:variant>
      <vt:variant>
        <vt:i4>419</vt:i4>
      </vt:variant>
      <vt:variant>
        <vt:i4>0</vt:i4>
      </vt:variant>
      <vt:variant>
        <vt:i4>5</vt:i4>
      </vt:variant>
      <vt:variant>
        <vt:lpwstr/>
      </vt:variant>
      <vt:variant>
        <vt:lpwstr>_Toc401838342</vt:lpwstr>
      </vt:variant>
      <vt:variant>
        <vt:i4>1245237</vt:i4>
      </vt:variant>
      <vt:variant>
        <vt:i4>413</vt:i4>
      </vt:variant>
      <vt:variant>
        <vt:i4>0</vt:i4>
      </vt:variant>
      <vt:variant>
        <vt:i4>5</vt:i4>
      </vt:variant>
      <vt:variant>
        <vt:lpwstr/>
      </vt:variant>
      <vt:variant>
        <vt:lpwstr>_Toc401838341</vt:lpwstr>
      </vt:variant>
      <vt:variant>
        <vt:i4>1245237</vt:i4>
      </vt:variant>
      <vt:variant>
        <vt:i4>407</vt:i4>
      </vt:variant>
      <vt:variant>
        <vt:i4>0</vt:i4>
      </vt:variant>
      <vt:variant>
        <vt:i4>5</vt:i4>
      </vt:variant>
      <vt:variant>
        <vt:lpwstr/>
      </vt:variant>
      <vt:variant>
        <vt:lpwstr>_Toc401838340</vt:lpwstr>
      </vt:variant>
      <vt:variant>
        <vt:i4>1310773</vt:i4>
      </vt:variant>
      <vt:variant>
        <vt:i4>401</vt:i4>
      </vt:variant>
      <vt:variant>
        <vt:i4>0</vt:i4>
      </vt:variant>
      <vt:variant>
        <vt:i4>5</vt:i4>
      </vt:variant>
      <vt:variant>
        <vt:lpwstr/>
      </vt:variant>
      <vt:variant>
        <vt:lpwstr>_Toc401838339</vt:lpwstr>
      </vt:variant>
      <vt:variant>
        <vt:i4>1310773</vt:i4>
      </vt:variant>
      <vt:variant>
        <vt:i4>395</vt:i4>
      </vt:variant>
      <vt:variant>
        <vt:i4>0</vt:i4>
      </vt:variant>
      <vt:variant>
        <vt:i4>5</vt:i4>
      </vt:variant>
      <vt:variant>
        <vt:lpwstr/>
      </vt:variant>
      <vt:variant>
        <vt:lpwstr>_Toc401838338</vt:lpwstr>
      </vt:variant>
      <vt:variant>
        <vt:i4>1310773</vt:i4>
      </vt:variant>
      <vt:variant>
        <vt:i4>389</vt:i4>
      </vt:variant>
      <vt:variant>
        <vt:i4>0</vt:i4>
      </vt:variant>
      <vt:variant>
        <vt:i4>5</vt:i4>
      </vt:variant>
      <vt:variant>
        <vt:lpwstr/>
      </vt:variant>
      <vt:variant>
        <vt:lpwstr>_Toc401838337</vt:lpwstr>
      </vt:variant>
      <vt:variant>
        <vt:i4>1310773</vt:i4>
      </vt:variant>
      <vt:variant>
        <vt:i4>383</vt:i4>
      </vt:variant>
      <vt:variant>
        <vt:i4>0</vt:i4>
      </vt:variant>
      <vt:variant>
        <vt:i4>5</vt:i4>
      </vt:variant>
      <vt:variant>
        <vt:lpwstr/>
      </vt:variant>
      <vt:variant>
        <vt:lpwstr>_Toc401838336</vt:lpwstr>
      </vt:variant>
      <vt:variant>
        <vt:i4>1310773</vt:i4>
      </vt:variant>
      <vt:variant>
        <vt:i4>377</vt:i4>
      </vt:variant>
      <vt:variant>
        <vt:i4>0</vt:i4>
      </vt:variant>
      <vt:variant>
        <vt:i4>5</vt:i4>
      </vt:variant>
      <vt:variant>
        <vt:lpwstr/>
      </vt:variant>
      <vt:variant>
        <vt:lpwstr>_Toc401838335</vt:lpwstr>
      </vt:variant>
      <vt:variant>
        <vt:i4>1310773</vt:i4>
      </vt:variant>
      <vt:variant>
        <vt:i4>371</vt:i4>
      </vt:variant>
      <vt:variant>
        <vt:i4>0</vt:i4>
      </vt:variant>
      <vt:variant>
        <vt:i4>5</vt:i4>
      </vt:variant>
      <vt:variant>
        <vt:lpwstr/>
      </vt:variant>
      <vt:variant>
        <vt:lpwstr>_Toc401838334</vt:lpwstr>
      </vt:variant>
      <vt:variant>
        <vt:i4>1310773</vt:i4>
      </vt:variant>
      <vt:variant>
        <vt:i4>365</vt:i4>
      </vt:variant>
      <vt:variant>
        <vt:i4>0</vt:i4>
      </vt:variant>
      <vt:variant>
        <vt:i4>5</vt:i4>
      </vt:variant>
      <vt:variant>
        <vt:lpwstr/>
      </vt:variant>
      <vt:variant>
        <vt:lpwstr>_Toc401838333</vt:lpwstr>
      </vt:variant>
      <vt:variant>
        <vt:i4>1310773</vt:i4>
      </vt:variant>
      <vt:variant>
        <vt:i4>359</vt:i4>
      </vt:variant>
      <vt:variant>
        <vt:i4>0</vt:i4>
      </vt:variant>
      <vt:variant>
        <vt:i4>5</vt:i4>
      </vt:variant>
      <vt:variant>
        <vt:lpwstr/>
      </vt:variant>
      <vt:variant>
        <vt:lpwstr>_Toc401838332</vt:lpwstr>
      </vt:variant>
      <vt:variant>
        <vt:i4>1310773</vt:i4>
      </vt:variant>
      <vt:variant>
        <vt:i4>353</vt:i4>
      </vt:variant>
      <vt:variant>
        <vt:i4>0</vt:i4>
      </vt:variant>
      <vt:variant>
        <vt:i4>5</vt:i4>
      </vt:variant>
      <vt:variant>
        <vt:lpwstr/>
      </vt:variant>
      <vt:variant>
        <vt:lpwstr>_Toc401838331</vt:lpwstr>
      </vt:variant>
      <vt:variant>
        <vt:i4>1310773</vt:i4>
      </vt:variant>
      <vt:variant>
        <vt:i4>347</vt:i4>
      </vt:variant>
      <vt:variant>
        <vt:i4>0</vt:i4>
      </vt:variant>
      <vt:variant>
        <vt:i4>5</vt:i4>
      </vt:variant>
      <vt:variant>
        <vt:lpwstr/>
      </vt:variant>
      <vt:variant>
        <vt:lpwstr>_Toc401838330</vt:lpwstr>
      </vt:variant>
      <vt:variant>
        <vt:i4>1376309</vt:i4>
      </vt:variant>
      <vt:variant>
        <vt:i4>341</vt:i4>
      </vt:variant>
      <vt:variant>
        <vt:i4>0</vt:i4>
      </vt:variant>
      <vt:variant>
        <vt:i4>5</vt:i4>
      </vt:variant>
      <vt:variant>
        <vt:lpwstr/>
      </vt:variant>
      <vt:variant>
        <vt:lpwstr>_Toc401838329</vt:lpwstr>
      </vt:variant>
      <vt:variant>
        <vt:i4>1376309</vt:i4>
      </vt:variant>
      <vt:variant>
        <vt:i4>335</vt:i4>
      </vt:variant>
      <vt:variant>
        <vt:i4>0</vt:i4>
      </vt:variant>
      <vt:variant>
        <vt:i4>5</vt:i4>
      </vt:variant>
      <vt:variant>
        <vt:lpwstr/>
      </vt:variant>
      <vt:variant>
        <vt:lpwstr>_Toc401838328</vt:lpwstr>
      </vt:variant>
      <vt:variant>
        <vt:i4>1376309</vt:i4>
      </vt:variant>
      <vt:variant>
        <vt:i4>329</vt:i4>
      </vt:variant>
      <vt:variant>
        <vt:i4>0</vt:i4>
      </vt:variant>
      <vt:variant>
        <vt:i4>5</vt:i4>
      </vt:variant>
      <vt:variant>
        <vt:lpwstr/>
      </vt:variant>
      <vt:variant>
        <vt:lpwstr>_Toc401838327</vt:lpwstr>
      </vt:variant>
      <vt:variant>
        <vt:i4>1376309</vt:i4>
      </vt:variant>
      <vt:variant>
        <vt:i4>323</vt:i4>
      </vt:variant>
      <vt:variant>
        <vt:i4>0</vt:i4>
      </vt:variant>
      <vt:variant>
        <vt:i4>5</vt:i4>
      </vt:variant>
      <vt:variant>
        <vt:lpwstr/>
      </vt:variant>
      <vt:variant>
        <vt:lpwstr>_Toc401838326</vt:lpwstr>
      </vt:variant>
      <vt:variant>
        <vt:i4>1376309</vt:i4>
      </vt:variant>
      <vt:variant>
        <vt:i4>317</vt:i4>
      </vt:variant>
      <vt:variant>
        <vt:i4>0</vt:i4>
      </vt:variant>
      <vt:variant>
        <vt:i4>5</vt:i4>
      </vt:variant>
      <vt:variant>
        <vt:lpwstr/>
      </vt:variant>
      <vt:variant>
        <vt:lpwstr>_Toc401838325</vt:lpwstr>
      </vt:variant>
      <vt:variant>
        <vt:i4>1376309</vt:i4>
      </vt:variant>
      <vt:variant>
        <vt:i4>311</vt:i4>
      </vt:variant>
      <vt:variant>
        <vt:i4>0</vt:i4>
      </vt:variant>
      <vt:variant>
        <vt:i4>5</vt:i4>
      </vt:variant>
      <vt:variant>
        <vt:lpwstr/>
      </vt:variant>
      <vt:variant>
        <vt:lpwstr>_Toc401838324</vt:lpwstr>
      </vt:variant>
      <vt:variant>
        <vt:i4>1376309</vt:i4>
      </vt:variant>
      <vt:variant>
        <vt:i4>305</vt:i4>
      </vt:variant>
      <vt:variant>
        <vt:i4>0</vt:i4>
      </vt:variant>
      <vt:variant>
        <vt:i4>5</vt:i4>
      </vt:variant>
      <vt:variant>
        <vt:lpwstr/>
      </vt:variant>
      <vt:variant>
        <vt:lpwstr>_Toc401838323</vt:lpwstr>
      </vt:variant>
      <vt:variant>
        <vt:i4>1376309</vt:i4>
      </vt:variant>
      <vt:variant>
        <vt:i4>299</vt:i4>
      </vt:variant>
      <vt:variant>
        <vt:i4>0</vt:i4>
      </vt:variant>
      <vt:variant>
        <vt:i4>5</vt:i4>
      </vt:variant>
      <vt:variant>
        <vt:lpwstr/>
      </vt:variant>
      <vt:variant>
        <vt:lpwstr>_Toc401838322</vt:lpwstr>
      </vt:variant>
      <vt:variant>
        <vt:i4>1376309</vt:i4>
      </vt:variant>
      <vt:variant>
        <vt:i4>293</vt:i4>
      </vt:variant>
      <vt:variant>
        <vt:i4>0</vt:i4>
      </vt:variant>
      <vt:variant>
        <vt:i4>5</vt:i4>
      </vt:variant>
      <vt:variant>
        <vt:lpwstr/>
      </vt:variant>
      <vt:variant>
        <vt:lpwstr>_Toc401838321</vt:lpwstr>
      </vt:variant>
      <vt:variant>
        <vt:i4>1376309</vt:i4>
      </vt:variant>
      <vt:variant>
        <vt:i4>287</vt:i4>
      </vt:variant>
      <vt:variant>
        <vt:i4>0</vt:i4>
      </vt:variant>
      <vt:variant>
        <vt:i4>5</vt:i4>
      </vt:variant>
      <vt:variant>
        <vt:lpwstr/>
      </vt:variant>
      <vt:variant>
        <vt:lpwstr>_Toc401838320</vt:lpwstr>
      </vt:variant>
      <vt:variant>
        <vt:i4>1441845</vt:i4>
      </vt:variant>
      <vt:variant>
        <vt:i4>281</vt:i4>
      </vt:variant>
      <vt:variant>
        <vt:i4>0</vt:i4>
      </vt:variant>
      <vt:variant>
        <vt:i4>5</vt:i4>
      </vt:variant>
      <vt:variant>
        <vt:lpwstr/>
      </vt:variant>
      <vt:variant>
        <vt:lpwstr>_Toc401838319</vt:lpwstr>
      </vt:variant>
      <vt:variant>
        <vt:i4>1441845</vt:i4>
      </vt:variant>
      <vt:variant>
        <vt:i4>275</vt:i4>
      </vt:variant>
      <vt:variant>
        <vt:i4>0</vt:i4>
      </vt:variant>
      <vt:variant>
        <vt:i4>5</vt:i4>
      </vt:variant>
      <vt:variant>
        <vt:lpwstr/>
      </vt:variant>
      <vt:variant>
        <vt:lpwstr>_Toc401838318</vt:lpwstr>
      </vt:variant>
      <vt:variant>
        <vt:i4>1441845</vt:i4>
      </vt:variant>
      <vt:variant>
        <vt:i4>269</vt:i4>
      </vt:variant>
      <vt:variant>
        <vt:i4>0</vt:i4>
      </vt:variant>
      <vt:variant>
        <vt:i4>5</vt:i4>
      </vt:variant>
      <vt:variant>
        <vt:lpwstr/>
      </vt:variant>
      <vt:variant>
        <vt:lpwstr>_Toc401838317</vt:lpwstr>
      </vt:variant>
      <vt:variant>
        <vt:i4>1441845</vt:i4>
      </vt:variant>
      <vt:variant>
        <vt:i4>263</vt:i4>
      </vt:variant>
      <vt:variant>
        <vt:i4>0</vt:i4>
      </vt:variant>
      <vt:variant>
        <vt:i4>5</vt:i4>
      </vt:variant>
      <vt:variant>
        <vt:lpwstr/>
      </vt:variant>
      <vt:variant>
        <vt:lpwstr>_Toc401838316</vt:lpwstr>
      </vt:variant>
      <vt:variant>
        <vt:i4>1441845</vt:i4>
      </vt:variant>
      <vt:variant>
        <vt:i4>257</vt:i4>
      </vt:variant>
      <vt:variant>
        <vt:i4>0</vt:i4>
      </vt:variant>
      <vt:variant>
        <vt:i4>5</vt:i4>
      </vt:variant>
      <vt:variant>
        <vt:lpwstr/>
      </vt:variant>
      <vt:variant>
        <vt:lpwstr>_Toc401838315</vt:lpwstr>
      </vt:variant>
      <vt:variant>
        <vt:i4>1441845</vt:i4>
      </vt:variant>
      <vt:variant>
        <vt:i4>251</vt:i4>
      </vt:variant>
      <vt:variant>
        <vt:i4>0</vt:i4>
      </vt:variant>
      <vt:variant>
        <vt:i4>5</vt:i4>
      </vt:variant>
      <vt:variant>
        <vt:lpwstr/>
      </vt:variant>
      <vt:variant>
        <vt:lpwstr>_Toc401838314</vt:lpwstr>
      </vt:variant>
      <vt:variant>
        <vt:i4>1441845</vt:i4>
      </vt:variant>
      <vt:variant>
        <vt:i4>245</vt:i4>
      </vt:variant>
      <vt:variant>
        <vt:i4>0</vt:i4>
      </vt:variant>
      <vt:variant>
        <vt:i4>5</vt:i4>
      </vt:variant>
      <vt:variant>
        <vt:lpwstr/>
      </vt:variant>
      <vt:variant>
        <vt:lpwstr>_Toc401838313</vt:lpwstr>
      </vt:variant>
      <vt:variant>
        <vt:i4>1441845</vt:i4>
      </vt:variant>
      <vt:variant>
        <vt:i4>239</vt:i4>
      </vt:variant>
      <vt:variant>
        <vt:i4>0</vt:i4>
      </vt:variant>
      <vt:variant>
        <vt:i4>5</vt:i4>
      </vt:variant>
      <vt:variant>
        <vt:lpwstr/>
      </vt:variant>
      <vt:variant>
        <vt:lpwstr>_Toc401838312</vt:lpwstr>
      </vt:variant>
      <vt:variant>
        <vt:i4>1441845</vt:i4>
      </vt:variant>
      <vt:variant>
        <vt:i4>233</vt:i4>
      </vt:variant>
      <vt:variant>
        <vt:i4>0</vt:i4>
      </vt:variant>
      <vt:variant>
        <vt:i4>5</vt:i4>
      </vt:variant>
      <vt:variant>
        <vt:lpwstr/>
      </vt:variant>
      <vt:variant>
        <vt:lpwstr>_Toc401838311</vt:lpwstr>
      </vt:variant>
      <vt:variant>
        <vt:i4>1441845</vt:i4>
      </vt:variant>
      <vt:variant>
        <vt:i4>227</vt:i4>
      </vt:variant>
      <vt:variant>
        <vt:i4>0</vt:i4>
      </vt:variant>
      <vt:variant>
        <vt:i4>5</vt:i4>
      </vt:variant>
      <vt:variant>
        <vt:lpwstr/>
      </vt:variant>
      <vt:variant>
        <vt:lpwstr>_Toc401838310</vt:lpwstr>
      </vt:variant>
      <vt:variant>
        <vt:i4>1507381</vt:i4>
      </vt:variant>
      <vt:variant>
        <vt:i4>221</vt:i4>
      </vt:variant>
      <vt:variant>
        <vt:i4>0</vt:i4>
      </vt:variant>
      <vt:variant>
        <vt:i4>5</vt:i4>
      </vt:variant>
      <vt:variant>
        <vt:lpwstr/>
      </vt:variant>
      <vt:variant>
        <vt:lpwstr>_Toc401838309</vt:lpwstr>
      </vt:variant>
      <vt:variant>
        <vt:i4>1507381</vt:i4>
      </vt:variant>
      <vt:variant>
        <vt:i4>215</vt:i4>
      </vt:variant>
      <vt:variant>
        <vt:i4>0</vt:i4>
      </vt:variant>
      <vt:variant>
        <vt:i4>5</vt:i4>
      </vt:variant>
      <vt:variant>
        <vt:lpwstr/>
      </vt:variant>
      <vt:variant>
        <vt:lpwstr>_Toc401838308</vt:lpwstr>
      </vt:variant>
      <vt:variant>
        <vt:i4>1507381</vt:i4>
      </vt:variant>
      <vt:variant>
        <vt:i4>209</vt:i4>
      </vt:variant>
      <vt:variant>
        <vt:i4>0</vt:i4>
      </vt:variant>
      <vt:variant>
        <vt:i4>5</vt:i4>
      </vt:variant>
      <vt:variant>
        <vt:lpwstr/>
      </vt:variant>
      <vt:variant>
        <vt:lpwstr>_Toc401838307</vt:lpwstr>
      </vt:variant>
      <vt:variant>
        <vt:i4>1507381</vt:i4>
      </vt:variant>
      <vt:variant>
        <vt:i4>203</vt:i4>
      </vt:variant>
      <vt:variant>
        <vt:i4>0</vt:i4>
      </vt:variant>
      <vt:variant>
        <vt:i4>5</vt:i4>
      </vt:variant>
      <vt:variant>
        <vt:lpwstr/>
      </vt:variant>
      <vt:variant>
        <vt:lpwstr>_Toc401838306</vt:lpwstr>
      </vt:variant>
      <vt:variant>
        <vt:i4>1507381</vt:i4>
      </vt:variant>
      <vt:variant>
        <vt:i4>197</vt:i4>
      </vt:variant>
      <vt:variant>
        <vt:i4>0</vt:i4>
      </vt:variant>
      <vt:variant>
        <vt:i4>5</vt:i4>
      </vt:variant>
      <vt:variant>
        <vt:lpwstr/>
      </vt:variant>
      <vt:variant>
        <vt:lpwstr>_Toc401838305</vt:lpwstr>
      </vt:variant>
      <vt:variant>
        <vt:i4>1507381</vt:i4>
      </vt:variant>
      <vt:variant>
        <vt:i4>191</vt:i4>
      </vt:variant>
      <vt:variant>
        <vt:i4>0</vt:i4>
      </vt:variant>
      <vt:variant>
        <vt:i4>5</vt:i4>
      </vt:variant>
      <vt:variant>
        <vt:lpwstr/>
      </vt:variant>
      <vt:variant>
        <vt:lpwstr>_Toc401838304</vt:lpwstr>
      </vt:variant>
      <vt:variant>
        <vt:i4>1507381</vt:i4>
      </vt:variant>
      <vt:variant>
        <vt:i4>185</vt:i4>
      </vt:variant>
      <vt:variant>
        <vt:i4>0</vt:i4>
      </vt:variant>
      <vt:variant>
        <vt:i4>5</vt:i4>
      </vt:variant>
      <vt:variant>
        <vt:lpwstr/>
      </vt:variant>
      <vt:variant>
        <vt:lpwstr>_Toc401838303</vt:lpwstr>
      </vt:variant>
      <vt:variant>
        <vt:i4>1507381</vt:i4>
      </vt:variant>
      <vt:variant>
        <vt:i4>179</vt:i4>
      </vt:variant>
      <vt:variant>
        <vt:i4>0</vt:i4>
      </vt:variant>
      <vt:variant>
        <vt:i4>5</vt:i4>
      </vt:variant>
      <vt:variant>
        <vt:lpwstr/>
      </vt:variant>
      <vt:variant>
        <vt:lpwstr>_Toc401838302</vt:lpwstr>
      </vt:variant>
      <vt:variant>
        <vt:i4>1507381</vt:i4>
      </vt:variant>
      <vt:variant>
        <vt:i4>173</vt:i4>
      </vt:variant>
      <vt:variant>
        <vt:i4>0</vt:i4>
      </vt:variant>
      <vt:variant>
        <vt:i4>5</vt:i4>
      </vt:variant>
      <vt:variant>
        <vt:lpwstr/>
      </vt:variant>
      <vt:variant>
        <vt:lpwstr>_Toc401838301</vt:lpwstr>
      </vt:variant>
      <vt:variant>
        <vt:i4>1507381</vt:i4>
      </vt:variant>
      <vt:variant>
        <vt:i4>167</vt:i4>
      </vt:variant>
      <vt:variant>
        <vt:i4>0</vt:i4>
      </vt:variant>
      <vt:variant>
        <vt:i4>5</vt:i4>
      </vt:variant>
      <vt:variant>
        <vt:lpwstr/>
      </vt:variant>
      <vt:variant>
        <vt:lpwstr>_Toc401838300</vt:lpwstr>
      </vt:variant>
      <vt:variant>
        <vt:i4>1966132</vt:i4>
      </vt:variant>
      <vt:variant>
        <vt:i4>161</vt:i4>
      </vt:variant>
      <vt:variant>
        <vt:i4>0</vt:i4>
      </vt:variant>
      <vt:variant>
        <vt:i4>5</vt:i4>
      </vt:variant>
      <vt:variant>
        <vt:lpwstr/>
      </vt:variant>
      <vt:variant>
        <vt:lpwstr>_Toc401838299</vt:lpwstr>
      </vt:variant>
      <vt:variant>
        <vt:i4>1966132</vt:i4>
      </vt:variant>
      <vt:variant>
        <vt:i4>155</vt:i4>
      </vt:variant>
      <vt:variant>
        <vt:i4>0</vt:i4>
      </vt:variant>
      <vt:variant>
        <vt:i4>5</vt:i4>
      </vt:variant>
      <vt:variant>
        <vt:lpwstr/>
      </vt:variant>
      <vt:variant>
        <vt:lpwstr>_Toc401838298</vt:lpwstr>
      </vt:variant>
      <vt:variant>
        <vt:i4>1966132</vt:i4>
      </vt:variant>
      <vt:variant>
        <vt:i4>149</vt:i4>
      </vt:variant>
      <vt:variant>
        <vt:i4>0</vt:i4>
      </vt:variant>
      <vt:variant>
        <vt:i4>5</vt:i4>
      </vt:variant>
      <vt:variant>
        <vt:lpwstr/>
      </vt:variant>
      <vt:variant>
        <vt:lpwstr>_Toc401838297</vt:lpwstr>
      </vt:variant>
      <vt:variant>
        <vt:i4>1966132</vt:i4>
      </vt:variant>
      <vt:variant>
        <vt:i4>143</vt:i4>
      </vt:variant>
      <vt:variant>
        <vt:i4>0</vt:i4>
      </vt:variant>
      <vt:variant>
        <vt:i4>5</vt:i4>
      </vt:variant>
      <vt:variant>
        <vt:lpwstr/>
      </vt:variant>
      <vt:variant>
        <vt:lpwstr>_Toc401838296</vt:lpwstr>
      </vt:variant>
      <vt:variant>
        <vt:i4>1966132</vt:i4>
      </vt:variant>
      <vt:variant>
        <vt:i4>137</vt:i4>
      </vt:variant>
      <vt:variant>
        <vt:i4>0</vt:i4>
      </vt:variant>
      <vt:variant>
        <vt:i4>5</vt:i4>
      </vt:variant>
      <vt:variant>
        <vt:lpwstr/>
      </vt:variant>
      <vt:variant>
        <vt:lpwstr>_Toc401838295</vt:lpwstr>
      </vt:variant>
      <vt:variant>
        <vt:i4>1966132</vt:i4>
      </vt:variant>
      <vt:variant>
        <vt:i4>131</vt:i4>
      </vt:variant>
      <vt:variant>
        <vt:i4>0</vt:i4>
      </vt:variant>
      <vt:variant>
        <vt:i4>5</vt:i4>
      </vt:variant>
      <vt:variant>
        <vt:lpwstr/>
      </vt:variant>
      <vt:variant>
        <vt:lpwstr>_Toc401838294</vt:lpwstr>
      </vt:variant>
      <vt:variant>
        <vt:i4>1966132</vt:i4>
      </vt:variant>
      <vt:variant>
        <vt:i4>125</vt:i4>
      </vt:variant>
      <vt:variant>
        <vt:i4>0</vt:i4>
      </vt:variant>
      <vt:variant>
        <vt:i4>5</vt:i4>
      </vt:variant>
      <vt:variant>
        <vt:lpwstr/>
      </vt:variant>
      <vt:variant>
        <vt:lpwstr>_Toc401838293</vt:lpwstr>
      </vt:variant>
      <vt:variant>
        <vt:i4>1966132</vt:i4>
      </vt:variant>
      <vt:variant>
        <vt:i4>119</vt:i4>
      </vt:variant>
      <vt:variant>
        <vt:i4>0</vt:i4>
      </vt:variant>
      <vt:variant>
        <vt:i4>5</vt:i4>
      </vt:variant>
      <vt:variant>
        <vt:lpwstr/>
      </vt:variant>
      <vt:variant>
        <vt:lpwstr>_Toc401838292</vt:lpwstr>
      </vt:variant>
      <vt:variant>
        <vt:i4>1966132</vt:i4>
      </vt:variant>
      <vt:variant>
        <vt:i4>113</vt:i4>
      </vt:variant>
      <vt:variant>
        <vt:i4>0</vt:i4>
      </vt:variant>
      <vt:variant>
        <vt:i4>5</vt:i4>
      </vt:variant>
      <vt:variant>
        <vt:lpwstr/>
      </vt:variant>
      <vt:variant>
        <vt:lpwstr>_Toc401838291</vt:lpwstr>
      </vt:variant>
      <vt:variant>
        <vt:i4>1966132</vt:i4>
      </vt:variant>
      <vt:variant>
        <vt:i4>107</vt:i4>
      </vt:variant>
      <vt:variant>
        <vt:i4>0</vt:i4>
      </vt:variant>
      <vt:variant>
        <vt:i4>5</vt:i4>
      </vt:variant>
      <vt:variant>
        <vt:lpwstr/>
      </vt:variant>
      <vt:variant>
        <vt:lpwstr>_Toc401838290</vt:lpwstr>
      </vt:variant>
      <vt:variant>
        <vt:i4>2031668</vt:i4>
      </vt:variant>
      <vt:variant>
        <vt:i4>101</vt:i4>
      </vt:variant>
      <vt:variant>
        <vt:i4>0</vt:i4>
      </vt:variant>
      <vt:variant>
        <vt:i4>5</vt:i4>
      </vt:variant>
      <vt:variant>
        <vt:lpwstr/>
      </vt:variant>
      <vt:variant>
        <vt:lpwstr>_Toc401838289</vt:lpwstr>
      </vt:variant>
      <vt:variant>
        <vt:i4>2031668</vt:i4>
      </vt:variant>
      <vt:variant>
        <vt:i4>95</vt:i4>
      </vt:variant>
      <vt:variant>
        <vt:i4>0</vt:i4>
      </vt:variant>
      <vt:variant>
        <vt:i4>5</vt:i4>
      </vt:variant>
      <vt:variant>
        <vt:lpwstr/>
      </vt:variant>
      <vt:variant>
        <vt:lpwstr>_Toc401838288</vt:lpwstr>
      </vt:variant>
      <vt:variant>
        <vt:i4>2031668</vt:i4>
      </vt:variant>
      <vt:variant>
        <vt:i4>89</vt:i4>
      </vt:variant>
      <vt:variant>
        <vt:i4>0</vt:i4>
      </vt:variant>
      <vt:variant>
        <vt:i4>5</vt:i4>
      </vt:variant>
      <vt:variant>
        <vt:lpwstr/>
      </vt:variant>
      <vt:variant>
        <vt:lpwstr>_Toc401838287</vt:lpwstr>
      </vt:variant>
      <vt:variant>
        <vt:i4>2031668</vt:i4>
      </vt:variant>
      <vt:variant>
        <vt:i4>83</vt:i4>
      </vt:variant>
      <vt:variant>
        <vt:i4>0</vt:i4>
      </vt:variant>
      <vt:variant>
        <vt:i4>5</vt:i4>
      </vt:variant>
      <vt:variant>
        <vt:lpwstr/>
      </vt:variant>
      <vt:variant>
        <vt:lpwstr>_Toc401838286</vt:lpwstr>
      </vt:variant>
      <vt:variant>
        <vt:i4>2031668</vt:i4>
      </vt:variant>
      <vt:variant>
        <vt:i4>77</vt:i4>
      </vt:variant>
      <vt:variant>
        <vt:i4>0</vt:i4>
      </vt:variant>
      <vt:variant>
        <vt:i4>5</vt:i4>
      </vt:variant>
      <vt:variant>
        <vt:lpwstr/>
      </vt:variant>
      <vt:variant>
        <vt:lpwstr>_Toc401838285</vt:lpwstr>
      </vt:variant>
      <vt:variant>
        <vt:i4>2031668</vt:i4>
      </vt:variant>
      <vt:variant>
        <vt:i4>71</vt:i4>
      </vt:variant>
      <vt:variant>
        <vt:i4>0</vt:i4>
      </vt:variant>
      <vt:variant>
        <vt:i4>5</vt:i4>
      </vt:variant>
      <vt:variant>
        <vt:lpwstr/>
      </vt:variant>
      <vt:variant>
        <vt:lpwstr>_Toc401838284</vt:lpwstr>
      </vt:variant>
      <vt:variant>
        <vt:i4>2031668</vt:i4>
      </vt:variant>
      <vt:variant>
        <vt:i4>65</vt:i4>
      </vt:variant>
      <vt:variant>
        <vt:i4>0</vt:i4>
      </vt:variant>
      <vt:variant>
        <vt:i4>5</vt:i4>
      </vt:variant>
      <vt:variant>
        <vt:lpwstr/>
      </vt:variant>
      <vt:variant>
        <vt:lpwstr>_Toc401838283</vt:lpwstr>
      </vt:variant>
      <vt:variant>
        <vt:i4>2031668</vt:i4>
      </vt:variant>
      <vt:variant>
        <vt:i4>59</vt:i4>
      </vt:variant>
      <vt:variant>
        <vt:i4>0</vt:i4>
      </vt:variant>
      <vt:variant>
        <vt:i4>5</vt:i4>
      </vt:variant>
      <vt:variant>
        <vt:lpwstr/>
      </vt:variant>
      <vt:variant>
        <vt:lpwstr>_Toc401838282</vt:lpwstr>
      </vt:variant>
      <vt:variant>
        <vt:i4>2031668</vt:i4>
      </vt:variant>
      <vt:variant>
        <vt:i4>53</vt:i4>
      </vt:variant>
      <vt:variant>
        <vt:i4>0</vt:i4>
      </vt:variant>
      <vt:variant>
        <vt:i4>5</vt:i4>
      </vt:variant>
      <vt:variant>
        <vt:lpwstr/>
      </vt:variant>
      <vt:variant>
        <vt:lpwstr>_Toc401838281</vt:lpwstr>
      </vt:variant>
      <vt:variant>
        <vt:i4>2031668</vt:i4>
      </vt:variant>
      <vt:variant>
        <vt:i4>47</vt:i4>
      </vt:variant>
      <vt:variant>
        <vt:i4>0</vt:i4>
      </vt:variant>
      <vt:variant>
        <vt:i4>5</vt:i4>
      </vt:variant>
      <vt:variant>
        <vt:lpwstr/>
      </vt:variant>
      <vt:variant>
        <vt:lpwstr>_Toc401838280</vt:lpwstr>
      </vt:variant>
      <vt:variant>
        <vt:i4>1048628</vt:i4>
      </vt:variant>
      <vt:variant>
        <vt:i4>41</vt:i4>
      </vt:variant>
      <vt:variant>
        <vt:i4>0</vt:i4>
      </vt:variant>
      <vt:variant>
        <vt:i4>5</vt:i4>
      </vt:variant>
      <vt:variant>
        <vt:lpwstr/>
      </vt:variant>
      <vt:variant>
        <vt:lpwstr>_Toc401838279</vt:lpwstr>
      </vt:variant>
      <vt:variant>
        <vt:i4>1048628</vt:i4>
      </vt:variant>
      <vt:variant>
        <vt:i4>35</vt:i4>
      </vt:variant>
      <vt:variant>
        <vt:i4>0</vt:i4>
      </vt:variant>
      <vt:variant>
        <vt:i4>5</vt:i4>
      </vt:variant>
      <vt:variant>
        <vt:lpwstr/>
      </vt:variant>
      <vt:variant>
        <vt:lpwstr>_Toc401838278</vt:lpwstr>
      </vt:variant>
      <vt:variant>
        <vt:i4>1048628</vt:i4>
      </vt:variant>
      <vt:variant>
        <vt:i4>29</vt:i4>
      </vt:variant>
      <vt:variant>
        <vt:i4>0</vt:i4>
      </vt:variant>
      <vt:variant>
        <vt:i4>5</vt:i4>
      </vt:variant>
      <vt:variant>
        <vt:lpwstr/>
      </vt:variant>
      <vt:variant>
        <vt:lpwstr>_Toc401838277</vt:lpwstr>
      </vt:variant>
      <vt:variant>
        <vt:i4>1048628</vt:i4>
      </vt:variant>
      <vt:variant>
        <vt:i4>23</vt:i4>
      </vt:variant>
      <vt:variant>
        <vt:i4>0</vt:i4>
      </vt:variant>
      <vt:variant>
        <vt:i4>5</vt:i4>
      </vt:variant>
      <vt:variant>
        <vt:lpwstr/>
      </vt:variant>
      <vt:variant>
        <vt:lpwstr>_Toc401838276</vt:lpwstr>
      </vt:variant>
      <vt:variant>
        <vt:i4>1048628</vt:i4>
      </vt:variant>
      <vt:variant>
        <vt:i4>17</vt:i4>
      </vt:variant>
      <vt:variant>
        <vt:i4>0</vt:i4>
      </vt:variant>
      <vt:variant>
        <vt:i4>5</vt:i4>
      </vt:variant>
      <vt:variant>
        <vt:lpwstr/>
      </vt:variant>
      <vt:variant>
        <vt:lpwstr>_Toc401838275</vt:lpwstr>
      </vt:variant>
      <vt:variant>
        <vt:i4>1048628</vt:i4>
      </vt:variant>
      <vt:variant>
        <vt:i4>11</vt:i4>
      </vt:variant>
      <vt:variant>
        <vt:i4>0</vt:i4>
      </vt:variant>
      <vt:variant>
        <vt:i4>5</vt:i4>
      </vt:variant>
      <vt:variant>
        <vt:lpwstr/>
      </vt:variant>
      <vt:variant>
        <vt:lpwstr>_Toc401838274</vt:lpwstr>
      </vt:variant>
      <vt:variant>
        <vt:i4>1048628</vt:i4>
      </vt:variant>
      <vt:variant>
        <vt:i4>5</vt:i4>
      </vt:variant>
      <vt:variant>
        <vt:i4>0</vt:i4>
      </vt:variant>
      <vt:variant>
        <vt:i4>5</vt:i4>
      </vt:variant>
      <vt:variant>
        <vt:lpwstr/>
      </vt:variant>
      <vt:variant>
        <vt:lpwstr>_Toc401838273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2021-05-31T01:55:00Z</dcterms:created>
  <dcterms:modified xsi:type="dcterms:W3CDTF">2021-05-31T01:55:00Z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0x010100549CC84CA86D4C4CB0414F5398D95C96</vt:lpwstr>
  </property>
  <property fmtid="{D5CDD505-2E9C-101B-9397-08002B2CF9AE}" pid="3" name="_NewReviewCycle">
    <vt:lpwstr/>
  </property>
</Properties>
</file>