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94B6F" w:rsidRDefault="00F94B6F" w:rsidP="002D6F66">
      <w:pPr>
        <w:ind w:right="-1435"/>
        <w:rPr>
          <w:rFonts w:ascii="Arial" w:hAnsi="Arial" w:cs="Arial"/>
          <w:noProof/>
          <w:color w:val="76923C" w:themeColor="accent3" w:themeShade="BF"/>
          <w:sz w:val="40"/>
          <w:szCs w:val="40"/>
          <w:lang w:eastAsia="en-AU"/>
        </w:rPr>
      </w:pPr>
    </w:p>
    <w:p w:rsidR="002D6F66" w:rsidRDefault="00E1351B" w:rsidP="002D6F66">
      <w:pPr>
        <w:ind w:right="-1435"/>
        <w:rPr>
          <w:rFonts w:ascii="Arial" w:hAnsi="Arial" w:cs="Arial"/>
          <w:noProof/>
          <w:color w:val="76923C" w:themeColor="accent3" w:themeShade="BF"/>
          <w:sz w:val="40"/>
          <w:szCs w:val="40"/>
          <w:lang w:eastAsia="en-AU"/>
        </w:rPr>
      </w:pPr>
      <w:r w:rsidRPr="00E1351B">
        <w:rPr>
          <w:rFonts w:ascii="Arial" w:hAnsi="Arial" w:cs="Arial"/>
          <w:noProof/>
          <w:color w:val="76923C" w:themeColor="accent3" w:themeShade="BF"/>
          <w:sz w:val="40"/>
          <w:szCs w:val="40"/>
          <w:lang w:eastAsia="en-AU"/>
        </w:rPr>
        <w:t>A success profile for Chief Finance Officers</w:t>
      </w:r>
    </w:p>
    <w:p w:rsidR="00E1351B" w:rsidRPr="00E1351B" w:rsidRDefault="00E1351B" w:rsidP="00E1351B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color w:val="76923C" w:themeColor="accent3" w:themeShade="BF"/>
          <w:sz w:val="23"/>
          <w:szCs w:val="23"/>
          <w:lang w:eastAsia="en-AU"/>
        </w:rPr>
      </w:pPr>
      <w:r w:rsidRPr="00E1351B">
        <w:rPr>
          <w:rFonts w:ascii="Arial" w:eastAsia="Times New Roman" w:hAnsi="Arial" w:cs="Arial"/>
          <w:b/>
          <w:color w:val="76923C" w:themeColor="accent3" w:themeShade="BF"/>
          <w:sz w:val="23"/>
          <w:szCs w:val="23"/>
          <w:lang w:eastAsia="en-AU"/>
        </w:rPr>
        <w:t>December 2016</w:t>
      </w:r>
    </w:p>
    <w:p w:rsidR="00E1351B" w:rsidRPr="00E1351B" w:rsidRDefault="00E1351B" w:rsidP="00E1351B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3"/>
          <w:szCs w:val="23"/>
          <w:lang w:eastAsia="en-AU"/>
        </w:rPr>
      </w:pPr>
      <w:r w:rsidRPr="00E1351B">
        <w:rPr>
          <w:rFonts w:ascii="Arial" w:eastAsia="Times New Roman" w:hAnsi="Arial" w:cs="Arial"/>
          <w:sz w:val="23"/>
          <w:szCs w:val="23"/>
          <w:lang w:eastAsia="en-AU"/>
        </w:rPr>
        <w:t>The role of Chief Finance Officer (CFO), or its equivalent, is critical to agency performance and is a key strategic partner and enabler of business outcomes. Based on current research, contemporary practice and extensive consultation with key stakeholders it is agreed the following expectations and accountabilities describe a successful and effective CFO in a Western Australian public authority:</w:t>
      </w:r>
    </w:p>
    <w:tbl>
      <w:tblPr>
        <w:tblStyle w:val="GridTable5Dark-Accent3"/>
        <w:tblW w:w="5000" w:type="pct"/>
        <w:tblLook w:val="0620" w:firstRow="1" w:lastRow="0" w:firstColumn="0" w:lastColumn="0" w:noHBand="1" w:noVBand="1"/>
      </w:tblPr>
      <w:tblGrid>
        <w:gridCol w:w="6672"/>
        <w:gridCol w:w="8716"/>
      </w:tblGrid>
      <w:tr w:rsidR="00E1351B" w:rsidRPr="00E1351B" w:rsidTr="00F94B6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2168" w:type="pct"/>
            <w:hideMark/>
          </w:tcPr>
          <w:p w:rsidR="00E1351B" w:rsidRPr="00E1351B" w:rsidRDefault="00E1351B" w:rsidP="00E1351B">
            <w:pPr>
              <w:spacing w:beforeLines="20" w:before="48" w:afterLines="20" w:after="48"/>
              <w:jc w:val="center"/>
              <w:rPr>
                <w:rFonts w:ascii="Arial" w:eastAsia="Times New Roman" w:hAnsi="Arial" w:cs="Arial"/>
                <w:sz w:val="23"/>
                <w:szCs w:val="23"/>
                <w:lang w:eastAsia="en-AU"/>
              </w:rPr>
            </w:pPr>
            <w:r w:rsidRPr="00E1351B">
              <w:rPr>
                <w:rFonts w:ascii="Arial" w:eastAsia="Times New Roman" w:hAnsi="Arial" w:cs="Arial"/>
                <w:sz w:val="23"/>
                <w:szCs w:val="23"/>
                <w:lang w:eastAsia="en-AU"/>
              </w:rPr>
              <w:t>Expectations</w:t>
            </w:r>
          </w:p>
        </w:tc>
        <w:tc>
          <w:tcPr>
            <w:tcW w:w="2832" w:type="pct"/>
            <w:hideMark/>
          </w:tcPr>
          <w:p w:rsidR="00E1351B" w:rsidRPr="00E1351B" w:rsidRDefault="00E1351B" w:rsidP="00E1351B">
            <w:pPr>
              <w:spacing w:beforeLines="20" w:before="48" w:afterLines="20" w:after="48"/>
              <w:jc w:val="center"/>
              <w:rPr>
                <w:rFonts w:ascii="Arial" w:eastAsia="Times New Roman" w:hAnsi="Arial" w:cs="Arial"/>
                <w:sz w:val="23"/>
                <w:szCs w:val="23"/>
                <w:lang w:eastAsia="en-AU"/>
              </w:rPr>
            </w:pPr>
            <w:r w:rsidRPr="00E1351B">
              <w:rPr>
                <w:rFonts w:ascii="Arial" w:eastAsia="Times New Roman" w:hAnsi="Arial" w:cs="Arial"/>
                <w:sz w:val="23"/>
                <w:szCs w:val="23"/>
                <w:lang w:eastAsia="en-AU"/>
              </w:rPr>
              <w:t>Accountabilities</w:t>
            </w:r>
          </w:p>
        </w:tc>
      </w:tr>
      <w:tr w:rsidR="00E1351B" w:rsidRPr="00E1351B" w:rsidTr="00F94B6F">
        <w:tc>
          <w:tcPr>
            <w:tcW w:w="2168" w:type="pct"/>
            <w:hideMark/>
          </w:tcPr>
          <w:p w:rsidR="00E1351B" w:rsidRPr="00E1351B" w:rsidRDefault="00E1351B" w:rsidP="00E1351B">
            <w:pPr>
              <w:spacing w:beforeLines="20" w:before="48" w:afterLines="20" w:after="48"/>
              <w:rPr>
                <w:rFonts w:ascii="Arial" w:eastAsia="Times New Roman" w:hAnsi="Arial" w:cs="Arial"/>
                <w:sz w:val="23"/>
                <w:szCs w:val="23"/>
                <w:lang w:eastAsia="en-AU"/>
              </w:rPr>
            </w:pPr>
            <w:r w:rsidRPr="00E1351B">
              <w:rPr>
                <w:rFonts w:ascii="Arial" w:eastAsia="Times New Roman" w:hAnsi="Arial" w:cs="Arial"/>
                <w:b/>
                <w:bCs/>
                <w:sz w:val="23"/>
                <w:szCs w:val="23"/>
                <w:lang w:eastAsia="en-AU"/>
              </w:rPr>
              <w:t>Understand the organisation’s business and its role ​​in public value creation</w:t>
            </w:r>
          </w:p>
        </w:tc>
        <w:tc>
          <w:tcPr>
            <w:tcW w:w="2832" w:type="pct"/>
            <w:hideMark/>
          </w:tcPr>
          <w:p w:rsidR="00E1351B" w:rsidRPr="00E1351B" w:rsidRDefault="00E1351B" w:rsidP="00E1351B">
            <w:pPr>
              <w:spacing w:beforeLines="20" w:before="48" w:afterLines="20" w:after="48"/>
              <w:rPr>
                <w:rFonts w:ascii="Arial" w:eastAsia="Times New Roman" w:hAnsi="Arial" w:cs="Arial"/>
                <w:sz w:val="23"/>
                <w:szCs w:val="23"/>
                <w:lang w:eastAsia="en-AU"/>
              </w:rPr>
            </w:pPr>
            <w:r w:rsidRPr="00E1351B">
              <w:rPr>
                <w:rFonts w:ascii="Arial" w:eastAsia="Times New Roman" w:hAnsi="Arial" w:cs="Arial"/>
                <w:sz w:val="23"/>
                <w:szCs w:val="23"/>
                <w:lang w:eastAsia="en-AU"/>
              </w:rPr>
              <w:t>Build relationships of trust and credibility with senior leaders and key stakeholders by:</w:t>
            </w:r>
          </w:p>
          <w:p w:rsidR="00E1351B" w:rsidRPr="00E1351B" w:rsidRDefault="00E1351B" w:rsidP="00E1351B">
            <w:pPr>
              <w:numPr>
                <w:ilvl w:val="0"/>
                <w:numId w:val="15"/>
              </w:numPr>
              <w:spacing w:beforeLines="20" w:before="48" w:afterLines="20" w:after="48"/>
              <w:rPr>
                <w:rFonts w:ascii="Arial" w:eastAsia="Times New Roman" w:hAnsi="Arial" w:cs="Arial"/>
                <w:sz w:val="23"/>
                <w:szCs w:val="23"/>
                <w:lang w:eastAsia="en-AU"/>
              </w:rPr>
            </w:pPr>
            <w:r w:rsidRPr="00E1351B">
              <w:rPr>
                <w:rFonts w:ascii="Arial" w:eastAsia="Times New Roman" w:hAnsi="Arial" w:cs="Arial"/>
                <w:sz w:val="23"/>
                <w:szCs w:val="23"/>
                <w:lang w:eastAsia="en-AU"/>
              </w:rPr>
              <w:t>Demonstrating a commitment to the agency’s core business</w:t>
            </w:r>
          </w:p>
          <w:p w:rsidR="00E1351B" w:rsidRPr="00E1351B" w:rsidRDefault="00E1351B" w:rsidP="00E1351B">
            <w:pPr>
              <w:numPr>
                <w:ilvl w:val="0"/>
                <w:numId w:val="15"/>
              </w:numPr>
              <w:spacing w:beforeLines="20" w:before="48" w:afterLines="20" w:after="48"/>
              <w:rPr>
                <w:rFonts w:ascii="Arial" w:eastAsia="Times New Roman" w:hAnsi="Arial" w:cs="Arial"/>
                <w:sz w:val="23"/>
                <w:szCs w:val="23"/>
                <w:lang w:eastAsia="en-AU"/>
              </w:rPr>
            </w:pPr>
            <w:r w:rsidRPr="00E1351B">
              <w:rPr>
                <w:rFonts w:ascii="Arial" w:eastAsia="Times New Roman" w:hAnsi="Arial" w:cs="Arial"/>
                <w:sz w:val="23"/>
                <w:szCs w:val="23"/>
                <w:lang w:eastAsia="en-AU"/>
              </w:rPr>
              <w:t>Having a deep understanding of the key drivers of the agency’s business </w:t>
            </w:r>
          </w:p>
          <w:p w:rsidR="00E1351B" w:rsidRPr="00E1351B" w:rsidRDefault="00E1351B" w:rsidP="00E1351B">
            <w:pPr>
              <w:numPr>
                <w:ilvl w:val="0"/>
                <w:numId w:val="15"/>
              </w:numPr>
              <w:spacing w:beforeLines="20" w:before="48" w:afterLines="20" w:after="48"/>
              <w:rPr>
                <w:rFonts w:ascii="Arial" w:eastAsia="Times New Roman" w:hAnsi="Arial" w:cs="Arial"/>
                <w:sz w:val="23"/>
                <w:szCs w:val="23"/>
                <w:lang w:eastAsia="en-AU"/>
              </w:rPr>
            </w:pPr>
            <w:r w:rsidRPr="00E1351B">
              <w:rPr>
                <w:rFonts w:ascii="Arial" w:eastAsia="Times New Roman" w:hAnsi="Arial" w:cs="Arial"/>
                <w:sz w:val="23"/>
                <w:szCs w:val="23"/>
                <w:lang w:eastAsia="en-AU"/>
              </w:rPr>
              <w:t>Leveraging this awareness to help leaders make high quality, insightful decisions, drawing on data, systems and metrics</w:t>
            </w:r>
          </w:p>
          <w:p w:rsidR="00E1351B" w:rsidRPr="00E1351B" w:rsidRDefault="00E1351B" w:rsidP="00E1351B">
            <w:pPr>
              <w:numPr>
                <w:ilvl w:val="0"/>
                <w:numId w:val="15"/>
              </w:numPr>
              <w:spacing w:beforeLines="20" w:before="48" w:afterLines="20" w:after="48"/>
              <w:rPr>
                <w:rFonts w:ascii="Arial" w:eastAsia="Times New Roman" w:hAnsi="Arial" w:cs="Arial"/>
                <w:sz w:val="23"/>
                <w:szCs w:val="23"/>
                <w:lang w:eastAsia="en-AU"/>
              </w:rPr>
            </w:pPr>
            <w:r w:rsidRPr="00E1351B">
              <w:rPr>
                <w:rFonts w:ascii="Arial" w:eastAsia="Times New Roman" w:hAnsi="Arial" w:cs="Arial"/>
                <w:sz w:val="23"/>
                <w:szCs w:val="23"/>
                <w:lang w:eastAsia="en-AU"/>
              </w:rPr>
              <w:t>Presenting cogent arguments on improving agency efficiency and effectiveness </w:t>
            </w:r>
          </w:p>
          <w:p w:rsidR="00E1351B" w:rsidRPr="00E1351B" w:rsidRDefault="00E1351B" w:rsidP="00E1351B">
            <w:pPr>
              <w:numPr>
                <w:ilvl w:val="0"/>
                <w:numId w:val="15"/>
              </w:numPr>
              <w:spacing w:beforeLines="20" w:before="48" w:afterLines="20" w:after="48"/>
              <w:rPr>
                <w:rFonts w:ascii="Arial" w:eastAsia="Times New Roman" w:hAnsi="Arial" w:cs="Arial"/>
                <w:sz w:val="23"/>
                <w:szCs w:val="23"/>
                <w:lang w:eastAsia="en-AU"/>
              </w:rPr>
            </w:pPr>
            <w:r w:rsidRPr="00E1351B">
              <w:rPr>
                <w:rFonts w:ascii="Arial" w:eastAsia="Times New Roman" w:hAnsi="Arial" w:cs="Arial"/>
                <w:sz w:val="23"/>
                <w:szCs w:val="23"/>
                <w:lang w:eastAsia="en-AU"/>
              </w:rPr>
              <w:t>Adding value to the public by recommending ways to reduce red tape</w:t>
            </w:r>
          </w:p>
        </w:tc>
      </w:tr>
      <w:tr w:rsidR="00E1351B" w:rsidRPr="00E1351B" w:rsidTr="00F94B6F">
        <w:tc>
          <w:tcPr>
            <w:tcW w:w="2168" w:type="pct"/>
            <w:hideMark/>
          </w:tcPr>
          <w:p w:rsidR="00E1351B" w:rsidRPr="00E1351B" w:rsidRDefault="00E1351B" w:rsidP="00E1351B">
            <w:pPr>
              <w:spacing w:beforeLines="20" w:before="48" w:afterLines="20" w:after="48"/>
              <w:rPr>
                <w:rFonts w:ascii="Arial" w:eastAsia="Times New Roman" w:hAnsi="Arial" w:cs="Arial"/>
                <w:sz w:val="23"/>
                <w:szCs w:val="23"/>
                <w:lang w:eastAsia="en-AU"/>
              </w:rPr>
            </w:pPr>
            <w:r w:rsidRPr="00E1351B">
              <w:rPr>
                <w:rFonts w:ascii="Arial" w:eastAsia="Times New Roman" w:hAnsi="Arial" w:cs="Arial"/>
                <w:b/>
                <w:bCs/>
                <w:sz w:val="23"/>
                <w:szCs w:val="23"/>
                <w:lang w:eastAsia="en-AU"/>
              </w:rPr>
              <w:t>Partner with leaders to shape and deliver the organisation’s strategic objectives</w:t>
            </w:r>
          </w:p>
        </w:tc>
        <w:tc>
          <w:tcPr>
            <w:tcW w:w="2832" w:type="pct"/>
            <w:hideMark/>
          </w:tcPr>
          <w:p w:rsidR="00E1351B" w:rsidRPr="00E1351B" w:rsidRDefault="00E1351B" w:rsidP="00E1351B">
            <w:pPr>
              <w:spacing w:beforeLines="20" w:before="48" w:afterLines="20" w:after="48"/>
              <w:rPr>
                <w:rFonts w:ascii="Arial" w:eastAsia="Times New Roman" w:hAnsi="Arial" w:cs="Arial"/>
                <w:sz w:val="23"/>
                <w:szCs w:val="23"/>
                <w:lang w:eastAsia="en-AU"/>
              </w:rPr>
            </w:pPr>
            <w:r w:rsidRPr="00E1351B">
              <w:rPr>
                <w:rFonts w:ascii="Arial" w:eastAsia="Times New Roman" w:hAnsi="Arial" w:cs="Arial"/>
                <w:sz w:val="23"/>
                <w:szCs w:val="23"/>
                <w:lang w:eastAsia="en-AU"/>
              </w:rPr>
              <w:t>Provide outstanding leadership through times of significant change by:</w:t>
            </w:r>
          </w:p>
          <w:p w:rsidR="00E1351B" w:rsidRPr="00E1351B" w:rsidRDefault="00E1351B" w:rsidP="00E1351B">
            <w:pPr>
              <w:numPr>
                <w:ilvl w:val="0"/>
                <w:numId w:val="16"/>
              </w:numPr>
              <w:spacing w:beforeLines="20" w:before="48" w:afterLines="20" w:after="48"/>
              <w:rPr>
                <w:rFonts w:ascii="Arial" w:eastAsia="Times New Roman" w:hAnsi="Arial" w:cs="Arial"/>
                <w:sz w:val="23"/>
                <w:szCs w:val="23"/>
                <w:lang w:eastAsia="en-AU"/>
              </w:rPr>
            </w:pPr>
            <w:r w:rsidRPr="00E1351B">
              <w:rPr>
                <w:rFonts w:ascii="Arial" w:eastAsia="Times New Roman" w:hAnsi="Arial" w:cs="Arial"/>
                <w:sz w:val="23"/>
                <w:szCs w:val="23"/>
                <w:lang w:eastAsia="en-AU"/>
              </w:rPr>
              <w:t>Taking a strategic, rather than a purely functional perspective</w:t>
            </w:r>
          </w:p>
          <w:p w:rsidR="00E1351B" w:rsidRPr="00E1351B" w:rsidRDefault="00E1351B" w:rsidP="00E1351B">
            <w:pPr>
              <w:numPr>
                <w:ilvl w:val="0"/>
                <w:numId w:val="16"/>
              </w:numPr>
              <w:spacing w:beforeLines="20" w:before="48" w:afterLines="20" w:after="48"/>
              <w:rPr>
                <w:rFonts w:ascii="Arial" w:eastAsia="Times New Roman" w:hAnsi="Arial" w:cs="Arial"/>
                <w:sz w:val="23"/>
                <w:szCs w:val="23"/>
                <w:lang w:eastAsia="en-AU"/>
              </w:rPr>
            </w:pPr>
            <w:r w:rsidRPr="00E1351B">
              <w:rPr>
                <w:rFonts w:ascii="Arial" w:eastAsia="Times New Roman" w:hAnsi="Arial" w:cs="Arial"/>
                <w:sz w:val="23"/>
                <w:szCs w:val="23"/>
                <w:lang w:eastAsia="en-AU"/>
              </w:rPr>
              <w:t>Acting as a thought leader and driver of strategic change</w:t>
            </w:r>
          </w:p>
          <w:p w:rsidR="00E1351B" w:rsidRPr="00E1351B" w:rsidRDefault="00E1351B" w:rsidP="00E1351B">
            <w:pPr>
              <w:numPr>
                <w:ilvl w:val="0"/>
                <w:numId w:val="16"/>
              </w:numPr>
              <w:spacing w:beforeLines="20" w:before="48" w:afterLines="20" w:after="48"/>
              <w:rPr>
                <w:rFonts w:ascii="Arial" w:eastAsia="Times New Roman" w:hAnsi="Arial" w:cs="Arial"/>
                <w:sz w:val="23"/>
                <w:szCs w:val="23"/>
                <w:lang w:eastAsia="en-AU"/>
              </w:rPr>
            </w:pPr>
            <w:r w:rsidRPr="00E1351B">
              <w:rPr>
                <w:rFonts w:ascii="Arial" w:eastAsia="Times New Roman" w:hAnsi="Arial" w:cs="Arial"/>
                <w:sz w:val="23"/>
                <w:szCs w:val="23"/>
                <w:lang w:eastAsia="en-AU"/>
              </w:rPr>
              <w:t>Ensuring leaders understand the financial implications of any decisions they make</w:t>
            </w:r>
          </w:p>
          <w:p w:rsidR="00E1351B" w:rsidRPr="00E1351B" w:rsidRDefault="00E1351B" w:rsidP="00E1351B">
            <w:pPr>
              <w:numPr>
                <w:ilvl w:val="0"/>
                <w:numId w:val="16"/>
              </w:numPr>
              <w:spacing w:beforeLines="20" w:before="48" w:afterLines="20" w:after="48"/>
              <w:rPr>
                <w:rFonts w:ascii="Arial" w:eastAsia="Times New Roman" w:hAnsi="Arial" w:cs="Arial"/>
                <w:sz w:val="23"/>
                <w:szCs w:val="23"/>
                <w:lang w:eastAsia="en-AU"/>
              </w:rPr>
            </w:pPr>
            <w:r w:rsidRPr="00E1351B">
              <w:rPr>
                <w:rFonts w:ascii="Arial" w:eastAsia="Times New Roman" w:hAnsi="Arial" w:cs="Arial"/>
                <w:sz w:val="23"/>
                <w:szCs w:val="23"/>
                <w:lang w:eastAsia="en-AU"/>
              </w:rPr>
              <w:t>Collaboratively challenging the status quo</w:t>
            </w:r>
          </w:p>
          <w:p w:rsidR="00E1351B" w:rsidRPr="00E1351B" w:rsidRDefault="00E1351B" w:rsidP="00E1351B">
            <w:pPr>
              <w:numPr>
                <w:ilvl w:val="0"/>
                <w:numId w:val="16"/>
              </w:numPr>
              <w:spacing w:beforeLines="20" w:before="48" w:afterLines="20" w:after="48"/>
              <w:rPr>
                <w:rFonts w:ascii="Arial" w:eastAsia="Times New Roman" w:hAnsi="Arial" w:cs="Arial"/>
                <w:sz w:val="23"/>
                <w:szCs w:val="23"/>
                <w:lang w:eastAsia="en-AU"/>
              </w:rPr>
            </w:pPr>
            <w:r w:rsidRPr="00E1351B">
              <w:rPr>
                <w:rFonts w:ascii="Arial" w:eastAsia="Times New Roman" w:hAnsi="Arial" w:cs="Arial"/>
                <w:sz w:val="23"/>
                <w:szCs w:val="23"/>
                <w:lang w:eastAsia="en-AU"/>
              </w:rPr>
              <w:t>Balancing short term pressures with long term vision</w:t>
            </w:r>
          </w:p>
          <w:p w:rsidR="00E1351B" w:rsidRPr="00E1351B" w:rsidRDefault="00E1351B" w:rsidP="00E1351B">
            <w:pPr>
              <w:numPr>
                <w:ilvl w:val="0"/>
                <w:numId w:val="16"/>
              </w:numPr>
              <w:spacing w:beforeLines="20" w:before="48" w:afterLines="20" w:after="48"/>
              <w:rPr>
                <w:rFonts w:ascii="Arial" w:eastAsia="Times New Roman" w:hAnsi="Arial" w:cs="Arial"/>
                <w:sz w:val="23"/>
                <w:szCs w:val="23"/>
                <w:lang w:eastAsia="en-AU"/>
              </w:rPr>
            </w:pPr>
            <w:r w:rsidRPr="00E1351B">
              <w:rPr>
                <w:rFonts w:ascii="Arial" w:eastAsia="Times New Roman" w:hAnsi="Arial" w:cs="Arial"/>
                <w:sz w:val="23"/>
                <w:szCs w:val="23"/>
                <w:lang w:eastAsia="en-AU"/>
              </w:rPr>
              <w:t>Being courageous</w:t>
            </w:r>
          </w:p>
          <w:p w:rsidR="00E1351B" w:rsidRPr="00E1351B" w:rsidRDefault="00E1351B" w:rsidP="00E1351B">
            <w:pPr>
              <w:numPr>
                <w:ilvl w:val="0"/>
                <w:numId w:val="16"/>
              </w:numPr>
              <w:spacing w:beforeLines="20" w:before="48" w:afterLines="20" w:after="48"/>
              <w:rPr>
                <w:rFonts w:ascii="Arial" w:eastAsia="Times New Roman" w:hAnsi="Arial" w:cs="Arial"/>
                <w:sz w:val="23"/>
                <w:szCs w:val="23"/>
                <w:lang w:eastAsia="en-AU"/>
              </w:rPr>
            </w:pPr>
            <w:r w:rsidRPr="00E1351B">
              <w:rPr>
                <w:rFonts w:ascii="Arial" w:eastAsia="Times New Roman" w:hAnsi="Arial" w:cs="Arial"/>
                <w:sz w:val="23"/>
                <w:szCs w:val="23"/>
                <w:lang w:eastAsia="en-AU"/>
              </w:rPr>
              <w:t>Demonstrating decisiveness, commitment and resilience</w:t>
            </w:r>
          </w:p>
        </w:tc>
      </w:tr>
    </w:tbl>
    <w:p w:rsidR="00F94B6F" w:rsidRDefault="00F94B6F">
      <w:r>
        <w:br w:type="page"/>
      </w:r>
    </w:p>
    <w:tbl>
      <w:tblPr>
        <w:tblStyle w:val="GridTable5Dark-Accent3"/>
        <w:tblW w:w="5000" w:type="pct"/>
        <w:tblLook w:val="0620" w:firstRow="1" w:lastRow="0" w:firstColumn="0" w:lastColumn="0" w:noHBand="1" w:noVBand="1"/>
      </w:tblPr>
      <w:tblGrid>
        <w:gridCol w:w="6672"/>
        <w:gridCol w:w="8716"/>
      </w:tblGrid>
      <w:tr w:rsidR="00F94B6F" w:rsidRPr="00E1351B" w:rsidTr="00F94B6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2168" w:type="pct"/>
          </w:tcPr>
          <w:p w:rsidR="00F94B6F" w:rsidRPr="00E1351B" w:rsidRDefault="00F94B6F" w:rsidP="00F94B6F">
            <w:pPr>
              <w:spacing w:beforeLines="20" w:before="48" w:afterLines="20" w:after="48"/>
              <w:jc w:val="center"/>
              <w:rPr>
                <w:rFonts w:ascii="Arial" w:eastAsia="Times New Roman" w:hAnsi="Arial" w:cs="Arial"/>
                <w:sz w:val="23"/>
                <w:szCs w:val="23"/>
                <w:lang w:eastAsia="en-AU"/>
              </w:rPr>
            </w:pPr>
            <w:r w:rsidRPr="00E1351B">
              <w:rPr>
                <w:rFonts w:ascii="Arial" w:eastAsia="Times New Roman" w:hAnsi="Arial" w:cs="Arial"/>
                <w:sz w:val="23"/>
                <w:szCs w:val="23"/>
                <w:lang w:eastAsia="en-AU"/>
              </w:rPr>
              <w:lastRenderedPageBreak/>
              <w:t>Expectations</w:t>
            </w:r>
          </w:p>
        </w:tc>
        <w:tc>
          <w:tcPr>
            <w:tcW w:w="2832" w:type="pct"/>
          </w:tcPr>
          <w:p w:rsidR="00F94B6F" w:rsidRPr="00E1351B" w:rsidRDefault="00F94B6F" w:rsidP="00F94B6F">
            <w:pPr>
              <w:spacing w:beforeLines="20" w:before="48" w:afterLines="20" w:after="48"/>
              <w:jc w:val="center"/>
              <w:rPr>
                <w:rFonts w:ascii="Arial" w:eastAsia="Times New Roman" w:hAnsi="Arial" w:cs="Arial"/>
                <w:sz w:val="23"/>
                <w:szCs w:val="23"/>
                <w:lang w:eastAsia="en-AU"/>
              </w:rPr>
            </w:pPr>
            <w:r w:rsidRPr="00E1351B">
              <w:rPr>
                <w:rFonts w:ascii="Arial" w:eastAsia="Times New Roman" w:hAnsi="Arial" w:cs="Arial"/>
                <w:sz w:val="23"/>
                <w:szCs w:val="23"/>
                <w:lang w:eastAsia="en-AU"/>
              </w:rPr>
              <w:t>Accountabilities</w:t>
            </w:r>
          </w:p>
        </w:tc>
      </w:tr>
      <w:tr w:rsidR="00E1351B" w:rsidRPr="00E1351B" w:rsidTr="00F94B6F">
        <w:tc>
          <w:tcPr>
            <w:tcW w:w="2168" w:type="pct"/>
            <w:hideMark/>
          </w:tcPr>
          <w:p w:rsidR="00E1351B" w:rsidRPr="00E1351B" w:rsidRDefault="00E1351B" w:rsidP="00E1351B">
            <w:pPr>
              <w:spacing w:beforeLines="20" w:before="48" w:afterLines="20" w:after="48"/>
              <w:rPr>
                <w:rFonts w:ascii="Arial" w:eastAsia="Times New Roman" w:hAnsi="Arial" w:cs="Arial"/>
                <w:sz w:val="23"/>
                <w:szCs w:val="23"/>
                <w:lang w:eastAsia="en-AU"/>
              </w:rPr>
            </w:pPr>
            <w:r w:rsidRPr="00E1351B">
              <w:rPr>
                <w:rFonts w:ascii="Arial" w:eastAsia="Times New Roman" w:hAnsi="Arial" w:cs="Arial"/>
                <w:b/>
                <w:bCs/>
                <w:sz w:val="23"/>
                <w:szCs w:val="23"/>
                <w:lang w:eastAsia="en-AU"/>
              </w:rPr>
              <w:t>Act as a steward of finances and lead by example in promoting integrity and ethical  behaviour </w:t>
            </w:r>
          </w:p>
        </w:tc>
        <w:tc>
          <w:tcPr>
            <w:tcW w:w="2832" w:type="pct"/>
            <w:hideMark/>
          </w:tcPr>
          <w:p w:rsidR="00E1351B" w:rsidRPr="00E1351B" w:rsidRDefault="00E1351B" w:rsidP="00E1351B">
            <w:pPr>
              <w:spacing w:beforeLines="20" w:before="48" w:afterLines="20" w:after="48"/>
              <w:rPr>
                <w:rFonts w:ascii="Arial" w:eastAsia="Times New Roman" w:hAnsi="Arial" w:cs="Arial"/>
                <w:sz w:val="23"/>
                <w:szCs w:val="23"/>
                <w:lang w:eastAsia="en-AU"/>
              </w:rPr>
            </w:pPr>
            <w:r w:rsidRPr="00E1351B">
              <w:rPr>
                <w:rFonts w:ascii="Arial" w:eastAsia="Times New Roman" w:hAnsi="Arial" w:cs="Arial"/>
                <w:sz w:val="23"/>
                <w:szCs w:val="23"/>
                <w:lang w:eastAsia="en-AU"/>
              </w:rPr>
              <w:t>Deliver transparent and compliant systems of financial management and control which:</w:t>
            </w:r>
          </w:p>
          <w:p w:rsidR="00E1351B" w:rsidRPr="00E1351B" w:rsidRDefault="00E1351B" w:rsidP="00E1351B">
            <w:pPr>
              <w:numPr>
                <w:ilvl w:val="0"/>
                <w:numId w:val="17"/>
              </w:numPr>
              <w:spacing w:beforeLines="20" w:before="48" w:afterLines="20" w:after="48"/>
              <w:rPr>
                <w:rFonts w:ascii="Arial" w:eastAsia="Times New Roman" w:hAnsi="Arial" w:cs="Arial"/>
                <w:sz w:val="23"/>
                <w:szCs w:val="23"/>
                <w:lang w:eastAsia="en-AU"/>
              </w:rPr>
            </w:pPr>
            <w:r w:rsidRPr="00E1351B">
              <w:rPr>
                <w:rFonts w:ascii="Arial" w:eastAsia="Times New Roman" w:hAnsi="Arial" w:cs="Arial"/>
                <w:sz w:val="23"/>
                <w:szCs w:val="23"/>
                <w:lang w:eastAsia="en-AU"/>
              </w:rPr>
              <w:t>Enable leaders to make sound financial decisions </w:t>
            </w:r>
          </w:p>
          <w:p w:rsidR="00E1351B" w:rsidRPr="00E1351B" w:rsidRDefault="00E1351B" w:rsidP="00E1351B">
            <w:pPr>
              <w:numPr>
                <w:ilvl w:val="0"/>
                <w:numId w:val="17"/>
              </w:numPr>
              <w:spacing w:beforeLines="20" w:before="48" w:afterLines="20" w:after="48"/>
              <w:rPr>
                <w:rFonts w:ascii="Arial" w:eastAsia="Times New Roman" w:hAnsi="Arial" w:cs="Arial"/>
                <w:sz w:val="23"/>
                <w:szCs w:val="23"/>
                <w:lang w:eastAsia="en-AU"/>
              </w:rPr>
            </w:pPr>
            <w:r w:rsidRPr="00E1351B">
              <w:rPr>
                <w:rFonts w:ascii="Arial" w:eastAsia="Times New Roman" w:hAnsi="Arial" w:cs="Arial"/>
                <w:sz w:val="23"/>
                <w:szCs w:val="23"/>
                <w:lang w:eastAsia="en-AU"/>
              </w:rPr>
              <w:t>Embrace new technology to reduce cost and improve services</w:t>
            </w:r>
          </w:p>
          <w:p w:rsidR="00E1351B" w:rsidRPr="00E1351B" w:rsidRDefault="00E1351B" w:rsidP="00E1351B">
            <w:pPr>
              <w:spacing w:beforeLines="20" w:before="48" w:afterLines="20" w:after="48"/>
              <w:rPr>
                <w:rFonts w:ascii="Arial" w:eastAsia="Times New Roman" w:hAnsi="Arial" w:cs="Arial"/>
                <w:sz w:val="23"/>
                <w:szCs w:val="23"/>
                <w:lang w:eastAsia="en-AU"/>
              </w:rPr>
            </w:pPr>
            <w:r w:rsidRPr="00E1351B">
              <w:rPr>
                <w:rFonts w:ascii="Arial" w:eastAsia="Times New Roman" w:hAnsi="Arial" w:cs="Arial"/>
                <w:sz w:val="23"/>
                <w:szCs w:val="23"/>
                <w:lang w:eastAsia="en-AU"/>
              </w:rPr>
              <w:t>By</w:t>
            </w:r>
          </w:p>
          <w:p w:rsidR="00E1351B" w:rsidRPr="00E1351B" w:rsidRDefault="00E1351B" w:rsidP="00E1351B">
            <w:pPr>
              <w:numPr>
                <w:ilvl w:val="0"/>
                <w:numId w:val="18"/>
              </w:numPr>
              <w:spacing w:beforeLines="20" w:before="48" w:afterLines="20" w:after="48"/>
              <w:rPr>
                <w:rFonts w:ascii="Arial" w:eastAsia="Times New Roman" w:hAnsi="Arial" w:cs="Arial"/>
                <w:sz w:val="23"/>
                <w:szCs w:val="23"/>
                <w:lang w:eastAsia="en-AU"/>
              </w:rPr>
            </w:pPr>
            <w:r w:rsidRPr="00E1351B">
              <w:rPr>
                <w:rFonts w:ascii="Arial" w:eastAsia="Times New Roman" w:hAnsi="Arial" w:cs="Arial"/>
                <w:sz w:val="23"/>
                <w:szCs w:val="23"/>
                <w:lang w:eastAsia="en-AU"/>
              </w:rPr>
              <w:t>Not compromising agency financial health, compliance and governance</w:t>
            </w:r>
          </w:p>
          <w:p w:rsidR="00E1351B" w:rsidRPr="00E1351B" w:rsidRDefault="00E1351B" w:rsidP="00E1351B">
            <w:pPr>
              <w:numPr>
                <w:ilvl w:val="0"/>
                <w:numId w:val="18"/>
              </w:numPr>
              <w:spacing w:beforeLines="20" w:before="48" w:afterLines="20" w:after="48"/>
              <w:rPr>
                <w:rFonts w:ascii="Arial" w:eastAsia="Times New Roman" w:hAnsi="Arial" w:cs="Arial"/>
                <w:sz w:val="23"/>
                <w:szCs w:val="23"/>
                <w:lang w:eastAsia="en-AU"/>
              </w:rPr>
            </w:pPr>
            <w:r w:rsidRPr="00E1351B">
              <w:rPr>
                <w:rFonts w:ascii="Arial" w:eastAsia="Times New Roman" w:hAnsi="Arial" w:cs="Arial"/>
                <w:sz w:val="23"/>
                <w:szCs w:val="23"/>
                <w:lang w:eastAsia="en-AU"/>
              </w:rPr>
              <w:t>Maintaining high personal ethical standards and objectivity and facilitating ethical </w:t>
            </w:r>
          </w:p>
          <w:p w:rsidR="00E1351B" w:rsidRPr="00E1351B" w:rsidRDefault="00E1351B" w:rsidP="00E1351B">
            <w:pPr>
              <w:numPr>
                <w:ilvl w:val="0"/>
                <w:numId w:val="18"/>
              </w:numPr>
              <w:spacing w:beforeLines="20" w:before="48" w:afterLines="20" w:after="48"/>
              <w:rPr>
                <w:rFonts w:ascii="Arial" w:eastAsia="Times New Roman" w:hAnsi="Arial" w:cs="Arial"/>
                <w:sz w:val="23"/>
                <w:szCs w:val="23"/>
                <w:lang w:eastAsia="en-AU"/>
              </w:rPr>
            </w:pPr>
            <w:r w:rsidRPr="00E1351B">
              <w:rPr>
                <w:rFonts w:ascii="Arial" w:eastAsia="Times New Roman" w:hAnsi="Arial" w:cs="Arial"/>
                <w:sz w:val="23"/>
                <w:szCs w:val="23"/>
                <w:lang w:eastAsia="en-AU"/>
              </w:rPr>
              <w:t>decision making</w:t>
            </w:r>
          </w:p>
          <w:p w:rsidR="00E1351B" w:rsidRPr="00E1351B" w:rsidRDefault="00E1351B" w:rsidP="00E1351B">
            <w:pPr>
              <w:numPr>
                <w:ilvl w:val="0"/>
                <w:numId w:val="18"/>
              </w:numPr>
              <w:spacing w:beforeLines="20" w:before="48" w:afterLines="20" w:after="48"/>
              <w:rPr>
                <w:rFonts w:ascii="Arial" w:eastAsia="Times New Roman" w:hAnsi="Arial" w:cs="Arial"/>
                <w:sz w:val="23"/>
                <w:szCs w:val="23"/>
                <w:lang w:eastAsia="en-AU"/>
              </w:rPr>
            </w:pPr>
            <w:r w:rsidRPr="00E1351B">
              <w:rPr>
                <w:rFonts w:ascii="Arial" w:eastAsia="Times New Roman" w:hAnsi="Arial" w:cs="Arial"/>
                <w:sz w:val="23"/>
                <w:szCs w:val="23"/>
                <w:lang w:eastAsia="en-AU"/>
              </w:rPr>
              <w:t>Using technology to automate routine reporting to free up time for more value-add activities</w:t>
            </w:r>
          </w:p>
        </w:tc>
      </w:tr>
      <w:tr w:rsidR="00E1351B" w:rsidRPr="00E1351B" w:rsidTr="00F94B6F">
        <w:tc>
          <w:tcPr>
            <w:tcW w:w="2168" w:type="pct"/>
            <w:hideMark/>
          </w:tcPr>
          <w:p w:rsidR="00E1351B" w:rsidRPr="00E1351B" w:rsidRDefault="00E1351B" w:rsidP="00E1351B">
            <w:pPr>
              <w:spacing w:beforeLines="20" w:before="48" w:afterLines="20" w:after="48"/>
              <w:rPr>
                <w:rFonts w:ascii="Arial" w:eastAsia="Times New Roman" w:hAnsi="Arial" w:cs="Arial"/>
                <w:sz w:val="23"/>
                <w:szCs w:val="23"/>
                <w:lang w:eastAsia="en-AU"/>
              </w:rPr>
            </w:pPr>
            <w:r w:rsidRPr="00E1351B">
              <w:rPr>
                <w:rFonts w:ascii="Arial" w:eastAsia="Times New Roman" w:hAnsi="Arial" w:cs="Arial"/>
                <w:b/>
                <w:bCs/>
                <w:sz w:val="23"/>
                <w:szCs w:val="23"/>
                <w:lang w:eastAsia="en-AU"/>
              </w:rPr>
              <w:t>Contribute to a shared leadership vision and view of organisational performance </w:t>
            </w:r>
          </w:p>
        </w:tc>
        <w:tc>
          <w:tcPr>
            <w:tcW w:w="2832" w:type="pct"/>
            <w:hideMark/>
          </w:tcPr>
          <w:p w:rsidR="00E1351B" w:rsidRPr="00E1351B" w:rsidRDefault="00E1351B" w:rsidP="00E1351B">
            <w:pPr>
              <w:spacing w:beforeLines="20" w:before="48" w:afterLines="20" w:after="48"/>
              <w:rPr>
                <w:rFonts w:ascii="Arial" w:eastAsia="Times New Roman" w:hAnsi="Arial" w:cs="Arial"/>
                <w:sz w:val="23"/>
                <w:szCs w:val="23"/>
                <w:lang w:eastAsia="en-AU"/>
              </w:rPr>
            </w:pPr>
            <w:r w:rsidRPr="00E1351B">
              <w:rPr>
                <w:rFonts w:ascii="Arial" w:eastAsia="Times New Roman" w:hAnsi="Arial" w:cs="Arial"/>
                <w:sz w:val="23"/>
                <w:szCs w:val="23"/>
                <w:lang w:eastAsia="en-AU"/>
              </w:rPr>
              <w:t>Enhance financial management and capability across the organisation by:</w:t>
            </w:r>
          </w:p>
          <w:p w:rsidR="00E1351B" w:rsidRPr="00E1351B" w:rsidRDefault="00E1351B" w:rsidP="00E1351B">
            <w:pPr>
              <w:numPr>
                <w:ilvl w:val="0"/>
                <w:numId w:val="19"/>
              </w:numPr>
              <w:spacing w:beforeLines="20" w:before="48" w:afterLines="20" w:after="48"/>
              <w:rPr>
                <w:rFonts w:ascii="Arial" w:eastAsia="Times New Roman" w:hAnsi="Arial" w:cs="Arial"/>
                <w:sz w:val="23"/>
                <w:szCs w:val="23"/>
                <w:lang w:eastAsia="en-AU"/>
              </w:rPr>
            </w:pPr>
            <w:r w:rsidRPr="00E1351B">
              <w:rPr>
                <w:rFonts w:ascii="Arial" w:eastAsia="Times New Roman" w:hAnsi="Arial" w:cs="Arial"/>
                <w:sz w:val="23"/>
                <w:szCs w:val="23"/>
                <w:lang w:eastAsia="en-AU"/>
              </w:rPr>
              <w:t>Assisting leaders in achieving financial management best practice</w:t>
            </w:r>
          </w:p>
          <w:p w:rsidR="00E1351B" w:rsidRPr="00E1351B" w:rsidRDefault="00E1351B" w:rsidP="00E1351B">
            <w:pPr>
              <w:numPr>
                <w:ilvl w:val="0"/>
                <w:numId w:val="19"/>
              </w:numPr>
              <w:spacing w:beforeLines="20" w:before="48" w:afterLines="20" w:after="48"/>
              <w:rPr>
                <w:rFonts w:ascii="Arial" w:eastAsia="Times New Roman" w:hAnsi="Arial" w:cs="Arial"/>
                <w:sz w:val="23"/>
                <w:szCs w:val="23"/>
                <w:lang w:eastAsia="en-AU"/>
              </w:rPr>
            </w:pPr>
            <w:r w:rsidRPr="00E1351B">
              <w:rPr>
                <w:rFonts w:ascii="Arial" w:eastAsia="Times New Roman" w:hAnsi="Arial" w:cs="Arial"/>
                <w:sz w:val="23"/>
                <w:szCs w:val="23"/>
                <w:lang w:eastAsia="en-AU"/>
              </w:rPr>
              <w:t>Assisting business partners to enhance the use of data in a way that helps develop more effective strategies and address business performance issues</w:t>
            </w:r>
          </w:p>
        </w:tc>
      </w:tr>
      <w:tr w:rsidR="00E1351B" w:rsidRPr="00E1351B" w:rsidTr="00F94B6F">
        <w:tc>
          <w:tcPr>
            <w:tcW w:w="2168" w:type="pct"/>
            <w:hideMark/>
          </w:tcPr>
          <w:p w:rsidR="00E1351B" w:rsidRPr="00E1351B" w:rsidRDefault="00E1351B" w:rsidP="00E1351B">
            <w:pPr>
              <w:spacing w:beforeLines="20" w:before="48" w:afterLines="20" w:after="48"/>
              <w:rPr>
                <w:rFonts w:ascii="Arial" w:eastAsia="Times New Roman" w:hAnsi="Arial" w:cs="Arial"/>
                <w:sz w:val="23"/>
                <w:szCs w:val="23"/>
                <w:lang w:eastAsia="en-AU"/>
              </w:rPr>
            </w:pPr>
            <w:r w:rsidRPr="00E1351B">
              <w:rPr>
                <w:rFonts w:ascii="Arial" w:eastAsia="Times New Roman" w:hAnsi="Arial" w:cs="Arial"/>
                <w:b/>
                <w:bCs/>
                <w:sz w:val="23"/>
                <w:szCs w:val="23"/>
                <w:lang w:eastAsia="en-AU"/>
              </w:rPr>
              <w:t>Build functional excellence and business partnership skills within the finance function</w:t>
            </w:r>
          </w:p>
        </w:tc>
        <w:tc>
          <w:tcPr>
            <w:tcW w:w="2832" w:type="pct"/>
            <w:hideMark/>
          </w:tcPr>
          <w:p w:rsidR="00E1351B" w:rsidRPr="00E1351B" w:rsidRDefault="00E1351B" w:rsidP="00E1351B">
            <w:pPr>
              <w:spacing w:beforeLines="20" w:before="48" w:afterLines="20" w:after="48"/>
              <w:rPr>
                <w:rFonts w:ascii="Arial" w:eastAsia="Times New Roman" w:hAnsi="Arial" w:cs="Arial"/>
                <w:sz w:val="23"/>
                <w:szCs w:val="23"/>
                <w:lang w:eastAsia="en-AU"/>
              </w:rPr>
            </w:pPr>
            <w:r w:rsidRPr="00E1351B">
              <w:rPr>
                <w:rFonts w:ascii="Arial" w:eastAsia="Times New Roman" w:hAnsi="Arial" w:cs="Arial"/>
                <w:sz w:val="23"/>
                <w:szCs w:val="23"/>
                <w:lang w:eastAsia="en-AU"/>
              </w:rPr>
              <w:t>Develop talent management and capability strategies which:</w:t>
            </w:r>
          </w:p>
          <w:p w:rsidR="00E1351B" w:rsidRPr="00E1351B" w:rsidRDefault="00E1351B" w:rsidP="00E1351B">
            <w:pPr>
              <w:numPr>
                <w:ilvl w:val="0"/>
                <w:numId w:val="20"/>
              </w:numPr>
              <w:spacing w:beforeLines="20" w:before="48" w:afterLines="20" w:after="48"/>
              <w:rPr>
                <w:rFonts w:ascii="Arial" w:eastAsia="Times New Roman" w:hAnsi="Arial" w:cs="Arial"/>
                <w:sz w:val="23"/>
                <w:szCs w:val="23"/>
                <w:lang w:eastAsia="en-AU"/>
              </w:rPr>
            </w:pPr>
            <w:r w:rsidRPr="00E1351B">
              <w:rPr>
                <w:rFonts w:ascii="Arial" w:eastAsia="Times New Roman" w:hAnsi="Arial" w:cs="Arial"/>
                <w:sz w:val="23"/>
                <w:szCs w:val="23"/>
                <w:lang w:eastAsia="en-AU"/>
              </w:rPr>
              <w:t>Meet the agency’s current and future role</w:t>
            </w:r>
          </w:p>
          <w:p w:rsidR="00E1351B" w:rsidRPr="00E1351B" w:rsidRDefault="00E1351B" w:rsidP="00E1351B">
            <w:pPr>
              <w:numPr>
                <w:ilvl w:val="0"/>
                <w:numId w:val="20"/>
              </w:numPr>
              <w:spacing w:beforeLines="20" w:before="48" w:afterLines="20" w:after="48"/>
              <w:rPr>
                <w:rFonts w:ascii="Arial" w:eastAsia="Times New Roman" w:hAnsi="Arial" w:cs="Arial"/>
                <w:sz w:val="23"/>
                <w:szCs w:val="23"/>
                <w:lang w:eastAsia="en-AU"/>
              </w:rPr>
            </w:pPr>
            <w:r w:rsidRPr="00E1351B">
              <w:rPr>
                <w:rFonts w:ascii="Arial" w:eastAsia="Times New Roman" w:hAnsi="Arial" w:cs="Arial"/>
                <w:sz w:val="23"/>
                <w:szCs w:val="23"/>
                <w:lang w:eastAsia="en-AU"/>
              </w:rPr>
              <w:t>Ensures development of key finance talent and enables succession planning</w:t>
            </w:r>
          </w:p>
          <w:p w:rsidR="00E1351B" w:rsidRPr="00E1351B" w:rsidRDefault="00E1351B" w:rsidP="00E1351B">
            <w:pPr>
              <w:numPr>
                <w:ilvl w:val="0"/>
                <w:numId w:val="20"/>
              </w:numPr>
              <w:spacing w:beforeLines="20" w:before="48" w:afterLines="20" w:after="48"/>
              <w:rPr>
                <w:rFonts w:ascii="Arial" w:eastAsia="Times New Roman" w:hAnsi="Arial" w:cs="Arial"/>
                <w:sz w:val="23"/>
                <w:szCs w:val="23"/>
                <w:lang w:eastAsia="en-AU"/>
              </w:rPr>
            </w:pPr>
            <w:r w:rsidRPr="00E1351B">
              <w:rPr>
                <w:rFonts w:ascii="Arial" w:eastAsia="Times New Roman" w:hAnsi="Arial" w:cs="Arial"/>
                <w:sz w:val="23"/>
                <w:szCs w:val="23"/>
                <w:lang w:eastAsia="en-AU"/>
              </w:rPr>
              <w:t>Creates business partners who have a customer-centric orientation and skill set</w:t>
            </w:r>
          </w:p>
          <w:p w:rsidR="00E1351B" w:rsidRPr="00E1351B" w:rsidRDefault="00E1351B" w:rsidP="00E1351B">
            <w:pPr>
              <w:numPr>
                <w:ilvl w:val="0"/>
                <w:numId w:val="20"/>
              </w:numPr>
              <w:spacing w:beforeLines="20" w:before="48" w:afterLines="20" w:after="48"/>
              <w:rPr>
                <w:rFonts w:ascii="Arial" w:eastAsia="Times New Roman" w:hAnsi="Arial" w:cs="Arial"/>
                <w:sz w:val="23"/>
                <w:szCs w:val="23"/>
                <w:lang w:eastAsia="en-AU"/>
              </w:rPr>
            </w:pPr>
            <w:r w:rsidRPr="00E1351B">
              <w:rPr>
                <w:rFonts w:ascii="Arial" w:eastAsia="Times New Roman" w:hAnsi="Arial" w:cs="Arial"/>
                <w:sz w:val="23"/>
                <w:szCs w:val="23"/>
                <w:lang w:eastAsia="en-AU"/>
              </w:rPr>
              <w:t>Enables the finance function to move beyond reporting to creating meaning from data</w:t>
            </w:r>
          </w:p>
        </w:tc>
      </w:tr>
      <w:tr w:rsidR="00E1351B" w:rsidRPr="00E1351B" w:rsidTr="00F94B6F">
        <w:tc>
          <w:tcPr>
            <w:tcW w:w="2168" w:type="pct"/>
            <w:hideMark/>
          </w:tcPr>
          <w:p w:rsidR="00E1351B" w:rsidRPr="00E1351B" w:rsidRDefault="00E1351B" w:rsidP="00E1351B">
            <w:pPr>
              <w:spacing w:beforeLines="20" w:before="48" w:afterLines="20" w:after="48"/>
              <w:rPr>
                <w:rFonts w:ascii="Arial" w:eastAsia="Times New Roman" w:hAnsi="Arial" w:cs="Arial"/>
                <w:sz w:val="23"/>
                <w:szCs w:val="23"/>
                <w:lang w:eastAsia="en-AU"/>
              </w:rPr>
            </w:pPr>
            <w:r w:rsidRPr="00E1351B">
              <w:rPr>
                <w:rFonts w:ascii="Arial" w:eastAsia="Times New Roman" w:hAnsi="Arial" w:cs="Arial"/>
                <w:b/>
                <w:bCs/>
                <w:sz w:val="23"/>
                <w:szCs w:val="23"/>
                <w:lang w:eastAsia="en-AU"/>
              </w:rPr>
              <w:t>Contribute to development of strategy, policy and initiatives across the sector</w:t>
            </w:r>
          </w:p>
        </w:tc>
        <w:tc>
          <w:tcPr>
            <w:tcW w:w="2832" w:type="pct"/>
            <w:hideMark/>
          </w:tcPr>
          <w:p w:rsidR="00E1351B" w:rsidRPr="00E1351B" w:rsidRDefault="00E1351B" w:rsidP="00E1351B">
            <w:pPr>
              <w:spacing w:beforeLines="20" w:before="48" w:afterLines="20" w:after="48"/>
              <w:rPr>
                <w:rFonts w:ascii="Arial" w:eastAsia="Times New Roman" w:hAnsi="Arial" w:cs="Arial"/>
                <w:sz w:val="23"/>
                <w:szCs w:val="23"/>
                <w:lang w:eastAsia="en-AU"/>
              </w:rPr>
            </w:pPr>
            <w:r w:rsidRPr="00E1351B">
              <w:rPr>
                <w:rFonts w:ascii="Arial" w:eastAsia="Times New Roman" w:hAnsi="Arial" w:cs="Arial"/>
                <w:sz w:val="23"/>
                <w:szCs w:val="23"/>
                <w:lang w:eastAsia="en-AU"/>
              </w:rPr>
              <w:t>Adopt a public perspective to foster greater sector collaboration by:</w:t>
            </w:r>
          </w:p>
          <w:p w:rsidR="00E1351B" w:rsidRPr="00E1351B" w:rsidRDefault="00E1351B" w:rsidP="00E1351B">
            <w:pPr>
              <w:numPr>
                <w:ilvl w:val="0"/>
                <w:numId w:val="21"/>
              </w:numPr>
              <w:spacing w:beforeLines="20" w:before="48" w:afterLines="20" w:after="48"/>
              <w:rPr>
                <w:rFonts w:ascii="Arial" w:eastAsia="Times New Roman" w:hAnsi="Arial" w:cs="Arial"/>
                <w:sz w:val="23"/>
                <w:szCs w:val="23"/>
                <w:lang w:eastAsia="en-AU"/>
              </w:rPr>
            </w:pPr>
            <w:r w:rsidRPr="00E1351B">
              <w:rPr>
                <w:rFonts w:ascii="Arial" w:eastAsia="Times New Roman" w:hAnsi="Arial" w:cs="Arial"/>
                <w:sz w:val="23"/>
                <w:szCs w:val="23"/>
                <w:lang w:eastAsia="en-AU"/>
              </w:rPr>
              <w:t>Being cognisant of whole of government aims and initiatives</w:t>
            </w:r>
          </w:p>
          <w:p w:rsidR="00E1351B" w:rsidRPr="00E1351B" w:rsidRDefault="00E1351B" w:rsidP="00E1351B">
            <w:pPr>
              <w:numPr>
                <w:ilvl w:val="0"/>
                <w:numId w:val="21"/>
              </w:numPr>
              <w:spacing w:beforeLines="20" w:before="48" w:afterLines="20" w:after="48"/>
              <w:rPr>
                <w:rFonts w:ascii="Arial" w:eastAsia="Times New Roman" w:hAnsi="Arial" w:cs="Arial"/>
                <w:sz w:val="23"/>
                <w:szCs w:val="23"/>
                <w:lang w:eastAsia="en-AU"/>
              </w:rPr>
            </w:pPr>
            <w:r w:rsidRPr="00E1351B">
              <w:rPr>
                <w:rFonts w:ascii="Arial" w:eastAsia="Times New Roman" w:hAnsi="Arial" w:cs="Arial"/>
                <w:sz w:val="23"/>
                <w:szCs w:val="23"/>
                <w:lang w:eastAsia="en-AU"/>
              </w:rPr>
              <w:t>Contributing expertise and innovative thinking to cross-agency forums and initiatives</w:t>
            </w:r>
          </w:p>
          <w:p w:rsidR="00E1351B" w:rsidRPr="00E1351B" w:rsidRDefault="00E1351B" w:rsidP="00E1351B">
            <w:pPr>
              <w:numPr>
                <w:ilvl w:val="0"/>
                <w:numId w:val="21"/>
              </w:numPr>
              <w:spacing w:beforeLines="20" w:before="48" w:afterLines="20" w:after="48"/>
              <w:rPr>
                <w:rFonts w:ascii="Arial" w:eastAsia="Times New Roman" w:hAnsi="Arial" w:cs="Arial"/>
                <w:sz w:val="23"/>
                <w:szCs w:val="23"/>
                <w:lang w:eastAsia="en-AU"/>
              </w:rPr>
            </w:pPr>
            <w:r w:rsidRPr="00E1351B">
              <w:rPr>
                <w:rFonts w:ascii="Arial" w:eastAsia="Times New Roman" w:hAnsi="Arial" w:cs="Arial"/>
                <w:sz w:val="23"/>
                <w:szCs w:val="23"/>
                <w:lang w:eastAsia="en-AU"/>
              </w:rPr>
              <w:t>Sharing ideas and successes across the sector</w:t>
            </w:r>
          </w:p>
          <w:p w:rsidR="00E1351B" w:rsidRPr="00E1351B" w:rsidRDefault="00E1351B" w:rsidP="00E1351B">
            <w:pPr>
              <w:numPr>
                <w:ilvl w:val="0"/>
                <w:numId w:val="21"/>
              </w:numPr>
              <w:spacing w:beforeLines="20" w:before="48" w:afterLines="20" w:after="48"/>
              <w:rPr>
                <w:rFonts w:ascii="Arial" w:eastAsia="Times New Roman" w:hAnsi="Arial" w:cs="Arial"/>
                <w:sz w:val="23"/>
                <w:szCs w:val="23"/>
                <w:lang w:eastAsia="en-AU"/>
              </w:rPr>
            </w:pPr>
            <w:r w:rsidRPr="00E1351B">
              <w:rPr>
                <w:rFonts w:ascii="Arial" w:eastAsia="Times New Roman" w:hAnsi="Arial" w:cs="Arial"/>
                <w:sz w:val="23"/>
                <w:szCs w:val="23"/>
                <w:lang w:eastAsia="en-AU"/>
              </w:rPr>
              <w:t>Forming networks and cross-agency relationships, particularly with agencies of similar size and complexity</w:t>
            </w:r>
          </w:p>
        </w:tc>
      </w:tr>
    </w:tbl>
    <w:p w:rsidR="00F94B6F" w:rsidRDefault="00F94B6F" w:rsidP="00E1351B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3"/>
          <w:szCs w:val="23"/>
          <w:lang w:eastAsia="en-AU"/>
        </w:rPr>
      </w:pPr>
    </w:p>
    <w:p w:rsidR="00E1351B" w:rsidRPr="00E1351B" w:rsidRDefault="00E1351B" w:rsidP="00E1351B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3"/>
          <w:szCs w:val="23"/>
          <w:lang w:eastAsia="en-AU"/>
        </w:rPr>
      </w:pPr>
      <w:r w:rsidRPr="00E1351B">
        <w:rPr>
          <w:rFonts w:ascii="Arial" w:eastAsia="Times New Roman" w:hAnsi="Arial" w:cs="Arial"/>
          <w:sz w:val="23"/>
          <w:szCs w:val="23"/>
          <w:lang w:eastAsia="en-AU"/>
        </w:rPr>
        <w:lastRenderedPageBreak/>
        <w:t>Further to these expectations and accountabilities, the CFO should have experienced some of the following:</w:t>
      </w:r>
    </w:p>
    <w:p w:rsidR="00E1351B" w:rsidRPr="00E1351B" w:rsidRDefault="00CA6441" w:rsidP="00E1351B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76923C" w:themeColor="accent3" w:themeShade="BF"/>
          <w:sz w:val="23"/>
          <w:szCs w:val="23"/>
          <w:lang w:eastAsia="en-AU"/>
        </w:rPr>
      </w:pPr>
      <w:r>
        <w:rPr>
          <w:rFonts w:ascii="Arial" w:eastAsia="Times New Roman" w:hAnsi="Arial" w:cs="Arial"/>
          <w:b/>
          <w:bCs/>
          <w:color w:val="76923C" w:themeColor="accent3" w:themeShade="BF"/>
          <w:sz w:val="23"/>
          <w:szCs w:val="23"/>
          <w:lang w:eastAsia="en-AU"/>
        </w:rPr>
        <w:t>Experiences</w:t>
      </w:r>
    </w:p>
    <w:tbl>
      <w:tblPr>
        <w:tblStyle w:val="ListTable3-Accent3"/>
        <w:tblW w:w="5000" w:type="pct"/>
        <w:tblLook w:val="04A0" w:firstRow="1" w:lastRow="0" w:firstColumn="1" w:lastColumn="0" w:noHBand="0" w:noVBand="1"/>
      </w:tblPr>
      <w:tblGrid>
        <w:gridCol w:w="15393"/>
      </w:tblGrid>
      <w:tr w:rsidR="00E1351B" w:rsidRPr="00E1351B" w:rsidTr="00E1351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4981" w:type="pct"/>
            <w:hideMark/>
          </w:tcPr>
          <w:p w:rsidR="00E1351B" w:rsidRPr="00E1351B" w:rsidRDefault="00E1351B" w:rsidP="00E1351B">
            <w:pPr>
              <w:spacing w:beforeLines="20" w:before="48" w:afterLines="20" w:after="48"/>
              <w:jc w:val="center"/>
              <w:divId w:val="921992162"/>
              <w:rPr>
                <w:rFonts w:ascii="Arial" w:eastAsia="Times New Roman" w:hAnsi="Arial" w:cs="Arial"/>
                <w:sz w:val="23"/>
                <w:szCs w:val="23"/>
                <w:lang w:eastAsia="en-AU"/>
              </w:rPr>
            </w:pPr>
            <w:r w:rsidRPr="00E1351B">
              <w:rPr>
                <w:rFonts w:ascii="Arial" w:eastAsia="Times New Roman" w:hAnsi="Arial" w:cs="Arial"/>
                <w:sz w:val="23"/>
                <w:szCs w:val="23"/>
                <w:lang w:eastAsia="en-AU"/>
              </w:rPr>
              <w:t>Significant change</w:t>
            </w:r>
          </w:p>
        </w:tc>
      </w:tr>
      <w:tr w:rsidR="00E1351B" w:rsidRPr="00E1351B" w:rsidTr="00E135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81" w:type="pct"/>
            <w:hideMark/>
          </w:tcPr>
          <w:p w:rsidR="00E1351B" w:rsidRPr="00E1351B" w:rsidRDefault="00E1351B" w:rsidP="00E1351B">
            <w:pPr>
              <w:numPr>
                <w:ilvl w:val="0"/>
                <w:numId w:val="22"/>
              </w:numPr>
              <w:spacing w:beforeLines="20" w:before="48" w:afterLines="20" w:after="48"/>
              <w:rPr>
                <w:rFonts w:ascii="Arial" w:eastAsia="Times New Roman" w:hAnsi="Arial" w:cs="Arial"/>
                <w:b w:val="0"/>
                <w:sz w:val="23"/>
                <w:szCs w:val="23"/>
                <w:lang w:eastAsia="en-AU"/>
              </w:rPr>
            </w:pPr>
            <w:r w:rsidRPr="00E1351B">
              <w:rPr>
                <w:rFonts w:ascii="Arial" w:eastAsia="Times New Roman" w:hAnsi="Arial" w:cs="Arial"/>
                <w:b w:val="0"/>
                <w:sz w:val="23"/>
                <w:szCs w:val="23"/>
                <w:lang w:eastAsia="en-AU"/>
              </w:rPr>
              <w:t xml:space="preserve">Leading large-scale change  </w:t>
            </w:r>
          </w:p>
          <w:p w:rsidR="00E1351B" w:rsidRPr="00E1351B" w:rsidRDefault="00E1351B" w:rsidP="00E1351B">
            <w:pPr>
              <w:numPr>
                <w:ilvl w:val="0"/>
                <w:numId w:val="22"/>
              </w:numPr>
              <w:spacing w:beforeLines="20" w:before="48" w:afterLines="20" w:after="48"/>
              <w:rPr>
                <w:rFonts w:ascii="Arial" w:eastAsia="Times New Roman" w:hAnsi="Arial" w:cs="Arial"/>
                <w:b w:val="0"/>
                <w:sz w:val="23"/>
                <w:szCs w:val="23"/>
                <w:lang w:eastAsia="en-AU"/>
              </w:rPr>
            </w:pPr>
            <w:r w:rsidRPr="00E1351B">
              <w:rPr>
                <w:rFonts w:ascii="Arial" w:eastAsia="Times New Roman" w:hAnsi="Arial" w:cs="Arial"/>
                <w:b w:val="0"/>
                <w:sz w:val="23"/>
                <w:szCs w:val="23"/>
                <w:lang w:eastAsia="en-AU"/>
              </w:rPr>
              <w:t>Securing employees’ and key stakeholders’ commitment to change </w:t>
            </w:r>
          </w:p>
          <w:p w:rsidR="00E1351B" w:rsidRPr="00E1351B" w:rsidRDefault="00E1351B" w:rsidP="00E1351B">
            <w:pPr>
              <w:numPr>
                <w:ilvl w:val="0"/>
                <w:numId w:val="22"/>
              </w:numPr>
              <w:spacing w:beforeLines="20" w:before="48" w:afterLines="20" w:after="48"/>
              <w:rPr>
                <w:rFonts w:ascii="Arial" w:eastAsia="Times New Roman" w:hAnsi="Arial" w:cs="Arial"/>
                <w:sz w:val="23"/>
                <w:szCs w:val="23"/>
                <w:lang w:eastAsia="en-AU"/>
              </w:rPr>
            </w:pPr>
            <w:r w:rsidRPr="00E1351B">
              <w:rPr>
                <w:rFonts w:ascii="Arial" w:eastAsia="Times New Roman" w:hAnsi="Arial" w:cs="Arial"/>
                <w:b w:val="0"/>
                <w:sz w:val="23"/>
                <w:szCs w:val="23"/>
                <w:lang w:eastAsia="en-AU"/>
              </w:rPr>
              <w:t>Clearly communicating goals, changes and expectations</w:t>
            </w:r>
          </w:p>
        </w:tc>
      </w:tr>
    </w:tbl>
    <w:p w:rsidR="00E1351B" w:rsidRPr="00E1351B" w:rsidRDefault="00E1351B" w:rsidP="00E1351B">
      <w:pPr>
        <w:spacing w:after="0" w:line="240" w:lineRule="auto"/>
        <w:rPr>
          <w:rFonts w:ascii="Arial" w:eastAsia="Times New Roman" w:hAnsi="Arial" w:cs="Arial"/>
          <w:vanish/>
          <w:sz w:val="23"/>
          <w:szCs w:val="23"/>
          <w:lang w:eastAsia="en-AU"/>
        </w:rPr>
      </w:pPr>
    </w:p>
    <w:tbl>
      <w:tblPr>
        <w:tblStyle w:val="ListTable3-Accent3"/>
        <w:tblW w:w="5000" w:type="pct"/>
        <w:tblLook w:val="04A0" w:firstRow="1" w:lastRow="0" w:firstColumn="1" w:lastColumn="0" w:noHBand="0" w:noVBand="1"/>
      </w:tblPr>
      <w:tblGrid>
        <w:gridCol w:w="15393"/>
      </w:tblGrid>
      <w:tr w:rsidR="00E1351B" w:rsidRPr="00E1351B" w:rsidTr="00E1351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4981" w:type="pct"/>
            <w:hideMark/>
          </w:tcPr>
          <w:p w:rsidR="00E1351B" w:rsidRPr="00E1351B" w:rsidRDefault="00E1351B" w:rsidP="00E1351B">
            <w:pPr>
              <w:spacing w:beforeLines="20" w:before="48" w:afterLines="20" w:after="48"/>
              <w:jc w:val="center"/>
              <w:rPr>
                <w:rFonts w:ascii="Arial" w:eastAsia="Times New Roman" w:hAnsi="Arial" w:cs="Arial"/>
                <w:sz w:val="23"/>
                <w:szCs w:val="23"/>
                <w:lang w:eastAsia="en-AU"/>
              </w:rPr>
            </w:pPr>
            <w:r w:rsidRPr="00E1351B">
              <w:rPr>
                <w:rFonts w:ascii="Arial" w:eastAsia="Times New Roman" w:hAnsi="Arial" w:cs="Arial"/>
                <w:sz w:val="23"/>
                <w:szCs w:val="23"/>
                <w:lang w:eastAsia="en-AU"/>
              </w:rPr>
              <w:t>Leadership under pressure</w:t>
            </w:r>
          </w:p>
        </w:tc>
      </w:tr>
      <w:tr w:rsidR="00E1351B" w:rsidRPr="00E1351B" w:rsidTr="00E135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81" w:type="pct"/>
            <w:hideMark/>
          </w:tcPr>
          <w:p w:rsidR="00E1351B" w:rsidRPr="00E1351B" w:rsidRDefault="00E1351B" w:rsidP="00E1351B">
            <w:pPr>
              <w:numPr>
                <w:ilvl w:val="0"/>
                <w:numId w:val="23"/>
              </w:numPr>
              <w:spacing w:beforeLines="20" w:before="48" w:afterLines="20" w:after="48"/>
              <w:rPr>
                <w:rFonts w:ascii="Arial" w:eastAsia="Times New Roman" w:hAnsi="Arial" w:cs="Arial"/>
                <w:b w:val="0"/>
                <w:sz w:val="23"/>
                <w:szCs w:val="23"/>
                <w:lang w:eastAsia="en-AU"/>
              </w:rPr>
            </w:pPr>
            <w:r w:rsidRPr="00E1351B">
              <w:rPr>
                <w:rFonts w:ascii="Arial" w:eastAsia="Times New Roman" w:hAnsi="Arial" w:cs="Arial"/>
                <w:b w:val="0"/>
                <w:sz w:val="23"/>
                <w:szCs w:val="23"/>
                <w:lang w:eastAsia="en-AU"/>
              </w:rPr>
              <w:t>Achieving successful outcomes on complex issues in a challenging environment </w:t>
            </w:r>
          </w:p>
          <w:p w:rsidR="00E1351B" w:rsidRPr="00E1351B" w:rsidRDefault="00E1351B" w:rsidP="00E1351B">
            <w:pPr>
              <w:numPr>
                <w:ilvl w:val="0"/>
                <w:numId w:val="23"/>
              </w:numPr>
              <w:spacing w:beforeLines="20" w:before="48" w:afterLines="20" w:after="48"/>
              <w:rPr>
                <w:rFonts w:ascii="Arial" w:eastAsia="Times New Roman" w:hAnsi="Arial" w:cs="Arial"/>
                <w:b w:val="0"/>
                <w:sz w:val="23"/>
                <w:szCs w:val="23"/>
                <w:lang w:eastAsia="en-AU"/>
              </w:rPr>
            </w:pPr>
            <w:r w:rsidRPr="00E1351B">
              <w:rPr>
                <w:rFonts w:ascii="Arial" w:eastAsia="Times New Roman" w:hAnsi="Arial" w:cs="Arial"/>
                <w:b w:val="0"/>
                <w:sz w:val="23"/>
                <w:szCs w:val="23"/>
                <w:lang w:eastAsia="en-AU"/>
              </w:rPr>
              <w:t>Making decisions in a challenging situation in a calm and considered manner</w:t>
            </w:r>
          </w:p>
          <w:p w:rsidR="00E1351B" w:rsidRPr="00E1351B" w:rsidRDefault="00E1351B" w:rsidP="00E1351B">
            <w:pPr>
              <w:numPr>
                <w:ilvl w:val="0"/>
                <w:numId w:val="23"/>
              </w:numPr>
              <w:spacing w:beforeLines="20" w:before="48" w:afterLines="20" w:after="48"/>
              <w:rPr>
                <w:rFonts w:ascii="Arial" w:eastAsia="Times New Roman" w:hAnsi="Arial" w:cs="Arial"/>
                <w:sz w:val="23"/>
                <w:szCs w:val="23"/>
                <w:lang w:eastAsia="en-AU"/>
              </w:rPr>
            </w:pPr>
            <w:r w:rsidRPr="00E1351B">
              <w:rPr>
                <w:rFonts w:ascii="Arial" w:eastAsia="Times New Roman" w:hAnsi="Arial" w:cs="Arial"/>
                <w:b w:val="0"/>
                <w:sz w:val="23"/>
                <w:szCs w:val="23"/>
                <w:lang w:eastAsia="en-AU"/>
              </w:rPr>
              <w:t xml:space="preserve">Navigating legal and </w:t>
            </w:r>
            <w:bookmarkStart w:id="0" w:name="_GoBack"/>
            <w:bookmarkEnd w:id="0"/>
            <w:r w:rsidRPr="00E1351B">
              <w:rPr>
                <w:rFonts w:ascii="Arial" w:eastAsia="Times New Roman" w:hAnsi="Arial" w:cs="Arial"/>
                <w:b w:val="0"/>
                <w:sz w:val="23"/>
                <w:szCs w:val="23"/>
                <w:lang w:eastAsia="en-AU"/>
              </w:rPr>
              <w:t>political complexities</w:t>
            </w:r>
            <w:r w:rsidRPr="00E1351B">
              <w:rPr>
                <w:rFonts w:ascii="Arial" w:eastAsia="Times New Roman" w:hAnsi="Arial" w:cs="Arial"/>
                <w:sz w:val="23"/>
                <w:szCs w:val="23"/>
                <w:lang w:eastAsia="en-AU"/>
              </w:rPr>
              <w:t> </w:t>
            </w:r>
          </w:p>
        </w:tc>
      </w:tr>
    </w:tbl>
    <w:p w:rsidR="00E1351B" w:rsidRPr="00E1351B" w:rsidRDefault="00E1351B" w:rsidP="00E1351B">
      <w:pPr>
        <w:spacing w:after="0" w:line="240" w:lineRule="auto"/>
        <w:rPr>
          <w:rFonts w:ascii="Arial" w:eastAsia="Times New Roman" w:hAnsi="Arial" w:cs="Arial"/>
          <w:vanish/>
          <w:sz w:val="23"/>
          <w:szCs w:val="23"/>
          <w:lang w:eastAsia="en-AU"/>
        </w:rPr>
      </w:pPr>
    </w:p>
    <w:tbl>
      <w:tblPr>
        <w:tblStyle w:val="ListTable3-Accent3"/>
        <w:tblW w:w="5000" w:type="pct"/>
        <w:tblLook w:val="04A0" w:firstRow="1" w:lastRow="0" w:firstColumn="1" w:lastColumn="0" w:noHBand="0" w:noVBand="1"/>
      </w:tblPr>
      <w:tblGrid>
        <w:gridCol w:w="15393"/>
      </w:tblGrid>
      <w:tr w:rsidR="00E1351B" w:rsidRPr="00E1351B" w:rsidTr="00E1351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4981" w:type="pct"/>
            <w:hideMark/>
          </w:tcPr>
          <w:p w:rsidR="00E1351B" w:rsidRPr="00E1351B" w:rsidRDefault="00E1351B" w:rsidP="00E1351B">
            <w:pPr>
              <w:spacing w:beforeLines="20" w:before="48" w:afterLines="20" w:after="48"/>
              <w:jc w:val="center"/>
              <w:rPr>
                <w:rFonts w:ascii="Arial" w:eastAsia="Times New Roman" w:hAnsi="Arial" w:cs="Arial"/>
                <w:sz w:val="23"/>
                <w:szCs w:val="23"/>
                <w:lang w:eastAsia="en-AU"/>
              </w:rPr>
            </w:pPr>
            <w:r w:rsidRPr="00E1351B">
              <w:rPr>
                <w:rFonts w:ascii="Arial" w:eastAsia="Times New Roman" w:hAnsi="Arial" w:cs="Arial"/>
                <w:sz w:val="23"/>
                <w:szCs w:val="23"/>
                <w:lang w:eastAsia="en-AU"/>
              </w:rPr>
              <w:t>Business management</w:t>
            </w:r>
          </w:p>
        </w:tc>
      </w:tr>
      <w:tr w:rsidR="00E1351B" w:rsidRPr="00E1351B" w:rsidTr="00E135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81" w:type="pct"/>
            <w:hideMark/>
          </w:tcPr>
          <w:p w:rsidR="00E1351B" w:rsidRPr="00E1351B" w:rsidRDefault="00E1351B" w:rsidP="00E1351B">
            <w:pPr>
              <w:numPr>
                <w:ilvl w:val="0"/>
                <w:numId w:val="24"/>
              </w:numPr>
              <w:spacing w:beforeLines="20" w:before="48" w:afterLines="20" w:after="48"/>
              <w:rPr>
                <w:rFonts w:ascii="Arial" w:eastAsia="Times New Roman" w:hAnsi="Arial" w:cs="Arial"/>
                <w:b w:val="0"/>
                <w:sz w:val="23"/>
                <w:szCs w:val="23"/>
                <w:lang w:eastAsia="en-AU"/>
              </w:rPr>
            </w:pPr>
            <w:r w:rsidRPr="00E1351B">
              <w:rPr>
                <w:rFonts w:ascii="Arial" w:eastAsia="Times New Roman" w:hAnsi="Arial" w:cs="Arial"/>
                <w:b w:val="0"/>
                <w:sz w:val="23"/>
                <w:szCs w:val="23"/>
                <w:lang w:eastAsia="en-AU"/>
              </w:rPr>
              <w:t>Leading business units in a variety of different contexts, including establishment and transformation</w:t>
            </w:r>
          </w:p>
          <w:p w:rsidR="00E1351B" w:rsidRPr="00E1351B" w:rsidRDefault="00E1351B" w:rsidP="00E1351B">
            <w:pPr>
              <w:numPr>
                <w:ilvl w:val="0"/>
                <w:numId w:val="24"/>
              </w:numPr>
              <w:spacing w:beforeLines="20" w:before="48" w:afterLines="20" w:after="48"/>
              <w:rPr>
                <w:rFonts w:ascii="Arial" w:eastAsia="Times New Roman" w:hAnsi="Arial" w:cs="Arial"/>
                <w:b w:val="0"/>
                <w:sz w:val="23"/>
                <w:szCs w:val="23"/>
                <w:lang w:eastAsia="en-AU"/>
              </w:rPr>
            </w:pPr>
            <w:r w:rsidRPr="00E1351B">
              <w:rPr>
                <w:rFonts w:ascii="Arial" w:eastAsia="Times New Roman" w:hAnsi="Arial" w:cs="Arial"/>
                <w:b w:val="0"/>
                <w:sz w:val="23"/>
                <w:szCs w:val="23"/>
                <w:lang w:eastAsia="en-AU"/>
              </w:rPr>
              <w:t>Working with the public and private sectors</w:t>
            </w:r>
          </w:p>
          <w:p w:rsidR="00E1351B" w:rsidRPr="00E1351B" w:rsidRDefault="00E1351B" w:rsidP="00E1351B">
            <w:pPr>
              <w:numPr>
                <w:ilvl w:val="0"/>
                <w:numId w:val="24"/>
              </w:numPr>
              <w:spacing w:beforeLines="20" w:before="48" w:afterLines="20" w:after="48"/>
              <w:rPr>
                <w:rFonts w:ascii="Arial" w:eastAsia="Times New Roman" w:hAnsi="Arial" w:cs="Arial"/>
                <w:b w:val="0"/>
                <w:sz w:val="23"/>
                <w:szCs w:val="23"/>
                <w:lang w:eastAsia="en-AU"/>
              </w:rPr>
            </w:pPr>
            <w:r w:rsidRPr="00E1351B">
              <w:rPr>
                <w:rFonts w:ascii="Arial" w:eastAsia="Times New Roman" w:hAnsi="Arial" w:cs="Arial"/>
                <w:b w:val="0"/>
                <w:sz w:val="23"/>
                <w:szCs w:val="23"/>
                <w:lang w:eastAsia="en-AU"/>
              </w:rPr>
              <w:t>Modelling and driving a culture of achievement </w:t>
            </w:r>
          </w:p>
          <w:p w:rsidR="00E1351B" w:rsidRPr="00E1351B" w:rsidRDefault="00E1351B" w:rsidP="00E1351B">
            <w:pPr>
              <w:numPr>
                <w:ilvl w:val="0"/>
                <w:numId w:val="24"/>
              </w:numPr>
              <w:spacing w:beforeLines="20" w:before="48" w:afterLines="20" w:after="48"/>
              <w:rPr>
                <w:rFonts w:ascii="Arial" w:eastAsia="Times New Roman" w:hAnsi="Arial" w:cs="Arial"/>
                <w:sz w:val="23"/>
                <w:szCs w:val="23"/>
                <w:lang w:eastAsia="en-AU"/>
              </w:rPr>
            </w:pPr>
            <w:r w:rsidRPr="00E1351B">
              <w:rPr>
                <w:rFonts w:ascii="Arial" w:eastAsia="Times New Roman" w:hAnsi="Arial" w:cs="Arial"/>
                <w:b w:val="0"/>
                <w:sz w:val="23"/>
                <w:szCs w:val="23"/>
                <w:lang w:eastAsia="en-AU"/>
              </w:rPr>
              <w:t>Working collaboratively within an executive leadership team</w:t>
            </w:r>
          </w:p>
        </w:tc>
      </w:tr>
    </w:tbl>
    <w:p w:rsidR="00E1351B" w:rsidRPr="00E1351B" w:rsidRDefault="00E1351B" w:rsidP="00E1351B">
      <w:pPr>
        <w:spacing w:after="0" w:line="240" w:lineRule="auto"/>
        <w:rPr>
          <w:rFonts w:ascii="Arial" w:eastAsia="Times New Roman" w:hAnsi="Arial" w:cs="Arial"/>
          <w:vanish/>
          <w:sz w:val="23"/>
          <w:szCs w:val="23"/>
          <w:lang w:eastAsia="en-AU"/>
        </w:rPr>
      </w:pPr>
    </w:p>
    <w:tbl>
      <w:tblPr>
        <w:tblStyle w:val="ListTable3-Accent3"/>
        <w:tblW w:w="5000" w:type="pct"/>
        <w:tblLook w:val="04A0" w:firstRow="1" w:lastRow="0" w:firstColumn="1" w:lastColumn="0" w:noHBand="0" w:noVBand="1"/>
      </w:tblPr>
      <w:tblGrid>
        <w:gridCol w:w="15393"/>
      </w:tblGrid>
      <w:tr w:rsidR="00E1351B" w:rsidRPr="00E1351B" w:rsidTr="00E1351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4981" w:type="pct"/>
            <w:hideMark/>
          </w:tcPr>
          <w:p w:rsidR="00E1351B" w:rsidRPr="00E1351B" w:rsidRDefault="00E1351B" w:rsidP="00E1351B">
            <w:pPr>
              <w:spacing w:beforeLines="20" w:before="48" w:afterLines="20" w:after="48"/>
              <w:jc w:val="center"/>
              <w:rPr>
                <w:rFonts w:ascii="Arial" w:eastAsia="Times New Roman" w:hAnsi="Arial" w:cs="Arial"/>
                <w:sz w:val="23"/>
                <w:szCs w:val="23"/>
                <w:lang w:eastAsia="en-AU"/>
              </w:rPr>
            </w:pPr>
            <w:r w:rsidRPr="00E1351B">
              <w:rPr>
                <w:rFonts w:ascii="Arial" w:eastAsia="Times New Roman" w:hAnsi="Arial" w:cs="Arial"/>
                <w:sz w:val="23"/>
                <w:szCs w:val="23"/>
                <w:lang w:eastAsia="en-AU"/>
              </w:rPr>
              <w:t>People management</w:t>
            </w:r>
          </w:p>
        </w:tc>
      </w:tr>
      <w:tr w:rsidR="00E1351B" w:rsidRPr="00E1351B" w:rsidTr="00E135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81" w:type="pct"/>
            <w:hideMark/>
          </w:tcPr>
          <w:p w:rsidR="00E1351B" w:rsidRPr="00E1351B" w:rsidRDefault="00E1351B" w:rsidP="00E1351B">
            <w:pPr>
              <w:numPr>
                <w:ilvl w:val="0"/>
                <w:numId w:val="25"/>
              </w:numPr>
              <w:spacing w:beforeLines="20" w:before="48" w:afterLines="20" w:after="48"/>
              <w:rPr>
                <w:rFonts w:ascii="Arial" w:eastAsia="Times New Roman" w:hAnsi="Arial" w:cs="Arial"/>
                <w:b w:val="0"/>
                <w:sz w:val="23"/>
                <w:szCs w:val="23"/>
                <w:lang w:eastAsia="en-AU"/>
              </w:rPr>
            </w:pPr>
            <w:r w:rsidRPr="00E1351B">
              <w:rPr>
                <w:rFonts w:ascii="Arial" w:eastAsia="Times New Roman" w:hAnsi="Arial" w:cs="Arial"/>
                <w:b w:val="0"/>
                <w:sz w:val="23"/>
                <w:szCs w:val="23"/>
                <w:lang w:eastAsia="en-AU"/>
              </w:rPr>
              <w:t>Increasing organisational capability and capacity through talent recruitment, workforce development and retention </w:t>
            </w:r>
          </w:p>
          <w:p w:rsidR="00E1351B" w:rsidRPr="00E1351B" w:rsidRDefault="00E1351B" w:rsidP="00E1351B">
            <w:pPr>
              <w:numPr>
                <w:ilvl w:val="0"/>
                <w:numId w:val="25"/>
              </w:numPr>
              <w:spacing w:beforeLines="20" w:before="48" w:afterLines="20" w:after="48"/>
              <w:rPr>
                <w:rFonts w:ascii="Arial" w:eastAsia="Times New Roman" w:hAnsi="Arial" w:cs="Arial"/>
                <w:b w:val="0"/>
                <w:sz w:val="23"/>
                <w:szCs w:val="23"/>
                <w:lang w:eastAsia="en-AU"/>
              </w:rPr>
            </w:pPr>
            <w:r w:rsidRPr="00E1351B">
              <w:rPr>
                <w:rFonts w:ascii="Arial" w:eastAsia="Times New Roman" w:hAnsi="Arial" w:cs="Arial"/>
                <w:b w:val="0"/>
                <w:sz w:val="23"/>
                <w:szCs w:val="23"/>
                <w:lang w:eastAsia="en-AU"/>
              </w:rPr>
              <w:t>Managing performance and staffing issues to build a high performing team</w:t>
            </w:r>
          </w:p>
        </w:tc>
      </w:tr>
    </w:tbl>
    <w:p w:rsidR="00E1351B" w:rsidRPr="00E1351B" w:rsidRDefault="00E1351B" w:rsidP="00E1351B">
      <w:pPr>
        <w:spacing w:after="0" w:line="240" w:lineRule="auto"/>
        <w:rPr>
          <w:rFonts w:ascii="Arial" w:eastAsia="Times New Roman" w:hAnsi="Arial" w:cs="Arial"/>
          <w:vanish/>
          <w:sz w:val="23"/>
          <w:szCs w:val="23"/>
          <w:lang w:eastAsia="en-AU"/>
        </w:rPr>
      </w:pPr>
    </w:p>
    <w:tbl>
      <w:tblPr>
        <w:tblStyle w:val="ListTable3-Accent3"/>
        <w:tblW w:w="5000" w:type="pct"/>
        <w:tblLook w:val="04A0" w:firstRow="1" w:lastRow="0" w:firstColumn="1" w:lastColumn="0" w:noHBand="0" w:noVBand="1"/>
      </w:tblPr>
      <w:tblGrid>
        <w:gridCol w:w="15393"/>
      </w:tblGrid>
      <w:tr w:rsidR="00E1351B" w:rsidRPr="00E1351B" w:rsidTr="00E1351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4981" w:type="pct"/>
            <w:hideMark/>
          </w:tcPr>
          <w:p w:rsidR="00E1351B" w:rsidRPr="00E1351B" w:rsidRDefault="00E1351B" w:rsidP="00E1351B">
            <w:pPr>
              <w:spacing w:beforeLines="20" w:before="48" w:afterLines="20" w:after="48"/>
              <w:jc w:val="center"/>
              <w:rPr>
                <w:rFonts w:ascii="Arial" w:eastAsia="Times New Roman" w:hAnsi="Arial" w:cs="Arial"/>
                <w:sz w:val="23"/>
                <w:szCs w:val="23"/>
                <w:lang w:eastAsia="en-AU"/>
              </w:rPr>
            </w:pPr>
            <w:r w:rsidRPr="00E1351B">
              <w:rPr>
                <w:rFonts w:ascii="Arial" w:eastAsia="Times New Roman" w:hAnsi="Arial" w:cs="Arial"/>
                <w:sz w:val="23"/>
                <w:szCs w:val="23"/>
                <w:lang w:eastAsia="en-AU"/>
              </w:rPr>
              <w:t>Stakeholder management</w:t>
            </w:r>
          </w:p>
        </w:tc>
      </w:tr>
      <w:tr w:rsidR="00E1351B" w:rsidRPr="00E1351B" w:rsidTr="00E135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81" w:type="pct"/>
            <w:hideMark/>
          </w:tcPr>
          <w:p w:rsidR="00E1351B" w:rsidRPr="00E1351B" w:rsidRDefault="00E1351B" w:rsidP="00E1351B">
            <w:pPr>
              <w:numPr>
                <w:ilvl w:val="0"/>
                <w:numId w:val="26"/>
              </w:numPr>
              <w:spacing w:beforeLines="20" w:before="48" w:afterLines="20" w:after="48"/>
              <w:rPr>
                <w:rFonts w:ascii="Arial" w:eastAsia="Times New Roman" w:hAnsi="Arial" w:cs="Arial"/>
                <w:b w:val="0"/>
                <w:sz w:val="23"/>
                <w:szCs w:val="23"/>
                <w:lang w:eastAsia="en-AU"/>
              </w:rPr>
            </w:pPr>
            <w:r w:rsidRPr="00E1351B">
              <w:rPr>
                <w:rFonts w:ascii="Arial" w:eastAsia="Times New Roman" w:hAnsi="Arial" w:cs="Arial"/>
                <w:b w:val="0"/>
                <w:sz w:val="23"/>
                <w:szCs w:val="23"/>
                <w:lang w:eastAsia="en-AU"/>
              </w:rPr>
              <w:t>Leading critical negotiations and dealing with conflicting challenges</w:t>
            </w:r>
          </w:p>
          <w:p w:rsidR="00E1351B" w:rsidRPr="00E1351B" w:rsidRDefault="00E1351B" w:rsidP="00E1351B">
            <w:pPr>
              <w:numPr>
                <w:ilvl w:val="0"/>
                <w:numId w:val="26"/>
              </w:numPr>
              <w:spacing w:beforeLines="20" w:before="48" w:afterLines="20" w:after="48"/>
              <w:rPr>
                <w:rFonts w:ascii="Arial" w:eastAsia="Times New Roman" w:hAnsi="Arial" w:cs="Arial"/>
                <w:b w:val="0"/>
                <w:sz w:val="23"/>
                <w:szCs w:val="23"/>
                <w:lang w:eastAsia="en-AU"/>
              </w:rPr>
            </w:pPr>
            <w:r w:rsidRPr="00E1351B">
              <w:rPr>
                <w:rFonts w:ascii="Arial" w:eastAsia="Times New Roman" w:hAnsi="Arial" w:cs="Arial"/>
                <w:b w:val="0"/>
                <w:sz w:val="23"/>
                <w:szCs w:val="23"/>
                <w:lang w:eastAsia="en-AU"/>
              </w:rPr>
              <w:t>Incorporating a strong working knowledge of the legal and authorising environment into decision making</w:t>
            </w:r>
          </w:p>
          <w:p w:rsidR="00E1351B" w:rsidRPr="00E1351B" w:rsidRDefault="00E1351B" w:rsidP="00E1351B">
            <w:pPr>
              <w:numPr>
                <w:ilvl w:val="0"/>
                <w:numId w:val="26"/>
              </w:numPr>
              <w:spacing w:beforeLines="20" w:before="48" w:afterLines="20" w:after="48"/>
              <w:rPr>
                <w:rFonts w:ascii="Arial" w:eastAsia="Times New Roman" w:hAnsi="Arial" w:cs="Arial"/>
                <w:sz w:val="23"/>
                <w:szCs w:val="23"/>
                <w:lang w:eastAsia="en-AU"/>
              </w:rPr>
            </w:pPr>
            <w:r w:rsidRPr="00E1351B">
              <w:rPr>
                <w:rFonts w:ascii="Arial" w:eastAsia="Times New Roman" w:hAnsi="Arial" w:cs="Arial"/>
                <w:b w:val="0"/>
                <w:sz w:val="23"/>
                <w:szCs w:val="23"/>
                <w:lang w:eastAsia="en-AU"/>
              </w:rPr>
              <w:t>Effectively combining external expertise and internal knowledge</w:t>
            </w:r>
          </w:p>
        </w:tc>
      </w:tr>
    </w:tbl>
    <w:p w:rsidR="00E1351B" w:rsidRPr="00E1351B" w:rsidRDefault="00E1351B" w:rsidP="002D6F66">
      <w:pPr>
        <w:ind w:right="-1435"/>
        <w:rPr>
          <w:rFonts w:ascii="Arial" w:hAnsi="Arial" w:cs="Arial"/>
          <w:noProof/>
          <w:sz w:val="23"/>
          <w:szCs w:val="23"/>
          <w:lang w:eastAsia="en-AU"/>
        </w:rPr>
      </w:pPr>
    </w:p>
    <w:sectPr w:rsidR="00E1351B" w:rsidRPr="00E1351B" w:rsidSect="00F94B6F">
      <w:footerReference w:type="default" r:id="rId8"/>
      <w:headerReference w:type="first" r:id="rId9"/>
      <w:footerReference w:type="first" r:id="rId10"/>
      <w:pgSz w:w="16838" w:h="11906" w:orient="landscape" w:code="9"/>
      <w:pgMar w:top="720" w:right="720" w:bottom="720" w:left="720" w:header="708" w:footer="28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32C41" w:rsidRDefault="00F32C41" w:rsidP="007371FB">
      <w:pPr>
        <w:spacing w:after="0" w:line="240" w:lineRule="auto"/>
      </w:pPr>
      <w:r>
        <w:separator/>
      </w:r>
    </w:p>
  </w:endnote>
  <w:endnote w:type="continuationSeparator" w:id="0">
    <w:p w:rsidR="00F32C41" w:rsidRDefault="00F32C41" w:rsidP="007371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94B6F" w:rsidRDefault="00F94B6F">
    <w:pPr>
      <w:pStyle w:val="Footer"/>
      <w:rPr>
        <w:noProof/>
      </w:rPr>
    </w:pPr>
    <w:sdt>
      <w:sdtPr>
        <w:id w:val="-693532150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3</w:t>
        </w:r>
        <w:r>
          <w:rPr>
            <w:noProof/>
          </w:rPr>
          <w:fldChar w:fldCharType="end"/>
        </w:r>
      </w:sdtContent>
    </w:sdt>
    <w:r w:rsidRPr="00F94B6F">
      <w:rPr>
        <w:rFonts w:ascii="Arial" w:hAnsi="Arial" w:cs="Arial"/>
        <w:noProof/>
        <w:color w:val="76923C" w:themeColor="accent3" w:themeShade="BF"/>
        <w:sz w:val="40"/>
        <w:szCs w:val="40"/>
        <w:lang w:eastAsia="en-AU"/>
      </w:rPr>
      <w:t xml:space="preserve"> </w:t>
    </w:r>
    <w:r>
      <w:rPr>
        <w:rFonts w:ascii="Arial" w:hAnsi="Arial" w:cs="Arial"/>
        <w:noProof/>
        <w:color w:val="76923C" w:themeColor="accent3" w:themeShade="BF"/>
        <w:sz w:val="40"/>
        <w:szCs w:val="40"/>
        <w:lang w:eastAsia="en-AU"/>
      </w:rPr>
      <w:tab/>
    </w:r>
    <w:r>
      <w:rPr>
        <w:rFonts w:ascii="Arial" w:hAnsi="Arial" w:cs="Arial"/>
        <w:noProof/>
        <w:color w:val="76923C" w:themeColor="accent3" w:themeShade="BF"/>
        <w:sz w:val="40"/>
        <w:szCs w:val="40"/>
        <w:lang w:eastAsia="en-AU"/>
      </w:rPr>
      <w:tab/>
    </w:r>
    <w:r>
      <w:rPr>
        <w:rFonts w:ascii="Arial" w:hAnsi="Arial" w:cs="Arial"/>
        <w:noProof/>
        <w:color w:val="76923C" w:themeColor="accent3" w:themeShade="BF"/>
        <w:sz w:val="40"/>
        <w:szCs w:val="40"/>
        <w:lang w:eastAsia="en-AU"/>
      </w:rPr>
      <w:tab/>
    </w:r>
    <w:r w:rsidRPr="00F94B6F">
      <w:rPr>
        <w:noProof/>
      </w:rPr>
      <w:t>A success profile for Chief Finance Officers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94B6F" w:rsidRDefault="00F94B6F">
    <w:pPr>
      <w:pStyle w:val="Footer"/>
      <w:rPr>
        <w:noProof/>
      </w:rPr>
    </w:pPr>
    <w:sdt>
      <w:sdtPr>
        <w:id w:val="461693050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sdtContent>
    </w:sdt>
    <w:r w:rsidRPr="00F94B6F">
      <w:rPr>
        <w:rFonts w:ascii="Arial" w:hAnsi="Arial" w:cs="Arial"/>
        <w:noProof/>
        <w:color w:val="76923C" w:themeColor="accent3" w:themeShade="BF"/>
        <w:sz w:val="40"/>
        <w:szCs w:val="40"/>
        <w:lang w:eastAsia="en-AU"/>
      </w:rPr>
      <w:t xml:space="preserve"> </w:t>
    </w:r>
    <w:r>
      <w:rPr>
        <w:rFonts w:ascii="Arial" w:hAnsi="Arial" w:cs="Arial"/>
        <w:noProof/>
        <w:color w:val="76923C" w:themeColor="accent3" w:themeShade="BF"/>
        <w:sz w:val="40"/>
        <w:szCs w:val="40"/>
        <w:lang w:eastAsia="en-AU"/>
      </w:rPr>
      <w:tab/>
    </w:r>
    <w:r>
      <w:rPr>
        <w:rFonts w:ascii="Arial" w:hAnsi="Arial" w:cs="Arial"/>
        <w:noProof/>
        <w:color w:val="76923C" w:themeColor="accent3" w:themeShade="BF"/>
        <w:sz w:val="40"/>
        <w:szCs w:val="40"/>
        <w:lang w:eastAsia="en-AU"/>
      </w:rPr>
      <w:tab/>
    </w:r>
    <w:r>
      <w:rPr>
        <w:rFonts w:ascii="Arial" w:hAnsi="Arial" w:cs="Arial"/>
        <w:noProof/>
        <w:color w:val="76923C" w:themeColor="accent3" w:themeShade="BF"/>
        <w:sz w:val="40"/>
        <w:szCs w:val="40"/>
        <w:lang w:eastAsia="en-AU"/>
      </w:rPr>
      <w:tab/>
    </w:r>
    <w:r w:rsidRPr="00F94B6F">
      <w:rPr>
        <w:noProof/>
      </w:rPr>
      <w:t>A success profile for Chief Finance Officers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32C41" w:rsidRDefault="00F32C41" w:rsidP="007371FB">
      <w:pPr>
        <w:spacing w:after="0" w:line="240" w:lineRule="auto"/>
      </w:pPr>
      <w:r>
        <w:separator/>
      </w:r>
    </w:p>
  </w:footnote>
  <w:footnote w:type="continuationSeparator" w:id="0">
    <w:p w:rsidR="00F32C41" w:rsidRDefault="00F32C41" w:rsidP="007371F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94B6F" w:rsidRDefault="00F94B6F">
    <w:pPr>
      <w:pStyle w:val="Header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 wp14:anchorId="635B1E60" wp14:editId="39A92483">
          <wp:simplePos x="0" y="0"/>
          <wp:positionH relativeFrom="page">
            <wp:align>left</wp:align>
          </wp:positionH>
          <wp:positionV relativeFrom="paragraph">
            <wp:posOffset>-448310</wp:posOffset>
          </wp:positionV>
          <wp:extent cx="1838325" cy="1148080"/>
          <wp:effectExtent l="0" t="0" r="9525" b="0"/>
          <wp:wrapNone/>
          <wp:docPr id="9" name="Picture 9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Picture 9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75688"/>
                  <a:stretch/>
                </pic:blipFill>
                <pic:spPr bwMode="auto">
                  <a:xfrm>
                    <a:off x="0" y="0"/>
                    <a:ext cx="1838325" cy="114808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ED581B"/>
    <w:multiLevelType w:val="hybridMultilevel"/>
    <w:tmpl w:val="19041CA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5271B5"/>
    <w:multiLevelType w:val="hybridMultilevel"/>
    <w:tmpl w:val="DAC2EC9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087BA3"/>
    <w:multiLevelType w:val="multilevel"/>
    <w:tmpl w:val="F536C7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9A66504"/>
    <w:multiLevelType w:val="hybridMultilevel"/>
    <w:tmpl w:val="0D1A10C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A57CBB"/>
    <w:multiLevelType w:val="multilevel"/>
    <w:tmpl w:val="C032E9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C9B3817"/>
    <w:multiLevelType w:val="hybridMultilevel"/>
    <w:tmpl w:val="F9CA49F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00014E4"/>
    <w:multiLevelType w:val="multilevel"/>
    <w:tmpl w:val="4A88BC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52A2328"/>
    <w:multiLevelType w:val="multilevel"/>
    <w:tmpl w:val="C8CA64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A9A47BB"/>
    <w:multiLevelType w:val="hybridMultilevel"/>
    <w:tmpl w:val="10D2872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D6A0346"/>
    <w:multiLevelType w:val="hybridMultilevel"/>
    <w:tmpl w:val="A54612D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155421E"/>
    <w:multiLevelType w:val="multilevel"/>
    <w:tmpl w:val="84CAD9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5D85CE6"/>
    <w:multiLevelType w:val="multilevel"/>
    <w:tmpl w:val="4B4ABB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D385736"/>
    <w:multiLevelType w:val="multilevel"/>
    <w:tmpl w:val="D2CECD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A0B427E"/>
    <w:multiLevelType w:val="hybridMultilevel"/>
    <w:tmpl w:val="33D253D8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4A9D3210"/>
    <w:multiLevelType w:val="multilevel"/>
    <w:tmpl w:val="AFCE07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D9D517F"/>
    <w:multiLevelType w:val="multilevel"/>
    <w:tmpl w:val="8F3435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8236D02"/>
    <w:multiLevelType w:val="hybridMultilevel"/>
    <w:tmpl w:val="6108E90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8B13DF1"/>
    <w:multiLevelType w:val="multilevel"/>
    <w:tmpl w:val="FDF8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15F5372"/>
    <w:multiLevelType w:val="hybridMultilevel"/>
    <w:tmpl w:val="E4DEBB6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2CC0823"/>
    <w:multiLevelType w:val="multilevel"/>
    <w:tmpl w:val="B06CCA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37E21B6"/>
    <w:multiLevelType w:val="hybridMultilevel"/>
    <w:tmpl w:val="FCA620E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B6852EF"/>
    <w:multiLevelType w:val="multilevel"/>
    <w:tmpl w:val="9F6A22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5E51729"/>
    <w:multiLevelType w:val="hybridMultilevel"/>
    <w:tmpl w:val="8D22F08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86621E2"/>
    <w:multiLevelType w:val="hybridMultilevel"/>
    <w:tmpl w:val="16EA8C5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E4E56F0"/>
    <w:multiLevelType w:val="hybridMultilevel"/>
    <w:tmpl w:val="90F0DFE4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7F134314"/>
    <w:multiLevelType w:val="hybridMultilevel"/>
    <w:tmpl w:val="356E258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25"/>
  </w:num>
  <w:num w:numId="3">
    <w:abstractNumId w:val="20"/>
  </w:num>
  <w:num w:numId="4">
    <w:abstractNumId w:val="3"/>
  </w:num>
  <w:num w:numId="5">
    <w:abstractNumId w:val="0"/>
  </w:num>
  <w:num w:numId="6">
    <w:abstractNumId w:val="23"/>
  </w:num>
  <w:num w:numId="7">
    <w:abstractNumId w:val="8"/>
  </w:num>
  <w:num w:numId="8">
    <w:abstractNumId w:val="22"/>
  </w:num>
  <w:num w:numId="9">
    <w:abstractNumId w:val="24"/>
  </w:num>
  <w:num w:numId="10">
    <w:abstractNumId w:val="1"/>
  </w:num>
  <w:num w:numId="11">
    <w:abstractNumId w:val="5"/>
  </w:num>
  <w:num w:numId="12">
    <w:abstractNumId w:val="18"/>
  </w:num>
  <w:num w:numId="13">
    <w:abstractNumId w:val="16"/>
  </w:num>
  <w:num w:numId="14">
    <w:abstractNumId w:val="9"/>
  </w:num>
  <w:num w:numId="15">
    <w:abstractNumId w:val="11"/>
  </w:num>
  <w:num w:numId="16">
    <w:abstractNumId w:val="7"/>
  </w:num>
  <w:num w:numId="17">
    <w:abstractNumId w:val="17"/>
  </w:num>
  <w:num w:numId="18">
    <w:abstractNumId w:val="12"/>
  </w:num>
  <w:num w:numId="19">
    <w:abstractNumId w:val="6"/>
  </w:num>
  <w:num w:numId="20">
    <w:abstractNumId w:val="19"/>
  </w:num>
  <w:num w:numId="21">
    <w:abstractNumId w:val="4"/>
  </w:num>
  <w:num w:numId="22">
    <w:abstractNumId w:val="10"/>
  </w:num>
  <w:num w:numId="23">
    <w:abstractNumId w:val="15"/>
  </w:num>
  <w:num w:numId="24">
    <w:abstractNumId w:val="2"/>
  </w:num>
  <w:num w:numId="25">
    <w:abstractNumId w:val="21"/>
  </w:num>
  <w:num w:numId="2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546B"/>
    <w:rsid w:val="00036C6E"/>
    <w:rsid w:val="0004715C"/>
    <w:rsid w:val="00053558"/>
    <w:rsid w:val="000B601E"/>
    <w:rsid w:val="002D6F66"/>
    <w:rsid w:val="00394266"/>
    <w:rsid w:val="003E62B9"/>
    <w:rsid w:val="004D2A60"/>
    <w:rsid w:val="00553897"/>
    <w:rsid w:val="007371FB"/>
    <w:rsid w:val="007515A3"/>
    <w:rsid w:val="0076043E"/>
    <w:rsid w:val="007E0E0E"/>
    <w:rsid w:val="00801C53"/>
    <w:rsid w:val="00AE576E"/>
    <w:rsid w:val="00B26BEE"/>
    <w:rsid w:val="00B572BB"/>
    <w:rsid w:val="00BA007F"/>
    <w:rsid w:val="00C04CDF"/>
    <w:rsid w:val="00CA6441"/>
    <w:rsid w:val="00D6354B"/>
    <w:rsid w:val="00E1351B"/>
    <w:rsid w:val="00E2604B"/>
    <w:rsid w:val="00F32C41"/>
    <w:rsid w:val="00F33F6C"/>
    <w:rsid w:val="00F94B6F"/>
    <w:rsid w:val="00FB546B"/>
    <w:rsid w:val="00FE11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4D76C0B"/>
  <w15:chartTrackingRefBased/>
  <w15:docId w15:val="{0A37D321-C2D8-4F33-BC38-86DCBEE19D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E62B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604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76043E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3E62B9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styleId="Strong">
    <w:name w:val="Strong"/>
    <w:basedOn w:val="DefaultParagraphFont"/>
    <w:uiPriority w:val="22"/>
    <w:qFormat/>
    <w:rsid w:val="003E62B9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7371F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371FB"/>
  </w:style>
  <w:style w:type="paragraph" w:styleId="Footer">
    <w:name w:val="footer"/>
    <w:basedOn w:val="Normal"/>
    <w:link w:val="FooterChar"/>
    <w:uiPriority w:val="99"/>
    <w:unhideWhenUsed/>
    <w:rsid w:val="007371F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371FB"/>
  </w:style>
  <w:style w:type="paragraph" w:styleId="NormalWeb">
    <w:name w:val="Normal (Web)"/>
    <w:basedOn w:val="Normal"/>
    <w:uiPriority w:val="99"/>
    <w:semiHidden/>
    <w:unhideWhenUsed/>
    <w:rsid w:val="00E135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character" w:customStyle="1" w:styleId="apple-tab-span">
    <w:name w:val="apple-tab-span"/>
    <w:basedOn w:val="DefaultParagraphFont"/>
    <w:rsid w:val="00E1351B"/>
  </w:style>
  <w:style w:type="table" w:styleId="PlainTable3">
    <w:name w:val="Plain Table 3"/>
    <w:basedOn w:val="TableNormal"/>
    <w:uiPriority w:val="43"/>
    <w:rsid w:val="00E1351B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ListTable2-Accent3">
    <w:name w:val="List Table 2 Accent 3"/>
    <w:basedOn w:val="TableNormal"/>
    <w:uiPriority w:val="47"/>
    <w:rsid w:val="00E1351B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bottom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5Dark-Accent3">
    <w:name w:val="Grid Table 5 Dark Accent 3"/>
    <w:basedOn w:val="TableNormal"/>
    <w:uiPriority w:val="50"/>
    <w:rsid w:val="00E1351B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D6E3BC" w:themeFill="accent3" w:themeFillTint="66"/>
      </w:tcPr>
    </w:tblStylePr>
  </w:style>
  <w:style w:type="table" w:styleId="ListTable3-Accent3">
    <w:name w:val="List Table 3 Accent 3"/>
    <w:basedOn w:val="TableNormal"/>
    <w:uiPriority w:val="48"/>
    <w:rsid w:val="00E1351B"/>
    <w:pPr>
      <w:spacing w:after="0" w:line="240" w:lineRule="auto"/>
    </w:pPr>
    <w:tblPr>
      <w:tblStyleRowBandSize w:val="1"/>
      <w:tblStyleColBandSize w:val="1"/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tblPr/>
      <w:tcPr>
        <w:tcBorders>
          <w:top w:val="single" w:sz="4" w:space="0" w:color="9BBB59" w:themeColor="accent3"/>
          <w:bottom w:val="single" w:sz="4" w:space="0" w:color="9BBB5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BBB59" w:themeColor="accent3"/>
          <w:left w:val="nil"/>
        </w:tcBorders>
      </w:tcPr>
    </w:tblStylePr>
    <w:tblStylePr w:type="swCell">
      <w:tblPr/>
      <w:tcPr>
        <w:tcBorders>
          <w:top w:val="double" w:sz="4" w:space="0" w:color="9BBB59" w:themeColor="accent3"/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795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148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992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0DEEDF-5328-43AE-8ED8-E309EFF6F7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3</Pages>
  <Words>699</Words>
  <Characters>3985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DPC</Company>
  <LinksUpToDate>false</LinksUpToDate>
  <CharactersWithSpaces>4675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Partridge, Julian</dc:creator>
  <cp:keywords/>
  <dc:description/>
  <cp:lastModifiedBy>Partridge, Julian</cp:lastModifiedBy>
  <cp:revision>4</cp:revision>
  <dcterms:created xsi:type="dcterms:W3CDTF">2020-05-27T07:18:00Z</dcterms:created>
  <dcterms:modified xsi:type="dcterms:W3CDTF">2020-06-05T02:50:00Z</dcterms:modified>
</cp:coreProperties>
</file>